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C4" w:rsidRPr="005C79C4" w:rsidRDefault="005C79C4" w:rsidP="005C79C4">
      <w:pPr>
        <w:keepNext/>
        <w:spacing w:before="140" w:after="280" w:line="240" w:lineRule="auto"/>
        <w:outlineLvl w:val="0"/>
        <w:rPr>
          <w:rFonts w:ascii="Arial" w:eastAsia="Times New Roman" w:hAnsi="Arial" w:cs="Arial"/>
          <w:bCs/>
          <w:color w:val="003350"/>
          <w:spacing w:val="-14"/>
          <w:kern w:val="28"/>
          <w:sz w:val="35"/>
          <w:szCs w:val="35"/>
          <w14:ligatures w14:val="standardContextual"/>
        </w:rPr>
      </w:pPr>
      <w:bookmarkStart w:id="0" w:name="_Toc374955418"/>
      <w:r w:rsidRPr="005C79C4">
        <w:rPr>
          <w:rFonts w:ascii="Arial" w:eastAsia="Times New Roman" w:hAnsi="Arial" w:cs="Arial"/>
          <w:bCs/>
          <w:color w:val="003350"/>
          <w:spacing w:val="-14"/>
          <w:kern w:val="28"/>
          <w:sz w:val="35"/>
          <w:szCs w:val="35"/>
          <w14:ligatures w14:val="standardContextual"/>
        </w:rPr>
        <w:t>Implementation of revised STAR PU (13) weightings (Q3 2013/14)</w:t>
      </w:r>
      <w:bookmarkEnd w:id="0"/>
    </w:p>
    <w:p w:rsidR="005C79C4" w:rsidRPr="005C79C4" w:rsidRDefault="005C79C4" w:rsidP="005C79C4">
      <w:pPr>
        <w:spacing w:after="140" w:line="240" w:lineRule="auto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Cost/item based Specific Therapeutic group Age-sex (STAR PU) weightings, revised by the Prescribing and Primary Care Team (HSCIC) in September 2013, are to be applied to QIPP comparators from Q3 2013/14 data (available February 2014). This will affect the following 3 comparators:</w:t>
      </w:r>
    </w:p>
    <w:p w:rsidR="005C79C4" w:rsidRPr="005C79C4" w:rsidRDefault="005C79C4" w:rsidP="005C79C4">
      <w:pPr>
        <w:numPr>
          <w:ilvl w:val="0"/>
          <w:numId w:val="1"/>
        </w:numPr>
        <w:spacing w:after="120" w:line="240" w:lineRule="auto"/>
        <w:ind w:left="714" w:hanging="357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Laxatives ADQ/</w:t>
      </w:r>
      <w:smartTag w:uri="urn:schemas-microsoft-com:office:smarttags" w:element="stockticker">
        <w:r w:rsidRPr="005C79C4">
          <w:rPr>
            <w:rFonts w:ascii="Arial" w:eastAsia="Times New Roman" w:hAnsi="Arial" w:cs="Arial"/>
            <w:sz w:val="24"/>
            <w:szCs w:val="24"/>
            <w:lang w:eastAsia="en-GB"/>
          </w:rPr>
          <w:t>STAR</w:t>
        </w:r>
      </w:smartTag>
      <w:r w:rsidRPr="005C79C4">
        <w:rPr>
          <w:rFonts w:ascii="Arial" w:eastAsia="Times New Roman" w:hAnsi="Arial" w:cs="Arial"/>
          <w:sz w:val="24"/>
          <w:szCs w:val="24"/>
          <w:lang w:eastAsia="en-GB"/>
        </w:rPr>
        <w:t xml:space="preserve"> PU</w:t>
      </w:r>
    </w:p>
    <w:p w:rsidR="005C79C4" w:rsidRPr="005C79C4" w:rsidRDefault="005C79C4" w:rsidP="005C79C4">
      <w:pPr>
        <w:numPr>
          <w:ilvl w:val="0"/>
          <w:numId w:val="1"/>
        </w:numPr>
        <w:spacing w:after="120" w:line="240" w:lineRule="auto"/>
        <w:ind w:left="714" w:hanging="357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Antibacterial items/</w:t>
      </w:r>
      <w:smartTag w:uri="urn:schemas-microsoft-com:office:smarttags" w:element="stockticker">
        <w:r w:rsidRPr="005C79C4">
          <w:rPr>
            <w:rFonts w:ascii="Arial" w:eastAsia="Times New Roman" w:hAnsi="Arial" w:cs="Arial"/>
            <w:sz w:val="24"/>
            <w:szCs w:val="24"/>
            <w:lang w:eastAsia="en-GB"/>
          </w:rPr>
          <w:t>STAR</w:t>
        </w:r>
      </w:smartTag>
      <w:r w:rsidRPr="005C79C4">
        <w:rPr>
          <w:rFonts w:ascii="Arial" w:eastAsia="Times New Roman" w:hAnsi="Arial" w:cs="Arial"/>
          <w:sz w:val="24"/>
          <w:szCs w:val="24"/>
          <w:lang w:eastAsia="en-GB"/>
        </w:rPr>
        <w:t xml:space="preserve"> PU</w:t>
      </w:r>
    </w:p>
    <w:p w:rsidR="005C79C4" w:rsidRPr="005C79C4" w:rsidRDefault="005C79C4" w:rsidP="005C79C4">
      <w:pPr>
        <w:numPr>
          <w:ilvl w:val="0"/>
          <w:numId w:val="1"/>
        </w:numPr>
        <w:spacing w:after="120" w:line="240" w:lineRule="auto"/>
        <w:ind w:left="714" w:hanging="357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lang w:eastAsia="en-GB"/>
        </w:rPr>
        <w:t>NSAIDs: ADQ/</w:t>
      </w:r>
      <w:smartTag w:uri="urn:schemas-microsoft-com:office:smarttags" w:element="stockticker">
        <w:r w:rsidRPr="005C79C4">
          <w:rPr>
            <w:rFonts w:ascii="Arial" w:eastAsia="Times New Roman" w:hAnsi="Arial" w:cs="Arial"/>
            <w:sz w:val="24"/>
            <w:lang w:eastAsia="en-GB"/>
          </w:rPr>
          <w:t>STAR</w:t>
        </w:r>
      </w:smartTag>
      <w:r w:rsidRPr="005C79C4">
        <w:rPr>
          <w:rFonts w:ascii="Arial" w:eastAsia="Times New Roman" w:hAnsi="Arial" w:cs="Arial"/>
          <w:sz w:val="24"/>
          <w:lang w:eastAsia="en-GB"/>
        </w:rPr>
        <w:t xml:space="preserve"> PU</w:t>
      </w:r>
    </w:p>
    <w:p w:rsidR="005C79C4" w:rsidRPr="005C79C4" w:rsidRDefault="005C79C4" w:rsidP="005C79C4">
      <w:pPr>
        <w:spacing w:after="14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  <w:r w:rsidRPr="005C79C4">
        <w:rPr>
          <w:rFonts w:ascii="Arial" w:eastAsia="Times New Roman" w:hAnsi="Arial" w:cs="Times New Roman"/>
          <w:sz w:val="24"/>
          <w:szCs w:val="24"/>
        </w:rPr>
        <w:t xml:space="preserve">NB: Within the Information Services Portal there will be the facility to switch between 2009 and 2013 STAR PUs </w:t>
      </w:r>
    </w:p>
    <w:p w:rsidR="005C79C4" w:rsidRPr="005C79C4" w:rsidRDefault="005C79C4" w:rsidP="005C79C4">
      <w:pPr>
        <w:spacing w:after="14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</w:p>
    <w:p w:rsidR="005C79C4" w:rsidRPr="005C79C4" w:rsidRDefault="005C79C4" w:rsidP="005C79C4">
      <w:pPr>
        <w:spacing w:after="14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  <w:r w:rsidRPr="005C79C4">
        <w:rPr>
          <w:rFonts w:ascii="Arial" w:eastAsia="Times New Roman" w:hAnsi="Arial" w:cs="Times New Roman"/>
          <w:sz w:val="24"/>
          <w:szCs w:val="24"/>
        </w:rPr>
        <w:t xml:space="preserve">Newly developed ADQ based STAR PUs </w:t>
      </w:r>
      <w:proofErr w:type="gramStart"/>
      <w:r w:rsidRPr="005C79C4">
        <w:rPr>
          <w:rFonts w:ascii="Arial" w:eastAsia="Times New Roman" w:hAnsi="Arial" w:cs="Times New Roman"/>
          <w:sz w:val="24"/>
          <w:szCs w:val="24"/>
        </w:rPr>
        <w:t>have</w:t>
      </w:r>
      <w:proofErr w:type="gramEnd"/>
      <w:r w:rsidRPr="005C79C4">
        <w:rPr>
          <w:rFonts w:ascii="Arial" w:eastAsia="Times New Roman" w:hAnsi="Arial" w:cs="Times New Roman"/>
          <w:sz w:val="24"/>
          <w:szCs w:val="24"/>
        </w:rPr>
        <w:t xml:space="preserve"> already been introduced into the 3 other comparators that utilise STAR PUs. </w:t>
      </w:r>
    </w:p>
    <w:p w:rsidR="005C79C4" w:rsidRPr="005C79C4" w:rsidRDefault="005C79C4" w:rsidP="005C79C4">
      <w:pPr>
        <w:numPr>
          <w:ilvl w:val="0"/>
          <w:numId w:val="2"/>
        </w:numPr>
        <w:spacing w:after="120" w:line="240" w:lineRule="auto"/>
        <w:ind w:left="714" w:hanging="357"/>
        <w:textboxTightWrap w:val="lastLineOnly"/>
        <w:rPr>
          <w:rFonts w:ascii="Arial" w:eastAsia="Times New Roman" w:hAnsi="Arial" w:cs="Times New Roman"/>
          <w:sz w:val="24"/>
          <w:szCs w:val="24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Omega-3 ADQ/STAR PU</w:t>
      </w:r>
    </w:p>
    <w:p w:rsidR="005C79C4" w:rsidRPr="005C79C4" w:rsidRDefault="005C79C4" w:rsidP="005C79C4">
      <w:pPr>
        <w:numPr>
          <w:ilvl w:val="0"/>
          <w:numId w:val="2"/>
        </w:numPr>
        <w:spacing w:after="120" w:line="240" w:lineRule="auto"/>
        <w:ind w:left="714" w:hanging="357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Hypnotics ADQ/</w:t>
      </w:r>
      <w:smartTag w:uri="urn:schemas-microsoft-com:office:smarttags" w:element="stockticker">
        <w:r w:rsidRPr="005C79C4">
          <w:rPr>
            <w:rFonts w:ascii="Arial" w:eastAsia="Times New Roman" w:hAnsi="Arial" w:cs="Arial"/>
            <w:sz w:val="24"/>
            <w:szCs w:val="24"/>
            <w:lang w:eastAsia="en-GB"/>
          </w:rPr>
          <w:t>STAR</w:t>
        </w:r>
      </w:smartTag>
      <w:r w:rsidRPr="005C79C4">
        <w:rPr>
          <w:rFonts w:ascii="Arial" w:eastAsia="Times New Roman" w:hAnsi="Arial" w:cs="Arial"/>
          <w:sz w:val="24"/>
          <w:szCs w:val="24"/>
          <w:lang w:eastAsia="en-GB"/>
        </w:rPr>
        <w:t xml:space="preserve"> PU (ADQ based)</w:t>
      </w:r>
    </w:p>
    <w:p w:rsidR="005C79C4" w:rsidRPr="005C79C4" w:rsidRDefault="005C79C4" w:rsidP="005C79C4">
      <w:pPr>
        <w:numPr>
          <w:ilvl w:val="0"/>
          <w:numId w:val="2"/>
        </w:numPr>
        <w:spacing w:after="120" w:line="240" w:lineRule="auto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Antidepressant (selected): ADQ/</w:t>
      </w:r>
      <w:smartTag w:uri="urn:schemas-microsoft-com:office:smarttags" w:element="stockticker">
        <w:r w:rsidRPr="005C79C4">
          <w:rPr>
            <w:rFonts w:ascii="Arial" w:eastAsia="Times New Roman" w:hAnsi="Arial" w:cs="Arial"/>
            <w:sz w:val="24"/>
            <w:szCs w:val="24"/>
            <w:lang w:eastAsia="en-GB"/>
          </w:rPr>
          <w:t>STAR</w:t>
        </w:r>
      </w:smartTag>
      <w:r w:rsidRPr="005C79C4">
        <w:rPr>
          <w:rFonts w:ascii="Arial" w:eastAsia="Times New Roman" w:hAnsi="Arial" w:cs="Arial"/>
          <w:sz w:val="24"/>
          <w:szCs w:val="24"/>
          <w:lang w:eastAsia="en-GB"/>
        </w:rPr>
        <w:t xml:space="preserve"> PU (ADQ based)</w:t>
      </w:r>
    </w:p>
    <w:p w:rsidR="005C79C4" w:rsidRPr="005C79C4" w:rsidRDefault="005C79C4" w:rsidP="005C79C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79C4">
        <w:rPr>
          <w:rFonts w:ascii="Arial" w:eastAsia="Times New Roman" w:hAnsi="Arial" w:cs="Arial"/>
          <w:sz w:val="24"/>
          <w:szCs w:val="24"/>
          <w:lang w:eastAsia="en-GB"/>
        </w:rPr>
        <w:t>NB: 2009 values not available for new ADQ based STAR PU weightings.</w:t>
      </w:r>
    </w:p>
    <w:p w:rsidR="007F33C6" w:rsidRDefault="007F33C6"/>
    <w:p w:rsidR="003E789A" w:rsidRDefault="003E789A" w:rsidP="003E789A"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is taken from the Health and Social Care Information Centre website specification document at </w:t>
      </w:r>
      <w:hyperlink r:id="rId6" w:history="1">
        <w:r w:rsidRPr="00D8317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QIPP Prescribing Comparators: Description an</w:t>
        </w:r>
        <w:r w:rsidRPr="00D8317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 Specification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3E789A" w:rsidRDefault="003E789A">
      <w:bookmarkStart w:id="1" w:name="_GoBack"/>
      <w:bookmarkEnd w:id="1"/>
    </w:p>
    <w:sectPr w:rsidR="003E7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FEF"/>
    <w:multiLevelType w:val="hybridMultilevel"/>
    <w:tmpl w:val="84E2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7500A"/>
    <w:multiLevelType w:val="hybridMultilevel"/>
    <w:tmpl w:val="7F90164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C4"/>
    <w:rsid w:val="003E789A"/>
    <w:rsid w:val="005C79C4"/>
    <w:rsid w:val="007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8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cic.gov.uk/media/13350/QIPP-prescribing-comparators-201314-Descriptions-and-specifications-Dec-2013/pdf/QIPP_prescribing_comparators_(2013_14)_Descriptions_and_specifications_(Dec_2013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Bowes</dc:creator>
  <cp:lastModifiedBy>Alison Bowes</cp:lastModifiedBy>
  <cp:revision>2</cp:revision>
  <dcterms:created xsi:type="dcterms:W3CDTF">2014-01-10T10:57:00Z</dcterms:created>
  <dcterms:modified xsi:type="dcterms:W3CDTF">2014-01-10T14:56:00Z</dcterms:modified>
</cp:coreProperties>
</file>