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CC45C" w14:textId="4A5122E5" w:rsidR="003A6CC5" w:rsidRDefault="00D96CB0" w:rsidP="5343820A">
      <w:pPr>
        <w:pStyle w:val="TOCTitle"/>
        <w:rPr>
          <w:b w:val="0"/>
          <w:color w:val="005EB8"/>
          <w:sz w:val="52"/>
          <w:szCs w:val="88"/>
        </w:rPr>
      </w:pPr>
      <w:bookmarkStart w:id="0" w:name="_Toc519074363"/>
      <w:r>
        <w:rPr>
          <w:noProof/>
        </w:rPr>
        <mc:AlternateContent>
          <mc:Choice Requires="wpg">
            <w:drawing>
              <wp:anchor distT="0" distB="0" distL="114300" distR="114300" simplePos="0" relativeHeight="251658240" behindDoc="0" locked="0" layoutInCell="1" allowOverlap="1" wp14:anchorId="59E00956" wp14:editId="36392BC6">
                <wp:simplePos x="0" y="0"/>
                <wp:positionH relativeFrom="column">
                  <wp:posOffset>-876300</wp:posOffset>
                </wp:positionH>
                <wp:positionV relativeFrom="paragraph">
                  <wp:posOffset>-904875</wp:posOffset>
                </wp:positionV>
                <wp:extent cx="7559675" cy="1069086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0860"/>
                          <a:chOff x="0" y="0"/>
                          <a:chExt cx="7559675" cy="10690860"/>
                        </a:xfrm>
                      </wpg:grpSpPr>
                      <pic:pic xmlns:pic="http://schemas.openxmlformats.org/drawingml/2006/picture">
                        <pic:nvPicPr>
                          <pic:cNvPr id="40" name="Picture 40"/>
                          <pic:cNvPicPr>
                            <a:picLocks noChangeAspect="1"/>
                          </pic:cNvPicPr>
                        </pic:nvPicPr>
                        <pic:blipFill>
                          <a:blip r:embed="rId11"/>
                          <a:stretch>
                            <a:fillRect/>
                          </a:stretch>
                        </pic:blipFill>
                        <pic:spPr>
                          <a:xfrm>
                            <a:off x="0" y="0"/>
                            <a:ext cx="7559675" cy="10690860"/>
                          </a:xfrm>
                          <a:prstGeom prst="rect">
                            <a:avLst/>
                          </a:prstGeom>
                        </pic:spPr>
                      </pic:pic>
                      <wps:wsp>
                        <wps:cNvPr id="217" name="Text Box 2"/>
                        <wps:cNvSpPr txBox="1">
                          <a:spLocks noChangeArrowheads="1"/>
                        </wps:cNvSpPr>
                        <wps:spPr bwMode="auto">
                          <a:xfrm>
                            <a:off x="238126" y="2019300"/>
                            <a:ext cx="5153025" cy="1233170"/>
                          </a:xfrm>
                          <a:prstGeom prst="rect">
                            <a:avLst/>
                          </a:prstGeom>
                          <a:solidFill>
                            <a:srgbClr val="FFFFFF"/>
                          </a:solidFill>
                          <a:ln w="9525">
                            <a:noFill/>
                            <a:miter lim="800000"/>
                            <a:headEnd/>
                            <a:tailEnd/>
                          </a:ln>
                        </wps:spPr>
                        <wps:txbx>
                          <w:txbxContent>
                            <w:p w14:paraId="7EACDF56" w14:textId="7174683D" w:rsidR="0030518B" w:rsidRDefault="00AA5BC2" w:rsidP="006F7FAB">
                              <w:pPr>
                                <w:pStyle w:val="GuideTitle"/>
                                <w:jc w:val="left"/>
                              </w:pPr>
                              <w:r>
                                <w:t>e</w:t>
                              </w:r>
                              <w:r w:rsidR="00606524">
                                <w:t>PACT2</w:t>
                              </w:r>
                              <w:r w:rsidR="00A852DF">
                                <w:t xml:space="preserve"> </w:t>
                              </w:r>
                              <w:r w:rsidR="00F2042A">
                                <w:t>user guide</w:t>
                              </w:r>
                            </w:p>
                            <w:p w14:paraId="66BFCAB3" w14:textId="156D7EC0" w:rsidR="006F7FAB" w:rsidRPr="00F2042A" w:rsidRDefault="00DD2CC2" w:rsidP="00A40E1B">
                              <w:pPr>
                                <w:pStyle w:val="TOCTitle"/>
                                <w:rPr>
                                  <w:color w:val="auto"/>
                                  <w:sz w:val="36"/>
                                  <w:szCs w:val="36"/>
                                </w:rPr>
                              </w:pPr>
                              <w:r>
                                <w:rPr>
                                  <w:color w:val="auto"/>
                                  <w:sz w:val="36"/>
                                  <w:szCs w:val="36"/>
                                </w:rPr>
                                <w:t>National</w:t>
                              </w:r>
                              <w:r w:rsidR="00EF79BC">
                                <w:rPr>
                                  <w:color w:val="auto"/>
                                  <w:sz w:val="36"/>
                                  <w:szCs w:val="36"/>
                                </w:rPr>
                                <w:t xml:space="preserve"> – Accessing and Using Financial Reports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9E00956" id="Group 317" o:spid="_x0000_s1026" style="position:absolute;margin-left:-69pt;margin-top:-71.25pt;width:595.25pt;height:841.8pt;z-index:251658240;mso-width-relative:margin;mso-height-relative:margin" coordsize="75596,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4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8AAAAAEAAgDw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WJAAAAAFJnaHRsb25nAAAD6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k4QklNBAwAAAAAGmIAAAABAAAAcQAAAKAAAAFUAADUgAAAGkYAGAAB/9j/7QAM&#10;QWRvYmVfQ00AAf/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QAAAAAAf/bAIQABgQEBwUH&#10;CwYGCw4KCAoOEQ4ODg4RFhMTExMTFhEMDAwMDAwRDAwMDAwMDAwMDAwMDAwMDAwMDAwMDAwMDAwM&#10;DAEHCQkTDBMiExMiFA4ODhQUDg4ODhQRDAwMDAwREQwMDAwMDBEMDAwMDAwMDAwMDAwMDAwMDAwM&#10;DAwMDAwMDAwM/8AAEQgFiQPqAwERAAIRAQMRAf/dAAQAf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GPzd80/mLaahNpflPTRP&#10;p80KqlyqhnV2r6vHlKiLx/Z9SP4f8rFKYf8AOPX5STeQNKll1QL+lb5g0oU8hGiikUHP9tl5O8rL&#10;8PqP/k8sVer4odirsVdirsVdirsVf//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7559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2" o:spid="_x0000_s1028" type="#_x0000_t202" style="position:absolute;left:2381;top:20193;width:51530;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" stroked="f">
                  <v:textbox>
                    <w:txbxContent>
                      <w:p w14:paraId="7EACDF56" w14:textId="7174683D" w:rsidR="0030518B" w:rsidRDefault="00AA5BC2" w:rsidP="006F7FAB">
                        <w:pPr>
                          <w:pStyle w:val="GuideTitle"/>
                          <w:jc w:val="left"/>
                        </w:pPr>
                        <w:r>
                          <w:t>e</w:t>
                        </w:r>
                        <w:r w:rsidR="00606524">
                          <w:t>PACT2</w:t>
                        </w:r>
                        <w:r w:rsidR="00A852DF">
                          <w:t xml:space="preserve"> </w:t>
                        </w:r>
                        <w:r w:rsidR="00F2042A">
                          <w:t>user guide</w:t>
                        </w:r>
                      </w:p>
                      <w:p w14:paraId="66BFCAB3" w14:textId="156D7EC0" w:rsidR="006F7FAB" w:rsidRPr="00F2042A" w:rsidRDefault="00DD2CC2" w:rsidP="00A40E1B">
                        <w:pPr>
                          <w:pStyle w:val="TOCTitle"/>
                          <w:rPr>
                            <w:color w:val="auto"/>
                            <w:sz w:val="36"/>
                            <w:szCs w:val="36"/>
                          </w:rPr>
                        </w:pPr>
                        <w:r>
                          <w:rPr>
                            <w:color w:val="auto"/>
                            <w:sz w:val="36"/>
                            <w:szCs w:val="36"/>
                          </w:rPr>
                          <w:t>National</w:t>
                        </w:r>
                        <w:r w:rsidR="00EF79BC">
                          <w:rPr>
                            <w:color w:val="auto"/>
                            <w:sz w:val="36"/>
                            <w:szCs w:val="36"/>
                          </w:rPr>
                          <w:t xml:space="preserve"> – Accessing and Using Financial Reports</w:t>
                        </w:r>
                      </w:p>
                    </w:txbxContent>
                  </v:textbox>
                </v:shape>
              </v:group>
            </w:pict>
          </mc:Fallback>
        </mc:AlternateContent>
      </w:r>
    </w:p>
    <w:p w14:paraId="0255B1BA" w14:textId="77777777" w:rsidR="00B51DF2" w:rsidRDefault="00B51DF2" w:rsidP="003A6CC5">
      <w:pPr>
        <w:jc w:val="center"/>
        <w:rPr>
          <w:b/>
          <w:color w:val="005EB8"/>
          <w:sz w:val="52"/>
          <w:szCs w:val="88"/>
        </w:rPr>
      </w:pPr>
    </w:p>
    <w:p w14:paraId="2C8FD7CE" w14:textId="77777777" w:rsidR="00B51DF2" w:rsidRDefault="00B51DF2" w:rsidP="003A6CC5">
      <w:pPr>
        <w:jc w:val="center"/>
        <w:rPr>
          <w:b/>
          <w:color w:val="005EB8"/>
          <w:sz w:val="52"/>
          <w:szCs w:val="88"/>
        </w:rPr>
      </w:pPr>
    </w:p>
    <w:p w14:paraId="5941548E" w14:textId="60A76CDA" w:rsidR="00812C3A" w:rsidRPr="00AA5BC2" w:rsidRDefault="008C16D3" w:rsidP="00E23288">
      <w:pPr>
        <w:pStyle w:val="TOCTitle"/>
        <w:rPr>
          <w:i/>
        </w:rPr>
      </w:pPr>
      <w:r>
        <w:br w:type="column"/>
      </w:r>
      <w:bookmarkStart w:id="1" w:name="Contents"/>
      <w:bookmarkEnd w:id="1"/>
      <w:r w:rsidR="00812C3A" w:rsidRPr="00AA5BC2">
        <w:lastRenderedPageBreak/>
        <w:t>Interactive Contents</w:t>
      </w:r>
    </w:p>
    <w:p w14:paraId="6B10FF33" w14:textId="34726D34" w:rsidR="00AA5BC2" w:rsidRPr="00E23288" w:rsidRDefault="00E97C76" w:rsidP="00E23288">
      <w:pPr>
        <w:pStyle w:val="TOCHeading"/>
      </w:pPr>
      <w:r w:rsidRPr="00E23288">
        <w:t>U</w:t>
      </w:r>
      <w:r w:rsidR="00812C3A" w:rsidRPr="00E23288">
        <w:t xml:space="preserve">se this interactive contents list to jump straight to the content you want to see.  </w:t>
      </w:r>
      <w:r w:rsidR="00F2042A">
        <w:t>J</w:t>
      </w:r>
      <w:r w:rsidR="00812C3A" w:rsidRPr="00E23288">
        <w:t xml:space="preserve">ust click the </w:t>
      </w:r>
      <w:r w:rsidR="00AA5BC2" w:rsidRPr="00E23288">
        <w:t>titles</w:t>
      </w:r>
      <w:r w:rsidR="00812C3A" w:rsidRPr="00E23288">
        <w:t xml:space="preserve"> below to go directly to that section:</w:t>
      </w:r>
    </w:p>
    <w:sdt>
      <w:sdtPr>
        <w:rPr>
          <w:rFonts w:eastAsiaTheme="minorHAnsi"/>
          <w:b w:val="0"/>
          <w:bCs w:val="0"/>
          <w:iCs w:val="0"/>
          <w:sz w:val="24"/>
          <w:szCs w:val="24"/>
          <w:lang w:val="en-GB" w:eastAsia="en-US"/>
        </w:rPr>
        <w:id w:val="-62638740"/>
        <w:docPartObj>
          <w:docPartGallery w:val="Table of Contents"/>
          <w:docPartUnique/>
        </w:docPartObj>
      </w:sdtPr>
      <w:sdtEndPr>
        <w:rPr>
          <w:noProof/>
        </w:rPr>
      </w:sdtEndPr>
      <w:sdtContent>
        <w:p w14:paraId="673FDD01" w14:textId="48E46C7D" w:rsidR="00F2042A" w:rsidRDefault="00F2042A">
          <w:pPr>
            <w:pStyle w:val="TOCHeading"/>
          </w:pPr>
          <w:r>
            <w:t>Contents</w:t>
          </w:r>
        </w:p>
        <w:p w14:paraId="46AF9137" w14:textId="3517805A" w:rsidR="00BA0A27" w:rsidRDefault="00F2042A">
          <w:pPr>
            <w:pStyle w:val="TOC1"/>
            <w:rPr>
              <w:rFonts w:asciiTheme="minorHAnsi" w:eastAsiaTheme="minorEastAsia" w:hAnsiTheme="minorHAnsi" w:cstheme="minorBidi"/>
              <w:b w:val="0"/>
              <w:bCs w:val="0"/>
              <w:color w:val="auto"/>
              <w:sz w:val="22"/>
              <w:szCs w:val="22"/>
              <w:lang w:eastAsia="en-GB"/>
            </w:rPr>
          </w:pPr>
          <w:r>
            <w:rPr>
              <w:b w:val="0"/>
              <w:bCs w:val="0"/>
            </w:rPr>
            <w:fldChar w:fldCharType="begin"/>
          </w:r>
          <w:r>
            <w:rPr>
              <w:b w:val="0"/>
              <w:bCs w:val="0"/>
            </w:rPr>
            <w:instrText xml:space="preserve"> TOC \o "1-2" \h \z \u </w:instrText>
          </w:r>
          <w:r>
            <w:rPr>
              <w:b w:val="0"/>
              <w:bCs w:val="0"/>
            </w:rPr>
            <w:fldChar w:fldCharType="separate"/>
          </w:r>
          <w:hyperlink w:anchor="_Toc92360161" w:history="1">
            <w:r w:rsidR="00BA0A27" w:rsidRPr="002F36F8">
              <w:rPr>
                <w:rStyle w:val="Hyperlink"/>
              </w:rPr>
              <w:t>Accessing the Financial Reports</w:t>
            </w:r>
            <w:r w:rsidR="00BA0A27">
              <w:rPr>
                <w:webHidden/>
              </w:rPr>
              <w:tab/>
            </w:r>
            <w:r w:rsidR="00BA0A27">
              <w:rPr>
                <w:webHidden/>
              </w:rPr>
              <w:fldChar w:fldCharType="begin"/>
            </w:r>
            <w:r w:rsidR="00BA0A27">
              <w:rPr>
                <w:webHidden/>
              </w:rPr>
              <w:instrText xml:space="preserve"> PAGEREF _Toc92360161 \h </w:instrText>
            </w:r>
            <w:r w:rsidR="00BA0A27">
              <w:rPr>
                <w:webHidden/>
              </w:rPr>
            </w:r>
            <w:r w:rsidR="00BA0A27">
              <w:rPr>
                <w:webHidden/>
              </w:rPr>
              <w:fldChar w:fldCharType="separate"/>
            </w:r>
            <w:r w:rsidR="00BA0A27">
              <w:rPr>
                <w:webHidden/>
              </w:rPr>
              <w:t>1</w:t>
            </w:r>
            <w:r w:rsidR="00BA0A27">
              <w:rPr>
                <w:webHidden/>
              </w:rPr>
              <w:fldChar w:fldCharType="end"/>
            </w:r>
          </w:hyperlink>
        </w:p>
        <w:p w14:paraId="5862B442" w14:textId="649D8318" w:rsidR="00BA0A27" w:rsidRDefault="00054016">
          <w:pPr>
            <w:pStyle w:val="TOC2"/>
            <w:rPr>
              <w:rFonts w:asciiTheme="minorHAnsi" w:eastAsiaTheme="minorEastAsia" w:hAnsiTheme="minorHAnsi" w:cstheme="minorBidi"/>
              <w:iCs w:val="0"/>
              <w:color w:val="auto"/>
              <w:sz w:val="22"/>
              <w:szCs w:val="22"/>
              <w:lang w:eastAsia="en-GB"/>
            </w:rPr>
          </w:pPr>
          <w:hyperlink w:anchor="_Toc92360162" w:history="1">
            <w:r w:rsidR="00BA0A27" w:rsidRPr="002F36F8">
              <w:rPr>
                <w:rStyle w:val="Hyperlink"/>
              </w:rPr>
              <w:t>Accessing and Using the IPP (Itemised Prescribing Payments) Report</w:t>
            </w:r>
            <w:r w:rsidR="00BA0A27">
              <w:rPr>
                <w:webHidden/>
              </w:rPr>
              <w:tab/>
            </w:r>
            <w:r w:rsidR="00BA0A27">
              <w:rPr>
                <w:webHidden/>
              </w:rPr>
              <w:fldChar w:fldCharType="begin"/>
            </w:r>
            <w:r w:rsidR="00BA0A27">
              <w:rPr>
                <w:webHidden/>
              </w:rPr>
              <w:instrText xml:space="preserve"> PAGEREF _Toc92360162 \h </w:instrText>
            </w:r>
            <w:r w:rsidR="00BA0A27">
              <w:rPr>
                <w:webHidden/>
              </w:rPr>
            </w:r>
            <w:r w:rsidR="00BA0A27">
              <w:rPr>
                <w:webHidden/>
              </w:rPr>
              <w:fldChar w:fldCharType="separate"/>
            </w:r>
            <w:r w:rsidR="00BA0A27">
              <w:rPr>
                <w:webHidden/>
              </w:rPr>
              <w:t>2</w:t>
            </w:r>
            <w:r w:rsidR="00BA0A27">
              <w:rPr>
                <w:webHidden/>
              </w:rPr>
              <w:fldChar w:fldCharType="end"/>
            </w:r>
          </w:hyperlink>
        </w:p>
        <w:p w14:paraId="5DAA3A8A" w14:textId="41347DE0" w:rsidR="00BA0A27" w:rsidRDefault="00054016">
          <w:pPr>
            <w:pStyle w:val="TOC2"/>
            <w:rPr>
              <w:rFonts w:asciiTheme="minorHAnsi" w:eastAsiaTheme="minorEastAsia" w:hAnsiTheme="minorHAnsi" w:cstheme="minorBidi"/>
              <w:iCs w:val="0"/>
              <w:color w:val="auto"/>
              <w:sz w:val="22"/>
              <w:szCs w:val="22"/>
              <w:lang w:eastAsia="en-GB"/>
            </w:rPr>
          </w:pPr>
          <w:hyperlink w:anchor="_Toc92360163" w:history="1">
            <w:r w:rsidR="00BA0A27" w:rsidRPr="002F36F8">
              <w:rPr>
                <w:rStyle w:val="Hyperlink"/>
              </w:rPr>
              <w:t>Accessing and Using the Remuneration Recharges Report</w:t>
            </w:r>
            <w:r w:rsidR="00BA0A27">
              <w:rPr>
                <w:webHidden/>
              </w:rPr>
              <w:tab/>
            </w:r>
            <w:r w:rsidR="00BA0A27">
              <w:rPr>
                <w:webHidden/>
              </w:rPr>
              <w:fldChar w:fldCharType="begin"/>
            </w:r>
            <w:r w:rsidR="00BA0A27">
              <w:rPr>
                <w:webHidden/>
              </w:rPr>
              <w:instrText xml:space="preserve"> PAGEREF _Toc92360163 \h </w:instrText>
            </w:r>
            <w:r w:rsidR="00BA0A27">
              <w:rPr>
                <w:webHidden/>
              </w:rPr>
            </w:r>
            <w:r w:rsidR="00BA0A27">
              <w:rPr>
                <w:webHidden/>
              </w:rPr>
              <w:fldChar w:fldCharType="separate"/>
            </w:r>
            <w:r w:rsidR="00BA0A27">
              <w:rPr>
                <w:webHidden/>
              </w:rPr>
              <w:t>9</w:t>
            </w:r>
            <w:r w:rsidR="00BA0A27">
              <w:rPr>
                <w:webHidden/>
              </w:rPr>
              <w:fldChar w:fldCharType="end"/>
            </w:r>
          </w:hyperlink>
        </w:p>
        <w:p w14:paraId="6694B5EB" w14:textId="26C4160E" w:rsidR="00BA0A27" w:rsidRDefault="00054016">
          <w:pPr>
            <w:pStyle w:val="TOC2"/>
            <w:rPr>
              <w:rFonts w:asciiTheme="minorHAnsi" w:eastAsiaTheme="minorEastAsia" w:hAnsiTheme="minorHAnsi" w:cstheme="minorBidi"/>
              <w:iCs w:val="0"/>
              <w:color w:val="auto"/>
              <w:sz w:val="22"/>
              <w:szCs w:val="22"/>
              <w:lang w:eastAsia="en-GB"/>
            </w:rPr>
          </w:pPr>
          <w:hyperlink w:anchor="_Toc92360164" w:history="1">
            <w:r w:rsidR="00BA0A27" w:rsidRPr="002F36F8">
              <w:rPr>
                <w:rStyle w:val="Hyperlink"/>
              </w:rPr>
              <w:t>Accessing and Using the Remuneration Values Report</w:t>
            </w:r>
            <w:r w:rsidR="00BA0A27">
              <w:rPr>
                <w:webHidden/>
              </w:rPr>
              <w:tab/>
            </w:r>
            <w:r w:rsidR="00BA0A27">
              <w:rPr>
                <w:webHidden/>
              </w:rPr>
              <w:fldChar w:fldCharType="begin"/>
            </w:r>
            <w:r w:rsidR="00BA0A27">
              <w:rPr>
                <w:webHidden/>
              </w:rPr>
              <w:instrText xml:space="preserve"> PAGEREF _Toc92360164 \h </w:instrText>
            </w:r>
            <w:r w:rsidR="00BA0A27">
              <w:rPr>
                <w:webHidden/>
              </w:rPr>
            </w:r>
            <w:r w:rsidR="00BA0A27">
              <w:rPr>
                <w:webHidden/>
              </w:rPr>
              <w:fldChar w:fldCharType="separate"/>
            </w:r>
            <w:r w:rsidR="00BA0A27">
              <w:rPr>
                <w:webHidden/>
              </w:rPr>
              <w:t>12</w:t>
            </w:r>
            <w:r w:rsidR="00BA0A27">
              <w:rPr>
                <w:webHidden/>
              </w:rPr>
              <w:fldChar w:fldCharType="end"/>
            </w:r>
          </w:hyperlink>
        </w:p>
        <w:p w14:paraId="7213E6E3" w14:textId="4D0B735E" w:rsidR="00BA0A27" w:rsidRDefault="00054016">
          <w:pPr>
            <w:pStyle w:val="TOC2"/>
            <w:rPr>
              <w:rFonts w:asciiTheme="minorHAnsi" w:eastAsiaTheme="minorEastAsia" w:hAnsiTheme="minorHAnsi" w:cstheme="minorBidi"/>
              <w:iCs w:val="0"/>
              <w:color w:val="auto"/>
              <w:sz w:val="22"/>
              <w:szCs w:val="22"/>
              <w:lang w:eastAsia="en-GB"/>
            </w:rPr>
          </w:pPr>
          <w:hyperlink w:anchor="_Toc92360165" w:history="1">
            <w:r w:rsidR="00BA0A27" w:rsidRPr="002F36F8">
              <w:rPr>
                <w:rStyle w:val="Hyperlink"/>
              </w:rPr>
              <w:t>Accessing and Using the PMD (Prescribing Monitoring Document) Report</w:t>
            </w:r>
            <w:r w:rsidR="00BA0A27">
              <w:rPr>
                <w:webHidden/>
              </w:rPr>
              <w:tab/>
            </w:r>
            <w:r w:rsidR="00BA0A27">
              <w:rPr>
                <w:webHidden/>
              </w:rPr>
              <w:fldChar w:fldCharType="begin"/>
            </w:r>
            <w:r w:rsidR="00BA0A27">
              <w:rPr>
                <w:webHidden/>
              </w:rPr>
              <w:instrText xml:space="preserve"> PAGEREF _Toc92360165 \h </w:instrText>
            </w:r>
            <w:r w:rsidR="00BA0A27">
              <w:rPr>
                <w:webHidden/>
              </w:rPr>
            </w:r>
            <w:r w:rsidR="00BA0A27">
              <w:rPr>
                <w:webHidden/>
              </w:rPr>
              <w:fldChar w:fldCharType="separate"/>
            </w:r>
            <w:r w:rsidR="00BA0A27">
              <w:rPr>
                <w:webHidden/>
              </w:rPr>
              <w:t>15</w:t>
            </w:r>
            <w:r w:rsidR="00BA0A27">
              <w:rPr>
                <w:webHidden/>
              </w:rPr>
              <w:fldChar w:fldCharType="end"/>
            </w:r>
          </w:hyperlink>
        </w:p>
        <w:p w14:paraId="008D8F99" w14:textId="12A02268" w:rsidR="00BA0A27" w:rsidRDefault="00054016">
          <w:pPr>
            <w:pStyle w:val="TOC2"/>
            <w:rPr>
              <w:rFonts w:asciiTheme="minorHAnsi" w:eastAsiaTheme="minorEastAsia" w:hAnsiTheme="minorHAnsi" w:cstheme="minorBidi"/>
              <w:iCs w:val="0"/>
              <w:color w:val="auto"/>
              <w:sz w:val="22"/>
              <w:szCs w:val="22"/>
              <w:lang w:eastAsia="en-GB"/>
            </w:rPr>
          </w:pPr>
          <w:hyperlink w:anchor="_Toc92360166" w:history="1">
            <w:r w:rsidR="00BA0A27" w:rsidRPr="002F36F8">
              <w:rPr>
                <w:rStyle w:val="Hyperlink"/>
              </w:rPr>
              <w:t>Accessing and Using the Invoice Reconciliation Report</w:t>
            </w:r>
            <w:r w:rsidR="00BA0A27">
              <w:rPr>
                <w:webHidden/>
              </w:rPr>
              <w:tab/>
            </w:r>
            <w:r w:rsidR="00BA0A27">
              <w:rPr>
                <w:webHidden/>
              </w:rPr>
              <w:fldChar w:fldCharType="begin"/>
            </w:r>
            <w:r w:rsidR="00BA0A27">
              <w:rPr>
                <w:webHidden/>
              </w:rPr>
              <w:instrText xml:space="preserve"> PAGEREF _Toc92360166 \h </w:instrText>
            </w:r>
            <w:r w:rsidR="00BA0A27">
              <w:rPr>
                <w:webHidden/>
              </w:rPr>
            </w:r>
            <w:r w:rsidR="00BA0A27">
              <w:rPr>
                <w:webHidden/>
              </w:rPr>
              <w:fldChar w:fldCharType="separate"/>
            </w:r>
            <w:r w:rsidR="00BA0A27">
              <w:rPr>
                <w:webHidden/>
              </w:rPr>
              <w:t>18</w:t>
            </w:r>
            <w:r w:rsidR="00BA0A27">
              <w:rPr>
                <w:webHidden/>
              </w:rPr>
              <w:fldChar w:fldCharType="end"/>
            </w:r>
          </w:hyperlink>
        </w:p>
        <w:p w14:paraId="51CAA13F" w14:textId="406241C0" w:rsidR="00BA0A27" w:rsidRDefault="00054016">
          <w:pPr>
            <w:pStyle w:val="TOC1"/>
            <w:rPr>
              <w:rFonts w:asciiTheme="minorHAnsi" w:eastAsiaTheme="minorEastAsia" w:hAnsiTheme="minorHAnsi" w:cstheme="minorBidi"/>
              <w:b w:val="0"/>
              <w:bCs w:val="0"/>
              <w:color w:val="auto"/>
              <w:sz w:val="22"/>
              <w:szCs w:val="22"/>
              <w:lang w:eastAsia="en-GB"/>
            </w:rPr>
          </w:pPr>
          <w:hyperlink w:anchor="_Toc92360167" w:history="1">
            <w:r w:rsidR="00BA0A27" w:rsidRPr="002F36F8">
              <w:rPr>
                <w:rStyle w:val="Hyperlink"/>
              </w:rPr>
              <w:t>Getting more help</w:t>
            </w:r>
            <w:r w:rsidR="00BA0A27">
              <w:rPr>
                <w:webHidden/>
              </w:rPr>
              <w:tab/>
            </w:r>
            <w:r w:rsidR="00BA0A27">
              <w:rPr>
                <w:webHidden/>
              </w:rPr>
              <w:fldChar w:fldCharType="begin"/>
            </w:r>
            <w:r w:rsidR="00BA0A27">
              <w:rPr>
                <w:webHidden/>
              </w:rPr>
              <w:instrText xml:space="preserve"> PAGEREF _Toc92360167 \h </w:instrText>
            </w:r>
            <w:r w:rsidR="00BA0A27">
              <w:rPr>
                <w:webHidden/>
              </w:rPr>
            </w:r>
            <w:r w:rsidR="00BA0A27">
              <w:rPr>
                <w:webHidden/>
              </w:rPr>
              <w:fldChar w:fldCharType="separate"/>
            </w:r>
            <w:r w:rsidR="00BA0A27">
              <w:rPr>
                <w:webHidden/>
              </w:rPr>
              <w:t>20</w:t>
            </w:r>
            <w:r w:rsidR="00BA0A27">
              <w:rPr>
                <w:webHidden/>
              </w:rPr>
              <w:fldChar w:fldCharType="end"/>
            </w:r>
          </w:hyperlink>
        </w:p>
        <w:p w14:paraId="180E4F94" w14:textId="6598BE5C" w:rsidR="00F2042A" w:rsidRDefault="00F2042A">
          <w:r>
            <w:rPr>
              <w:b/>
              <w:bCs/>
              <w:noProof/>
              <w:color w:val="0072CE"/>
              <w:sz w:val="36"/>
              <w:szCs w:val="32"/>
            </w:rPr>
            <w:fldChar w:fldCharType="end"/>
          </w:r>
        </w:p>
      </w:sdtContent>
    </w:sdt>
    <w:p w14:paraId="0D9DC994" w14:textId="77777777" w:rsidR="009337AA" w:rsidRDefault="009337AA">
      <w:pPr>
        <w:rPr>
          <w:b/>
          <w:color w:val="0072CE"/>
          <w:sz w:val="40"/>
        </w:rPr>
        <w:sectPr w:rsidR="009337AA" w:rsidSect="00C73B0A">
          <w:headerReference w:type="even" r:id="rId13"/>
          <w:headerReference w:type="default" r:id="rId14"/>
          <w:footerReference w:type="even" r:id="rId15"/>
          <w:footerReference w:type="default" r:id="rId16"/>
          <w:headerReference w:type="first" r:id="rId17"/>
          <w:footerReference w:type="first" r:id="rId18"/>
          <w:pgSz w:w="11907" w:h="16839" w:code="9"/>
          <w:pgMar w:top="1134" w:right="1440" w:bottom="1134" w:left="1440" w:header="709" w:footer="709" w:gutter="0"/>
          <w:pgNumType w:start="1"/>
          <w:cols w:space="708"/>
          <w:docGrid w:linePitch="360"/>
        </w:sectPr>
      </w:pPr>
      <w:bookmarkStart w:id="2" w:name="_Hlk77935486"/>
      <w:bookmarkStart w:id="3" w:name="_Hlk77923639"/>
    </w:p>
    <w:p w14:paraId="6FEBAD70" w14:textId="7E6FF412" w:rsidR="004F7A70" w:rsidRDefault="00B00A30" w:rsidP="00E97C76">
      <w:pPr>
        <w:pStyle w:val="Heading1"/>
      </w:pPr>
      <w:bookmarkStart w:id="4" w:name="_Toc92360161"/>
      <w:r>
        <w:lastRenderedPageBreak/>
        <w:t>Accessing the Financial Reports</w:t>
      </w:r>
      <w:bookmarkEnd w:id="4"/>
    </w:p>
    <w:bookmarkEnd w:id="2"/>
    <w:p w14:paraId="20BA9E69" w14:textId="5B1833C8" w:rsidR="00AD5227" w:rsidRDefault="001E636E" w:rsidP="00AD5227">
      <w:r>
        <w:t xml:space="preserve">There are </w:t>
      </w:r>
      <w:r w:rsidR="000F4438">
        <w:t>several</w:t>
      </w:r>
      <w:r>
        <w:t xml:space="preserve"> financial reports available to </w:t>
      </w:r>
      <w:r w:rsidR="00A47712">
        <w:t>National</w:t>
      </w:r>
      <w:r>
        <w:t xml:space="preserve"> users to monitor the various aspects</w:t>
      </w:r>
      <w:r w:rsidRPr="001E636E">
        <w:t xml:space="preserve"> </w:t>
      </w:r>
      <w:r w:rsidR="00B81338">
        <w:t xml:space="preserve">of </w:t>
      </w:r>
      <w:r w:rsidRPr="001E636E">
        <w:t>reimbursement costs for individual Commissioner/Providers</w:t>
      </w:r>
      <w:r w:rsidR="00A47712">
        <w:t xml:space="preserve">, STP’s and at a </w:t>
      </w:r>
      <w:r w:rsidR="008A162D">
        <w:t>n</w:t>
      </w:r>
      <w:r w:rsidR="00A47712">
        <w:t>ational level</w:t>
      </w:r>
      <w:r>
        <w:t>.</w:t>
      </w:r>
    </w:p>
    <w:p w14:paraId="561A0135" w14:textId="5C97BA2B" w:rsidR="00AB7716" w:rsidRDefault="001E636E">
      <w:bookmarkStart w:id="5" w:name="_Accessing_the_system"/>
      <w:bookmarkStart w:id="6" w:name="_Toc35424215"/>
      <w:bookmarkStart w:id="7" w:name="_Toc55387115"/>
      <w:bookmarkStart w:id="8" w:name="_Toc55392190"/>
      <w:bookmarkStart w:id="9" w:name="_Toc55392684"/>
      <w:bookmarkEnd w:id="3"/>
      <w:bookmarkEnd w:id="5"/>
      <w:r w:rsidRPr="001E636E">
        <w:t xml:space="preserve">Access to an individual organisation's </w:t>
      </w:r>
      <w:r>
        <w:t>financial</w:t>
      </w:r>
      <w:r w:rsidRPr="001E636E">
        <w:t xml:space="preserve"> report</w:t>
      </w:r>
      <w:r>
        <w:t xml:space="preserve"> data</w:t>
      </w:r>
      <w:r w:rsidRPr="001E636E">
        <w:t xml:space="preserve"> is only available to authorised users approved </w:t>
      </w:r>
      <w:r w:rsidR="00AB7716">
        <w:t xml:space="preserve">to view </w:t>
      </w:r>
      <w:r w:rsidR="00C02DD9">
        <w:t>the financial</w:t>
      </w:r>
      <w:r w:rsidR="00AB7716">
        <w:t xml:space="preserve"> data </w:t>
      </w:r>
      <w:r w:rsidRPr="001E636E">
        <w:t>by the named organisation.</w:t>
      </w:r>
    </w:p>
    <w:p w14:paraId="7D321BA3" w14:textId="0AE73C4D" w:rsidR="00AB7716" w:rsidRDefault="00AB7716" w:rsidP="00AB7716">
      <w:r>
        <w:t xml:space="preserve">The financial reports available to </w:t>
      </w:r>
      <w:r w:rsidR="00A47712">
        <w:t>National</w:t>
      </w:r>
      <w:r>
        <w:t xml:space="preserve"> users are:</w:t>
      </w:r>
    </w:p>
    <w:p w14:paraId="39D512EC" w14:textId="640113B6" w:rsidR="00AB7716" w:rsidRDefault="00AB7716" w:rsidP="00AB7716">
      <w:pPr>
        <w:pStyle w:val="ListParagraph"/>
        <w:numPr>
          <w:ilvl w:val="0"/>
          <w:numId w:val="18"/>
        </w:numPr>
      </w:pPr>
      <w:r>
        <w:t xml:space="preserve">IPP (Itemised Prescribing Payment) </w:t>
      </w:r>
      <w:r w:rsidR="001C36F2">
        <w:t>r</w:t>
      </w:r>
      <w:r>
        <w:t>eport</w:t>
      </w:r>
    </w:p>
    <w:p w14:paraId="185E20BC" w14:textId="66126674" w:rsidR="00A47712" w:rsidRDefault="00A47712" w:rsidP="00AB7716">
      <w:pPr>
        <w:pStyle w:val="ListParagraph"/>
        <w:numPr>
          <w:ilvl w:val="0"/>
          <w:numId w:val="18"/>
        </w:numPr>
      </w:pPr>
      <w:r>
        <w:t>Remuneration Recharges report</w:t>
      </w:r>
    </w:p>
    <w:p w14:paraId="63867305" w14:textId="15A22A50" w:rsidR="00AB7716" w:rsidRDefault="00AB7716" w:rsidP="00AB7716">
      <w:pPr>
        <w:pStyle w:val="ListParagraph"/>
        <w:numPr>
          <w:ilvl w:val="0"/>
          <w:numId w:val="18"/>
        </w:numPr>
      </w:pPr>
      <w:r>
        <w:t xml:space="preserve">Remuneration Values </w:t>
      </w:r>
      <w:r w:rsidR="001C36F2">
        <w:t>r</w:t>
      </w:r>
      <w:r>
        <w:t>eport</w:t>
      </w:r>
    </w:p>
    <w:p w14:paraId="60BD24D8" w14:textId="27CAF29A" w:rsidR="00AB7716" w:rsidRDefault="00AB7716" w:rsidP="00AB7716">
      <w:pPr>
        <w:pStyle w:val="ListParagraph"/>
        <w:numPr>
          <w:ilvl w:val="0"/>
          <w:numId w:val="18"/>
        </w:numPr>
      </w:pPr>
      <w:r>
        <w:t xml:space="preserve">Prescribing Monitoring Document </w:t>
      </w:r>
      <w:r w:rsidR="001C36F2">
        <w:t>r</w:t>
      </w:r>
      <w:r>
        <w:t>eport</w:t>
      </w:r>
    </w:p>
    <w:p w14:paraId="4E0F6A60" w14:textId="69577A81" w:rsidR="00D30584" w:rsidRDefault="00AB7716" w:rsidP="00AB7716">
      <w:pPr>
        <w:pStyle w:val="ListParagraph"/>
        <w:numPr>
          <w:ilvl w:val="0"/>
          <w:numId w:val="18"/>
        </w:numPr>
      </w:pPr>
      <w:r>
        <w:t xml:space="preserve">Invoice Reconciliation </w:t>
      </w:r>
      <w:r w:rsidR="001C36F2">
        <w:t>r</w:t>
      </w:r>
      <w:r>
        <w:t>eport</w:t>
      </w:r>
    </w:p>
    <w:p w14:paraId="482EA5B1" w14:textId="77777777" w:rsidR="00D30584" w:rsidRDefault="00D30584" w:rsidP="00D30584"/>
    <w:p w14:paraId="5E8329B5" w14:textId="77777777" w:rsidR="00D30584" w:rsidRDefault="00D30584" w:rsidP="00D30584">
      <w:r>
        <w:t>To access any of these financial reports, select the Financial Reports tab when you have logged in to the system:</w:t>
      </w:r>
    </w:p>
    <w:p w14:paraId="7488D68F" w14:textId="77777777" w:rsidR="00ED2C93" w:rsidRDefault="001C36F2" w:rsidP="00D30584">
      <w:r>
        <w:rPr>
          <w:noProof/>
        </w:rPr>
        <w:drawing>
          <wp:inline distT="0" distB="0" distL="0" distR="0" wp14:anchorId="38F8BADC" wp14:editId="51B3315E">
            <wp:extent cx="5724525" cy="4143375"/>
            <wp:effectExtent l="0" t="0" r="9525" b="9525"/>
            <wp:docPr id="7" name="Picture 7" descr="Image of the ePACT2 news page -  highlighting the Financial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ePACT2 news page -  highlighting the Financial Reports t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143375"/>
                    </a:xfrm>
                    <a:prstGeom prst="rect">
                      <a:avLst/>
                    </a:prstGeom>
                    <a:noFill/>
                    <a:ln>
                      <a:noFill/>
                    </a:ln>
                  </pic:spPr>
                </pic:pic>
              </a:graphicData>
            </a:graphic>
          </wp:inline>
        </w:drawing>
      </w:r>
    </w:p>
    <w:p w14:paraId="3F06ABFE" w14:textId="7C930460" w:rsidR="00ED2C93" w:rsidRDefault="00ED2C93" w:rsidP="00D30584"/>
    <w:p w14:paraId="2F1BE17E" w14:textId="0EA73457" w:rsidR="00ED2C93" w:rsidRDefault="00ED2C93" w:rsidP="00D30584">
      <w:r>
        <w:lastRenderedPageBreak/>
        <w:t>Once selected, you will then be presented with the financial reports available for you to use:</w:t>
      </w:r>
    </w:p>
    <w:p w14:paraId="129430BA" w14:textId="1CD3C514" w:rsidR="00ED2C93" w:rsidRDefault="0033011A" w:rsidP="00D30584">
      <w:r>
        <w:rPr>
          <w:noProof/>
        </w:rPr>
        <w:drawing>
          <wp:inline distT="0" distB="0" distL="0" distR="0" wp14:anchorId="4037C231" wp14:editId="7FA7999B">
            <wp:extent cx="3790950" cy="2981325"/>
            <wp:effectExtent l="0" t="0" r="0" b="9525"/>
            <wp:docPr id="21" name="Picture 21" descr="Image of the Financial reports contained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the Financial reports contained within ePACT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2981325"/>
                    </a:xfrm>
                    <a:prstGeom prst="rect">
                      <a:avLst/>
                    </a:prstGeom>
                    <a:noFill/>
                    <a:ln>
                      <a:noFill/>
                    </a:ln>
                  </pic:spPr>
                </pic:pic>
              </a:graphicData>
            </a:graphic>
          </wp:inline>
        </w:drawing>
      </w:r>
    </w:p>
    <w:p w14:paraId="578CA2A3" w14:textId="49481F8E" w:rsidR="00856FD1" w:rsidRDefault="00856FD1" w:rsidP="00D30584"/>
    <w:p w14:paraId="6EEF6A57" w14:textId="2027BCFC" w:rsidR="00856FD1" w:rsidRDefault="00856FD1" w:rsidP="00856FD1">
      <w:pPr>
        <w:pStyle w:val="Heading2"/>
      </w:pPr>
      <w:bookmarkStart w:id="10" w:name="_Toc92360162"/>
      <w:r>
        <w:t>Accessing and Using the IPP (Itemised Prescribing Payment</w:t>
      </w:r>
      <w:r w:rsidR="00486940">
        <w:t>s</w:t>
      </w:r>
      <w:r>
        <w:t>) Report</w:t>
      </w:r>
      <w:bookmarkEnd w:id="10"/>
    </w:p>
    <w:p w14:paraId="03E3DD34" w14:textId="32553C9B" w:rsidR="00856FD1" w:rsidRDefault="00856FD1" w:rsidP="00856FD1">
      <w:bookmarkStart w:id="11" w:name="_Hlk90967272"/>
      <w:r>
        <w:t>Firstly, select the IPP report by clicking on the link once:</w:t>
      </w:r>
    </w:p>
    <w:bookmarkEnd w:id="11"/>
    <w:p w14:paraId="484B56C6" w14:textId="0E01B81E" w:rsidR="00856FD1" w:rsidRDefault="00C57926" w:rsidP="00856FD1">
      <w:r>
        <w:rPr>
          <w:noProof/>
        </w:rPr>
        <w:drawing>
          <wp:inline distT="0" distB="0" distL="0" distR="0" wp14:anchorId="0DAECD45" wp14:editId="6ACB208A">
            <wp:extent cx="3276600" cy="2576824"/>
            <wp:effectExtent l="0" t="0" r="0" b="0"/>
            <wp:docPr id="25" name="Picture 25" descr="Image of the Financial reports contained within ePACT2 - highlighting the Itemised Prescribing Pay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the Financial reports contained within ePACT2 - highlighting the Itemised Prescribing Payment repo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2191" cy="2581221"/>
                    </a:xfrm>
                    <a:prstGeom prst="rect">
                      <a:avLst/>
                    </a:prstGeom>
                    <a:noFill/>
                    <a:ln>
                      <a:noFill/>
                    </a:ln>
                  </pic:spPr>
                </pic:pic>
              </a:graphicData>
            </a:graphic>
          </wp:inline>
        </w:drawing>
      </w:r>
    </w:p>
    <w:p w14:paraId="63B7CC2C" w14:textId="77777777" w:rsidR="00C44A79" w:rsidRDefault="00C44A79" w:rsidP="00856FD1"/>
    <w:p w14:paraId="62E4DE21" w14:textId="3DD9B314" w:rsidR="0077417B" w:rsidRDefault="00CE19D4" w:rsidP="00856FD1">
      <w:r>
        <w:t xml:space="preserve">Once the link has been selected, the IPP report will open up and default to the ‘Commissioner/Provider Overview’ </w:t>
      </w:r>
      <w:r w:rsidR="0077417B">
        <w:t>page</w:t>
      </w:r>
      <w:r>
        <w:t>.</w:t>
      </w:r>
    </w:p>
    <w:p w14:paraId="05EB356B" w14:textId="1D209FE2" w:rsidR="0077417B" w:rsidRDefault="0077417B" w:rsidP="00D97734">
      <w:pPr>
        <w:pStyle w:val="Heading3"/>
      </w:pPr>
      <w:r>
        <w:lastRenderedPageBreak/>
        <w:t>Commissioner/Provider Overview page</w:t>
      </w:r>
    </w:p>
    <w:p w14:paraId="03354E2C" w14:textId="3E19C913" w:rsidR="00CE19D4" w:rsidRPr="00273D9C" w:rsidRDefault="00CE19D4" w:rsidP="00856FD1">
      <w:r>
        <w:t xml:space="preserve">The </w:t>
      </w:r>
      <w:r w:rsidRPr="00CE19D4">
        <w:t>Commissioner</w:t>
      </w:r>
      <w:r>
        <w:t>/P</w:t>
      </w:r>
      <w:r w:rsidRPr="00CE19D4">
        <w:t xml:space="preserve">rovider </w:t>
      </w:r>
      <w:r w:rsidR="00273D9C">
        <w:t>Over</w:t>
      </w:r>
      <w:r w:rsidRPr="00CE19D4">
        <w:t xml:space="preserve">view </w:t>
      </w:r>
      <w:r w:rsidR="0077417B">
        <w:t>page</w:t>
      </w:r>
      <w:r w:rsidR="00273D9C">
        <w:t xml:space="preserve"> </w:t>
      </w:r>
      <w:r w:rsidRPr="00CE19D4">
        <w:t>shows the detailed breakdown of reimbursement costs for individual Commissioner/Providers,</w:t>
      </w:r>
      <w:r w:rsidR="0077417B">
        <w:t xml:space="preserve"> </w:t>
      </w:r>
      <w:r w:rsidRPr="00273D9C">
        <w:rPr>
          <w:b/>
          <w:bCs/>
        </w:rPr>
        <w:t>but will only show data for those organisations that you have been approved access for to view their financial data</w:t>
      </w:r>
      <w:r w:rsidR="00273D9C">
        <w:t>:</w:t>
      </w:r>
    </w:p>
    <w:p w14:paraId="7C3C28A8" w14:textId="4EB678ED" w:rsidR="00CE19D4" w:rsidRDefault="00C57926" w:rsidP="00856FD1">
      <w:r>
        <w:rPr>
          <w:noProof/>
        </w:rPr>
        <w:drawing>
          <wp:inline distT="0" distB="0" distL="0" distR="0" wp14:anchorId="4949FCC1" wp14:editId="032C9A7E">
            <wp:extent cx="5732145" cy="2574925"/>
            <wp:effectExtent l="0" t="0" r="1905" b="0"/>
            <wp:docPr id="29" name="Picture 29" descr="Image of the IPP report in ePACT2 - highlighting the Commissioner/Provider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IPP report in ePACT2 - highlighting the Commissioner/Provider Overview page"/>
                    <pic:cNvPicPr/>
                  </pic:nvPicPr>
                  <pic:blipFill>
                    <a:blip r:embed="rId22"/>
                    <a:stretch>
                      <a:fillRect/>
                    </a:stretch>
                  </pic:blipFill>
                  <pic:spPr>
                    <a:xfrm>
                      <a:off x="0" y="0"/>
                      <a:ext cx="5732145" cy="2574925"/>
                    </a:xfrm>
                    <a:prstGeom prst="rect">
                      <a:avLst/>
                    </a:prstGeom>
                  </pic:spPr>
                </pic:pic>
              </a:graphicData>
            </a:graphic>
          </wp:inline>
        </w:drawing>
      </w:r>
    </w:p>
    <w:p w14:paraId="526E2BA2" w14:textId="678CD053" w:rsidR="00273D9C" w:rsidRDefault="00273D9C" w:rsidP="00856FD1"/>
    <w:p w14:paraId="31BBC57B" w14:textId="4E990769" w:rsidR="00273D9C" w:rsidRDefault="00273D9C" w:rsidP="002A40DD">
      <w:pPr>
        <w:pStyle w:val="ListParagraph"/>
        <w:numPr>
          <w:ilvl w:val="0"/>
          <w:numId w:val="19"/>
        </w:numPr>
      </w:pPr>
      <w:r>
        <w:t xml:space="preserve">Once accessed, </w:t>
      </w:r>
      <w:bookmarkStart w:id="12" w:name="_Hlk90885354"/>
      <w:r>
        <w:t>users then have the options to select the criteria they want</w:t>
      </w:r>
      <w:r w:rsidR="001F4AC5">
        <w:t xml:space="preserve"> (shown below)</w:t>
      </w:r>
      <w:r>
        <w:t>, to display the financial data for the organisations they have access to.</w:t>
      </w:r>
      <w:r w:rsidR="002A40DD">
        <w:t xml:space="preserve"> </w:t>
      </w:r>
      <w:r>
        <w:t xml:space="preserve">This will allow the user to select all the different </w:t>
      </w:r>
      <w:r w:rsidR="002A40DD">
        <w:t xml:space="preserve">individual </w:t>
      </w:r>
      <w:r w:rsidR="00812912">
        <w:t>months</w:t>
      </w:r>
      <w:r>
        <w:t xml:space="preserve"> of financial data held for th</w:t>
      </w:r>
      <w:r w:rsidR="002A40DD">
        <w:t>os</w:t>
      </w:r>
      <w:r>
        <w:t>e organisations</w:t>
      </w:r>
      <w:bookmarkEnd w:id="12"/>
      <w:r>
        <w:t xml:space="preserve">. </w:t>
      </w:r>
    </w:p>
    <w:p w14:paraId="0F6AC1F3" w14:textId="77777777" w:rsidR="002A40DD" w:rsidRDefault="002A40DD" w:rsidP="002A40DD">
      <w:pPr>
        <w:pStyle w:val="ListParagraph"/>
      </w:pPr>
    </w:p>
    <w:p w14:paraId="30C8EDD9" w14:textId="076B3526" w:rsidR="002A40DD" w:rsidRDefault="00273D9C" w:rsidP="002A40DD">
      <w:pPr>
        <w:pStyle w:val="ListParagraph"/>
        <w:numPr>
          <w:ilvl w:val="0"/>
          <w:numId w:val="19"/>
        </w:numPr>
      </w:pPr>
      <w:r>
        <w:t>Be sure once you’ve made a selection in any of the drop-down menu’s that you click the ‘Apply’ button to initiate these changes:</w:t>
      </w:r>
    </w:p>
    <w:p w14:paraId="36E2B6D7" w14:textId="328D2D40" w:rsidR="002A40DD" w:rsidRDefault="002A40DD" w:rsidP="002A40DD">
      <w:pPr>
        <w:pStyle w:val="ListParagraph"/>
      </w:pPr>
    </w:p>
    <w:p w14:paraId="6D0DAD3D" w14:textId="74644B8A" w:rsidR="002A40DD" w:rsidRDefault="00716425" w:rsidP="002A40DD">
      <w:pPr>
        <w:pStyle w:val="ListParagraph"/>
      </w:pPr>
      <w:r>
        <w:rPr>
          <w:noProof/>
        </w:rPr>
        <w:drawing>
          <wp:inline distT="0" distB="0" distL="0" distR="0" wp14:anchorId="46B2EF22" wp14:editId="0347698A">
            <wp:extent cx="5048240" cy="2076450"/>
            <wp:effectExtent l="0" t="0" r="635" b="0"/>
            <wp:docPr id="37" name="Picture 37" descr="Image of the IPP report in ePACT2 - highlighting the criteri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the IPP report in ePACT2 - highlighting the criteria selection"/>
                    <pic:cNvPicPr/>
                  </pic:nvPicPr>
                  <pic:blipFill>
                    <a:blip r:embed="rId23"/>
                    <a:stretch>
                      <a:fillRect/>
                    </a:stretch>
                  </pic:blipFill>
                  <pic:spPr>
                    <a:xfrm>
                      <a:off x="0" y="0"/>
                      <a:ext cx="5056819" cy="2079979"/>
                    </a:xfrm>
                    <a:prstGeom prst="rect">
                      <a:avLst/>
                    </a:prstGeom>
                  </pic:spPr>
                </pic:pic>
              </a:graphicData>
            </a:graphic>
          </wp:inline>
        </w:drawing>
      </w:r>
    </w:p>
    <w:p w14:paraId="777FCBC2" w14:textId="7CB8D63F" w:rsidR="008333F6" w:rsidRDefault="008333F6" w:rsidP="002A40DD">
      <w:pPr>
        <w:pStyle w:val="ListParagraph"/>
      </w:pPr>
    </w:p>
    <w:p w14:paraId="5A0029FE" w14:textId="5357DFE5" w:rsidR="008333F6" w:rsidRDefault="008333F6" w:rsidP="002A40DD">
      <w:pPr>
        <w:pStyle w:val="ListParagraph"/>
      </w:pPr>
    </w:p>
    <w:p w14:paraId="6D35403C" w14:textId="3D897510" w:rsidR="008333F6" w:rsidRDefault="008333F6" w:rsidP="008333F6">
      <w:pPr>
        <w:pStyle w:val="ListParagraph"/>
        <w:ind w:left="0"/>
      </w:pPr>
      <w:bookmarkStart w:id="13" w:name="_Hlk90886665"/>
      <w:r>
        <w:lastRenderedPageBreak/>
        <w:t xml:space="preserve">Once you have specified the month and applied that change, the IPP ‘Commissioner/Provider Overview’ </w:t>
      </w:r>
      <w:r w:rsidR="001A1D8E">
        <w:t>page</w:t>
      </w:r>
      <w:r>
        <w:t xml:space="preserve"> will display the report for </w:t>
      </w:r>
      <w:r w:rsidR="00BA1848">
        <w:t xml:space="preserve">all of </w:t>
      </w:r>
      <w:r>
        <w:t>the organisations you have been granted access to view their financial data.</w:t>
      </w:r>
    </w:p>
    <w:bookmarkEnd w:id="13"/>
    <w:p w14:paraId="334DB083" w14:textId="46796270" w:rsidR="008333F6" w:rsidRDefault="008333F6" w:rsidP="008333F6">
      <w:pPr>
        <w:pStyle w:val="ListParagraph"/>
        <w:ind w:left="0"/>
      </w:pPr>
    </w:p>
    <w:p w14:paraId="39C23C27" w14:textId="0748EF18" w:rsidR="008333F6" w:rsidRDefault="008333F6" w:rsidP="008333F6">
      <w:pPr>
        <w:pStyle w:val="ListParagraph"/>
        <w:ind w:left="0"/>
      </w:pPr>
      <w:r>
        <w:t xml:space="preserve">Each of the columns in the table of data refer to specific charges relating to the </w:t>
      </w:r>
      <w:r w:rsidR="00E01429">
        <w:t>Commissioner/Provider</w:t>
      </w:r>
      <w:r w:rsidR="005D2E19">
        <w:t>(s)</w:t>
      </w:r>
      <w:r>
        <w:t xml:space="preserve"> </w:t>
      </w:r>
      <w:r w:rsidR="005D2E19">
        <w:t>you have access for</w:t>
      </w:r>
      <w:r>
        <w:t>, and are explained below:</w:t>
      </w:r>
    </w:p>
    <w:p w14:paraId="22CF83E6" w14:textId="0E03C58E" w:rsidR="005D2E19" w:rsidRDefault="005D2E19" w:rsidP="008333F6">
      <w:pPr>
        <w:pStyle w:val="ListParagraph"/>
        <w:ind w:left="0"/>
      </w:pPr>
    </w:p>
    <w:p w14:paraId="41BE9880" w14:textId="48ADE539" w:rsidR="005D2E19" w:rsidRDefault="00E01429" w:rsidP="008333F6">
      <w:pPr>
        <w:pStyle w:val="ListParagraph"/>
        <w:ind w:left="0"/>
      </w:pPr>
      <w:r w:rsidRPr="00E01429">
        <w:rPr>
          <w:noProof/>
        </w:rPr>
        <w:drawing>
          <wp:inline distT="0" distB="0" distL="0" distR="0" wp14:anchorId="523F8F1A" wp14:editId="0F744700">
            <wp:extent cx="5732145" cy="2343785"/>
            <wp:effectExtent l="0" t="0" r="1905" b="0"/>
            <wp:docPr id="38" name="Picture 38" descr="Image of the IPP report 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the IPP report in ePACT2"/>
                    <pic:cNvPicPr/>
                  </pic:nvPicPr>
                  <pic:blipFill>
                    <a:blip r:embed="rId24"/>
                    <a:stretch>
                      <a:fillRect/>
                    </a:stretch>
                  </pic:blipFill>
                  <pic:spPr>
                    <a:xfrm>
                      <a:off x="0" y="0"/>
                      <a:ext cx="5732145" cy="2343785"/>
                    </a:xfrm>
                    <a:prstGeom prst="rect">
                      <a:avLst/>
                    </a:prstGeom>
                  </pic:spPr>
                </pic:pic>
              </a:graphicData>
            </a:graphic>
          </wp:inline>
        </w:drawing>
      </w:r>
    </w:p>
    <w:p w14:paraId="243CF06D" w14:textId="695FCEF6" w:rsidR="005D2E19" w:rsidRDefault="005D2E19" w:rsidP="008333F6">
      <w:pPr>
        <w:pStyle w:val="ListParagraph"/>
        <w:ind w:left="0"/>
      </w:pPr>
    </w:p>
    <w:p w14:paraId="1B9398AC" w14:textId="0E33450F" w:rsidR="005D2E19" w:rsidRDefault="00190756" w:rsidP="008333F6">
      <w:pPr>
        <w:pStyle w:val="ListParagraph"/>
        <w:ind w:left="0"/>
        <w:rPr>
          <w:b/>
          <w:bCs/>
        </w:rPr>
      </w:pPr>
      <w:r w:rsidRPr="00ED3F68">
        <w:rPr>
          <w:b/>
          <w:bCs/>
          <w:color w:val="548DD4" w:themeColor="text2" w:themeTint="99"/>
        </w:rPr>
        <w:t>Column 1</w:t>
      </w:r>
      <w:r w:rsidRPr="00190756">
        <w:rPr>
          <w:b/>
          <w:bCs/>
        </w:rPr>
        <w:t xml:space="preserve"> - Practice / Comm. / Prov. prescribing where the correct practice, cost centre or hospital unit could be identified</w:t>
      </w:r>
    </w:p>
    <w:p w14:paraId="38FCEE01" w14:textId="77777777" w:rsidR="00190756" w:rsidRDefault="00190756" w:rsidP="008333F6">
      <w:pPr>
        <w:pStyle w:val="ListParagraph"/>
        <w:ind w:left="0"/>
        <w:rPr>
          <w:b/>
          <w:bCs/>
        </w:rPr>
      </w:pPr>
    </w:p>
    <w:p w14:paraId="05F7EFFE" w14:textId="4EA2073F" w:rsidR="00190756" w:rsidRDefault="00190756" w:rsidP="008333F6">
      <w:pPr>
        <w:pStyle w:val="ListParagraph"/>
        <w:ind w:left="0"/>
      </w:pPr>
      <w:r w:rsidRPr="00190756">
        <w:t>The actual cost of prescribing in the named commissioner / provider by identified practice prescribers, commissioner / provider employed prescribers or hospital units i.e. GP, nurse, supplementary prescribers or hospital units, for the named dispensing month, which have been dispensed in primary care</w:t>
      </w:r>
    </w:p>
    <w:p w14:paraId="2A0A0AB4" w14:textId="5E495A07" w:rsidR="00190756" w:rsidRDefault="00190756" w:rsidP="008333F6">
      <w:pPr>
        <w:pStyle w:val="ListParagraph"/>
        <w:ind w:left="0"/>
      </w:pPr>
    </w:p>
    <w:p w14:paraId="3F0FB90D" w14:textId="5A436857" w:rsidR="00190756" w:rsidRDefault="00190756" w:rsidP="008333F6">
      <w:pPr>
        <w:pStyle w:val="ListParagraph"/>
        <w:ind w:left="0"/>
        <w:rPr>
          <w:b/>
          <w:bCs/>
        </w:rPr>
      </w:pPr>
      <w:r w:rsidRPr="00ED3F68">
        <w:rPr>
          <w:b/>
          <w:bCs/>
          <w:color w:val="548DD4" w:themeColor="text2" w:themeTint="99"/>
        </w:rPr>
        <w:t>Column 2</w:t>
      </w:r>
      <w:r w:rsidRPr="00190756">
        <w:rPr>
          <w:b/>
          <w:bCs/>
        </w:rPr>
        <w:t xml:space="preserve"> - Unidentified prescribing where only the commissioner / provider could be identified</w:t>
      </w:r>
    </w:p>
    <w:p w14:paraId="6706B27C" w14:textId="06FA39EF" w:rsidR="00190756" w:rsidRDefault="00190756" w:rsidP="008333F6">
      <w:pPr>
        <w:pStyle w:val="ListParagraph"/>
        <w:ind w:left="0"/>
        <w:rPr>
          <w:b/>
          <w:bCs/>
        </w:rPr>
      </w:pPr>
    </w:p>
    <w:p w14:paraId="488D351B" w14:textId="53C0F71C" w:rsidR="00190756" w:rsidRDefault="00190756" w:rsidP="008333F6">
      <w:pPr>
        <w:pStyle w:val="ListParagraph"/>
        <w:ind w:left="0"/>
      </w:pPr>
      <w:r w:rsidRPr="00190756">
        <w:t>Contains all commissioner / provider prescribing which has been dispensed in primary care that cannot be linked to a specific prescriber or hospital unit but can be linked to the named commissioner / provider</w:t>
      </w:r>
    </w:p>
    <w:p w14:paraId="2CD4D134" w14:textId="7B6A89A2" w:rsidR="00190756" w:rsidRDefault="00190756" w:rsidP="008333F6">
      <w:pPr>
        <w:pStyle w:val="ListParagraph"/>
        <w:ind w:left="0"/>
      </w:pPr>
    </w:p>
    <w:p w14:paraId="412F1293" w14:textId="0F5E941E" w:rsidR="00190756" w:rsidRDefault="00190756" w:rsidP="008333F6">
      <w:pPr>
        <w:pStyle w:val="ListParagraph"/>
        <w:ind w:left="0"/>
        <w:rPr>
          <w:b/>
          <w:bCs/>
        </w:rPr>
      </w:pPr>
      <w:r w:rsidRPr="00ED3F68">
        <w:rPr>
          <w:b/>
          <w:bCs/>
          <w:color w:val="548DD4" w:themeColor="text2" w:themeTint="99"/>
        </w:rPr>
        <w:t>Column 3</w:t>
      </w:r>
      <w:r w:rsidRPr="00190756">
        <w:rPr>
          <w:b/>
          <w:bCs/>
        </w:rPr>
        <w:t xml:space="preserve"> - Unidentified deputising services where only the commissioner / provider could be identified</w:t>
      </w:r>
    </w:p>
    <w:p w14:paraId="3A650476" w14:textId="5068FA3C" w:rsidR="00190756" w:rsidRPr="00190756" w:rsidRDefault="00190756" w:rsidP="008333F6">
      <w:pPr>
        <w:pStyle w:val="ListParagraph"/>
        <w:ind w:left="0"/>
      </w:pPr>
    </w:p>
    <w:p w14:paraId="6654A1B1" w14:textId="4EB2C7C4" w:rsidR="00190756" w:rsidRDefault="00190756" w:rsidP="008333F6">
      <w:pPr>
        <w:pStyle w:val="ListParagraph"/>
        <w:ind w:left="0"/>
      </w:pPr>
      <w:r w:rsidRPr="00190756">
        <w:t>Contains all deputising service prescribing which has been dispensed in primary care that can be linked to the named commissioner / provider</w:t>
      </w:r>
    </w:p>
    <w:p w14:paraId="3BA6858B" w14:textId="7E5DE914" w:rsidR="00190756" w:rsidRDefault="00190756" w:rsidP="008333F6">
      <w:pPr>
        <w:pStyle w:val="ListParagraph"/>
        <w:ind w:left="0"/>
      </w:pPr>
    </w:p>
    <w:p w14:paraId="32661404" w14:textId="77777777" w:rsidR="006974F7" w:rsidRDefault="006974F7" w:rsidP="008333F6">
      <w:pPr>
        <w:pStyle w:val="ListParagraph"/>
        <w:ind w:left="0"/>
        <w:rPr>
          <w:b/>
          <w:bCs/>
          <w:color w:val="548DD4" w:themeColor="text2" w:themeTint="99"/>
        </w:rPr>
      </w:pPr>
    </w:p>
    <w:p w14:paraId="46198AE5" w14:textId="77777777" w:rsidR="006974F7" w:rsidRDefault="006974F7" w:rsidP="008333F6">
      <w:pPr>
        <w:pStyle w:val="ListParagraph"/>
        <w:ind w:left="0"/>
        <w:rPr>
          <w:b/>
          <w:bCs/>
          <w:color w:val="548DD4" w:themeColor="text2" w:themeTint="99"/>
        </w:rPr>
      </w:pPr>
    </w:p>
    <w:p w14:paraId="0EEDB0E5" w14:textId="111AA430" w:rsidR="00190756" w:rsidRDefault="00916313" w:rsidP="008333F6">
      <w:pPr>
        <w:pStyle w:val="ListParagraph"/>
        <w:ind w:left="0"/>
        <w:rPr>
          <w:b/>
          <w:bCs/>
        </w:rPr>
      </w:pPr>
      <w:r w:rsidRPr="00ED3F68">
        <w:rPr>
          <w:b/>
          <w:bCs/>
          <w:color w:val="548DD4" w:themeColor="text2" w:themeTint="99"/>
        </w:rPr>
        <w:lastRenderedPageBreak/>
        <w:t>Column</w:t>
      </w:r>
      <w:r w:rsidR="00190756" w:rsidRPr="00ED3F68">
        <w:rPr>
          <w:b/>
          <w:bCs/>
          <w:color w:val="548DD4" w:themeColor="text2" w:themeTint="99"/>
        </w:rPr>
        <w:t xml:space="preserve"> 4</w:t>
      </w:r>
      <w:r w:rsidR="00190756" w:rsidRPr="00190756">
        <w:rPr>
          <w:b/>
          <w:bCs/>
        </w:rPr>
        <w:t xml:space="preserve"> - Community Prescribing</w:t>
      </w:r>
    </w:p>
    <w:p w14:paraId="755B6CA0" w14:textId="4F6338B9" w:rsidR="00190756" w:rsidRDefault="00190756" w:rsidP="008333F6">
      <w:pPr>
        <w:pStyle w:val="ListParagraph"/>
        <w:ind w:left="0"/>
        <w:rPr>
          <w:b/>
          <w:bCs/>
        </w:rPr>
      </w:pPr>
    </w:p>
    <w:p w14:paraId="2C840220" w14:textId="12988541" w:rsidR="00190756" w:rsidRDefault="00190756" w:rsidP="008333F6">
      <w:pPr>
        <w:pStyle w:val="ListParagraph"/>
        <w:ind w:left="0"/>
      </w:pPr>
      <w:r w:rsidRPr="00190756">
        <w:t>Contains all prescribing issued under a community Nurse Prescribing Contract. Community Nurse Prescribing contracts were discontinued in April 2013 as part of NHS reforms</w:t>
      </w:r>
    </w:p>
    <w:p w14:paraId="003CD068" w14:textId="3813C554" w:rsidR="00916313" w:rsidRDefault="00916313" w:rsidP="008333F6">
      <w:pPr>
        <w:pStyle w:val="ListParagraph"/>
        <w:ind w:left="0"/>
      </w:pPr>
    </w:p>
    <w:p w14:paraId="6985ED0C" w14:textId="72112C6F" w:rsidR="00916313" w:rsidRDefault="00916313" w:rsidP="008333F6">
      <w:pPr>
        <w:pStyle w:val="ListParagraph"/>
        <w:ind w:left="0"/>
        <w:rPr>
          <w:b/>
          <w:bCs/>
        </w:rPr>
      </w:pPr>
      <w:r w:rsidRPr="00ED3F68">
        <w:rPr>
          <w:b/>
          <w:bCs/>
          <w:color w:val="548DD4" w:themeColor="text2" w:themeTint="99"/>
        </w:rPr>
        <w:t>Column 5</w:t>
      </w:r>
      <w:r w:rsidRPr="00916313">
        <w:rPr>
          <w:b/>
          <w:bCs/>
        </w:rPr>
        <w:t xml:space="preserve"> - Adjustments to Charge Statements (this line is currently not used)</w:t>
      </w:r>
    </w:p>
    <w:p w14:paraId="18695CC7" w14:textId="1D1902DB" w:rsidR="00916313" w:rsidRDefault="00916313" w:rsidP="008333F6">
      <w:pPr>
        <w:pStyle w:val="ListParagraph"/>
        <w:ind w:left="0"/>
        <w:rPr>
          <w:b/>
          <w:bCs/>
        </w:rPr>
      </w:pPr>
    </w:p>
    <w:p w14:paraId="638F46C0" w14:textId="34A27322" w:rsidR="00916313" w:rsidRDefault="00916313" w:rsidP="008333F6">
      <w:pPr>
        <w:pStyle w:val="ListParagraph"/>
        <w:ind w:left="0"/>
      </w:pPr>
      <w:r w:rsidRPr="00916313">
        <w:t>The actual cost of adjustments caused by, for example, late notification of GP movements, computer-produced prescriptions for a GP still being generated for a previous practice, and pricing errors</w:t>
      </w:r>
    </w:p>
    <w:p w14:paraId="5727A7BB" w14:textId="24710107" w:rsidR="00916313" w:rsidRDefault="00916313" w:rsidP="008333F6">
      <w:pPr>
        <w:pStyle w:val="ListParagraph"/>
        <w:ind w:left="0"/>
        <w:rPr>
          <w:b/>
          <w:bCs/>
        </w:rPr>
      </w:pPr>
      <w:r w:rsidRPr="00ED3F68">
        <w:rPr>
          <w:b/>
          <w:bCs/>
          <w:color w:val="548DD4" w:themeColor="text2" w:themeTint="99"/>
        </w:rPr>
        <w:t>Column 6</w:t>
      </w:r>
      <w:r w:rsidRPr="00916313">
        <w:rPr>
          <w:b/>
          <w:bCs/>
        </w:rPr>
        <w:t xml:space="preserve"> - Lost batch prescriptions (this line is currently not used)</w:t>
      </w:r>
    </w:p>
    <w:p w14:paraId="188373B6" w14:textId="05FAD0B5" w:rsidR="00916313" w:rsidRDefault="00916313" w:rsidP="008333F6">
      <w:pPr>
        <w:pStyle w:val="ListParagraph"/>
        <w:ind w:left="0"/>
        <w:rPr>
          <w:b/>
          <w:bCs/>
        </w:rPr>
      </w:pPr>
    </w:p>
    <w:p w14:paraId="02255D17" w14:textId="25F503D4" w:rsidR="00916313" w:rsidRDefault="00916313" w:rsidP="008333F6">
      <w:pPr>
        <w:pStyle w:val="ListParagraph"/>
        <w:ind w:left="0"/>
      </w:pPr>
      <w:r w:rsidRPr="00916313">
        <w:t>The actual cost of lost batches as authorised by the commissioner / provider. From April 2013, commissioner / provider no longer authorise lost batches as this is now done by Area Teams</w:t>
      </w:r>
    </w:p>
    <w:p w14:paraId="43A09C15" w14:textId="0390A7BA" w:rsidR="00916313" w:rsidRDefault="00916313" w:rsidP="008333F6">
      <w:pPr>
        <w:pStyle w:val="ListParagraph"/>
        <w:ind w:left="0"/>
      </w:pPr>
    </w:p>
    <w:p w14:paraId="5F7F32BB" w14:textId="5B163793" w:rsidR="00916313" w:rsidRDefault="00916313" w:rsidP="008333F6">
      <w:pPr>
        <w:pStyle w:val="ListParagraph"/>
        <w:ind w:left="0"/>
        <w:rPr>
          <w:b/>
          <w:bCs/>
        </w:rPr>
      </w:pPr>
      <w:r w:rsidRPr="00ED3F68">
        <w:rPr>
          <w:b/>
          <w:bCs/>
          <w:color w:val="548DD4" w:themeColor="text2" w:themeTint="99"/>
        </w:rPr>
        <w:t>Column 7</w:t>
      </w:r>
      <w:r w:rsidRPr="00916313">
        <w:rPr>
          <w:b/>
          <w:bCs/>
        </w:rPr>
        <w:t xml:space="preserve"> - Elements for which resources have been retained centrally</w:t>
      </w:r>
    </w:p>
    <w:p w14:paraId="7E5EE41B" w14:textId="1961DA9E" w:rsidR="00916313" w:rsidRDefault="00916313" w:rsidP="008333F6">
      <w:pPr>
        <w:pStyle w:val="ListParagraph"/>
        <w:ind w:left="0"/>
        <w:rPr>
          <w:b/>
          <w:bCs/>
        </w:rPr>
      </w:pPr>
    </w:p>
    <w:p w14:paraId="5A0CAE26" w14:textId="11B6AFE7" w:rsidR="00916313" w:rsidRDefault="00916313" w:rsidP="008333F6">
      <w:pPr>
        <w:pStyle w:val="ListParagraph"/>
        <w:ind w:left="0"/>
      </w:pPr>
      <w:r w:rsidRPr="00916313">
        <w:t>This is the proportional share per commissioner / provider of other costs based on prescribing which cannot be directly attributed to practices</w:t>
      </w:r>
    </w:p>
    <w:p w14:paraId="163FFD93" w14:textId="2FEF9E7C" w:rsidR="00916313" w:rsidRDefault="00916313" w:rsidP="008333F6">
      <w:pPr>
        <w:pStyle w:val="ListParagraph"/>
        <w:ind w:left="0"/>
      </w:pPr>
    </w:p>
    <w:p w14:paraId="001E35AB" w14:textId="77777777" w:rsidR="00916313" w:rsidRDefault="00916313" w:rsidP="00916313">
      <w:pPr>
        <w:pStyle w:val="ListParagraph"/>
        <w:ind w:left="0"/>
      </w:pPr>
      <w:r>
        <w:t>These costs include:</w:t>
      </w:r>
    </w:p>
    <w:p w14:paraId="21FD8D7B" w14:textId="77777777" w:rsidR="00916313" w:rsidRDefault="00916313" w:rsidP="00916313">
      <w:pPr>
        <w:pStyle w:val="ListParagraph"/>
      </w:pPr>
    </w:p>
    <w:p w14:paraId="17296F8B" w14:textId="77777777" w:rsidR="00916313" w:rsidRDefault="00916313" w:rsidP="00916313">
      <w:pPr>
        <w:pStyle w:val="ListParagraph"/>
        <w:numPr>
          <w:ilvl w:val="0"/>
          <w:numId w:val="20"/>
        </w:numPr>
      </w:pPr>
      <w:r>
        <w:t>VAT</w:t>
      </w:r>
    </w:p>
    <w:p w14:paraId="2BA8F0C7" w14:textId="77777777" w:rsidR="00916313" w:rsidRDefault="00916313" w:rsidP="00916313">
      <w:pPr>
        <w:pStyle w:val="ListParagraph"/>
        <w:numPr>
          <w:ilvl w:val="0"/>
          <w:numId w:val="20"/>
        </w:numPr>
      </w:pPr>
      <w:r>
        <w:t>nationally unidentified prescribing</w:t>
      </w:r>
    </w:p>
    <w:p w14:paraId="0B29CE80" w14:textId="77777777" w:rsidR="00916313" w:rsidRDefault="00916313" w:rsidP="00916313">
      <w:pPr>
        <w:pStyle w:val="ListParagraph"/>
        <w:numPr>
          <w:ilvl w:val="0"/>
          <w:numId w:val="20"/>
        </w:numPr>
      </w:pPr>
      <w:r>
        <w:t>broken bulk</w:t>
      </w:r>
    </w:p>
    <w:p w14:paraId="5DE3AD8F" w14:textId="77777777" w:rsidR="00916313" w:rsidRDefault="00916313" w:rsidP="00916313">
      <w:pPr>
        <w:pStyle w:val="ListParagraph"/>
        <w:numPr>
          <w:ilvl w:val="0"/>
          <w:numId w:val="20"/>
        </w:numPr>
      </w:pPr>
      <w:r>
        <w:t>schedule adjustments</w:t>
      </w:r>
    </w:p>
    <w:p w14:paraId="02863579" w14:textId="77777777" w:rsidR="00916313" w:rsidRDefault="00916313" w:rsidP="00916313">
      <w:pPr>
        <w:pStyle w:val="ListParagraph"/>
        <w:numPr>
          <w:ilvl w:val="0"/>
          <w:numId w:val="20"/>
        </w:numPr>
      </w:pPr>
      <w:r>
        <w:t>net cross-boundary costs</w:t>
      </w:r>
    </w:p>
    <w:p w14:paraId="71BE135C" w14:textId="77777777" w:rsidR="00916313" w:rsidRDefault="00916313" w:rsidP="00916313">
      <w:pPr>
        <w:pStyle w:val="ListParagraph"/>
        <w:numPr>
          <w:ilvl w:val="0"/>
          <w:numId w:val="20"/>
        </w:numPr>
      </w:pPr>
      <w:r>
        <w:t>out of pocket expenses and payments for containers for national unidentified prescribing</w:t>
      </w:r>
    </w:p>
    <w:p w14:paraId="23F9974E" w14:textId="77777777" w:rsidR="00916313" w:rsidRDefault="00916313" w:rsidP="00916313">
      <w:pPr>
        <w:pStyle w:val="ListParagraph"/>
        <w:numPr>
          <w:ilvl w:val="0"/>
          <w:numId w:val="20"/>
        </w:numPr>
      </w:pPr>
      <w:r>
        <w:t>Urgent Medicine Supply (wef December 2016)</w:t>
      </w:r>
    </w:p>
    <w:p w14:paraId="152359AD" w14:textId="77777777" w:rsidR="00916313" w:rsidRDefault="00916313" w:rsidP="00916313">
      <w:pPr>
        <w:pStyle w:val="ListParagraph"/>
      </w:pPr>
    </w:p>
    <w:p w14:paraId="392E3E83" w14:textId="1ECF635B" w:rsidR="00916313" w:rsidRDefault="00916313" w:rsidP="00916313">
      <w:pPr>
        <w:pStyle w:val="ListParagraph"/>
        <w:ind w:left="0"/>
      </w:pPr>
      <w:r>
        <w:t>The amount of resources retained centrally invoiced or charged to an organisation is a proportion based on actual cost for that month.</w:t>
      </w:r>
    </w:p>
    <w:p w14:paraId="3E2103C1" w14:textId="77777777" w:rsidR="00916313" w:rsidRDefault="00916313" w:rsidP="00916313">
      <w:pPr>
        <w:pStyle w:val="ListParagraph"/>
      </w:pPr>
    </w:p>
    <w:p w14:paraId="1399C6A0" w14:textId="77777777" w:rsidR="00916313" w:rsidRDefault="00916313" w:rsidP="00916313">
      <w:pPr>
        <w:pStyle w:val="ListParagraph"/>
        <w:ind w:left="0"/>
      </w:pPr>
      <w:r>
        <w:t>If the total actual cost for England in that month is £1000 and your organisation accounted for £100 of that, your organisation would be charged 10% of the centrally retained items value.</w:t>
      </w:r>
    </w:p>
    <w:p w14:paraId="0D65B4DB" w14:textId="77777777" w:rsidR="00916313" w:rsidRDefault="00916313" w:rsidP="00916313">
      <w:pPr>
        <w:pStyle w:val="ListParagraph"/>
      </w:pPr>
    </w:p>
    <w:p w14:paraId="169FC9B9" w14:textId="11D7E90A" w:rsidR="00916313" w:rsidRPr="00916313" w:rsidRDefault="00916313" w:rsidP="00916313">
      <w:pPr>
        <w:pStyle w:val="ListParagraph"/>
        <w:ind w:left="0"/>
      </w:pPr>
      <w:r>
        <w:t>All organisations set up on NHSBSA systems to provide prescriptions are charged a proportion of the costs in centrally retained items whether they be CCGs, hospital trusts, local authorities or independent sector healthcare providers (ISHPs).</w:t>
      </w:r>
    </w:p>
    <w:p w14:paraId="375C5B00" w14:textId="04BEBEBB" w:rsidR="002A40DD" w:rsidRDefault="00B350AE" w:rsidP="00B350AE">
      <w:pPr>
        <w:pStyle w:val="Heading3"/>
      </w:pPr>
      <w:r>
        <w:lastRenderedPageBreak/>
        <w:t>Commissioner/Provider Individual page</w:t>
      </w:r>
    </w:p>
    <w:p w14:paraId="1D42B24E" w14:textId="77777777" w:rsidR="007164D7" w:rsidRDefault="00B350AE" w:rsidP="00B350AE">
      <w:r>
        <w:t xml:space="preserve">The Commissioner/Provider Individual page </w:t>
      </w:r>
      <w:r w:rsidR="00D93F05">
        <w:t xml:space="preserve">in the IPP report </w:t>
      </w:r>
      <w:r>
        <w:t xml:space="preserve">will allow a user to view an individual commissioner/provider and the financial data held for that organisation. </w:t>
      </w:r>
      <w:r w:rsidR="007164D7">
        <w:t>This will be the same financial data as displayed in the ‘Commissioner/Provider Overview’ page.</w:t>
      </w:r>
    </w:p>
    <w:p w14:paraId="24A7B812" w14:textId="22BF2258" w:rsidR="00B350AE" w:rsidRDefault="00ED5491" w:rsidP="00B350AE">
      <w:r>
        <w:t>If the user has access to multiple organisations’ financial data, there is a prompt where you can select each individual organisation to view:</w:t>
      </w:r>
    </w:p>
    <w:p w14:paraId="2A08026B" w14:textId="1380F685" w:rsidR="00D93F05" w:rsidRDefault="0053095D" w:rsidP="00B350AE">
      <w:r w:rsidRPr="0053095D">
        <w:rPr>
          <w:noProof/>
        </w:rPr>
        <w:drawing>
          <wp:inline distT="0" distB="0" distL="0" distR="0" wp14:anchorId="5FCCD73D" wp14:editId="6857FFF7">
            <wp:extent cx="5732145" cy="2945765"/>
            <wp:effectExtent l="0" t="0" r="1905" b="6985"/>
            <wp:docPr id="39" name="Picture 39" descr="Image of the IPP report in ePACT2 - highlighting the Commissioner/Provider Individual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of the IPP report in ePACT2 - highlighting the Commissioner/Provider Individual page "/>
                    <pic:cNvPicPr/>
                  </pic:nvPicPr>
                  <pic:blipFill>
                    <a:blip r:embed="rId25"/>
                    <a:stretch>
                      <a:fillRect/>
                    </a:stretch>
                  </pic:blipFill>
                  <pic:spPr>
                    <a:xfrm>
                      <a:off x="0" y="0"/>
                      <a:ext cx="5732145" cy="2945765"/>
                    </a:xfrm>
                    <a:prstGeom prst="rect">
                      <a:avLst/>
                    </a:prstGeom>
                  </pic:spPr>
                </pic:pic>
              </a:graphicData>
            </a:graphic>
          </wp:inline>
        </w:drawing>
      </w:r>
    </w:p>
    <w:p w14:paraId="5F64EF97" w14:textId="3C436FDD" w:rsidR="00A0479B" w:rsidRDefault="00A0479B" w:rsidP="00A0479B">
      <w:pPr>
        <w:pStyle w:val="ListParagraph"/>
        <w:numPr>
          <w:ilvl w:val="0"/>
          <w:numId w:val="21"/>
        </w:numPr>
      </w:pPr>
      <w:r>
        <w:t xml:space="preserve">Once accessed, </w:t>
      </w:r>
      <w:r w:rsidRPr="00A0479B">
        <w:t xml:space="preserve">users then have the options to select the criteria they want (shown below), to display the financial data for the organisations they have access to. This will allow the user to select all the different individual </w:t>
      </w:r>
      <w:r w:rsidR="00B76F87" w:rsidRPr="00A0479B">
        <w:t>months</w:t>
      </w:r>
      <w:r w:rsidRPr="00A0479B">
        <w:t xml:space="preserve"> of financial data held for those organisations</w:t>
      </w:r>
    </w:p>
    <w:p w14:paraId="48F6491E" w14:textId="2B5FE6CE" w:rsidR="00A0479B" w:rsidRDefault="00A0479B" w:rsidP="00A0479B">
      <w:pPr>
        <w:pStyle w:val="ListParagraph"/>
      </w:pPr>
    </w:p>
    <w:p w14:paraId="72E2EAA8" w14:textId="429760AD" w:rsidR="00A0479B" w:rsidRDefault="00A0479B" w:rsidP="00A0479B">
      <w:pPr>
        <w:pStyle w:val="ListParagraph"/>
        <w:numPr>
          <w:ilvl w:val="0"/>
          <w:numId w:val="21"/>
        </w:numPr>
      </w:pPr>
      <w:bookmarkStart w:id="14" w:name="_Hlk92283952"/>
      <w:r w:rsidRPr="00A0479B">
        <w:t>Be sure once you’ve made a selection in any of the drop-down menu’s that you click the ‘Apply’ button to initiate these changes</w:t>
      </w:r>
      <w:bookmarkEnd w:id="14"/>
      <w:r w:rsidRPr="00A0479B">
        <w:t>:</w:t>
      </w:r>
    </w:p>
    <w:p w14:paraId="44649AEC" w14:textId="629833E9" w:rsidR="00A0479B" w:rsidRDefault="00A0479B" w:rsidP="00A0479B">
      <w:pPr>
        <w:pStyle w:val="ListParagraph"/>
      </w:pPr>
    </w:p>
    <w:p w14:paraId="040C6C3B" w14:textId="25315720" w:rsidR="00A0479B" w:rsidRDefault="0053095D" w:rsidP="00A0479B">
      <w:pPr>
        <w:pStyle w:val="ListParagraph"/>
      </w:pPr>
      <w:r>
        <w:rPr>
          <w:noProof/>
        </w:rPr>
        <w:drawing>
          <wp:inline distT="0" distB="0" distL="0" distR="0" wp14:anchorId="70E82A6F" wp14:editId="09CF828C">
            <wp:extent cx="3458148" cy="2095500"/>
            <wp:effectExtent l="0" t="0" r="9525" b="0"/>
            <wp:docPr id="41" name="Picture 41" descr="Image of the IPP report in ePACT2 - highlighting the criteri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the IPP report in ePACT2 - highlighting the criteria selection"/>
                    <pic:cNvPicPr/>
                  </pic:nvPicPr>
                  <pic:blipFill>
                    <a:blip r:embed="rId26"/>
                    <a:stretch>
                      <a:fillRect/>
                    </a:stretch>
                  </pic:blipFill>
                  <pic:spPr>
                    <a:xfrm>
                      <a:off x="0" y="0"/>
                      <a:ext cx="3485268" cy="2111934"/>
                    </a:xfrm>
                    <a:prstGeom prst="rect">
                      <a:avLst/>
                    </a:prstGeom>
                  </pic:spPr>
                </pic:pic>
              </a:graphicData>
            </a:graphic>
          </wp:inline>
        </w:drawing>
      </w:r>
    </w:p>
    <w:p w14:paraId="636CCA04" w14:textId="113535DC" w:rsidR="002A40DD" w:rsidRDefault="001A1D8E" w:rsidP="001A1D8E">
      <w:pPr>
        <w:pStyle w:val="ListParagraph"/>
        <w:ind w:left="0"/>
      </w:pPr>
      <w:r w:rsidRPr="001A1D8E">
        <w:lastRenderedPageBreak/>
        <w:t xml:space="preserve">Once you have specified the month and applied that change, the IPP ‘Commissioner/Provider </w:t>
      </w:r>
      <w:r>
        <w:t>Individual</w:t>
      </w:r>
      <w:r w:rsidRPr="001A1D8E">
        <w:t xml:space="preserve">’ </w:t>
      </w:r>
      <w:r>
        <w:t>page</w:t>
      </w:r>
      <w:r w:rsidRPr="001A1D8E">
        <w:t xml:space="preserve"> will display the </w:t>
      </w:r>
      <w:r w:rsidR="00C73FFB" w:rsidRPr="001A1D8E">
        <w:t xml:space="preserve">report </w:t>
      </w:r>
      <w:r w:rsidR="00C73FFB">
        <w:t xml:space="preserve">for a single organisation that </w:t>
      </w:r>
      <w:r w:rsidR="00C73FFB" w:rsidRPr="001A1D8E">
        <w:t>you</w:t>
      </w:r>
      <w:r w:rsidRPr="001A1D8E">
        <w:t xml:space="preserve"> have been granted access to view their financial data.</w:t>
      </w:r>
    </w:p>
    <w:p w14:paraId="0B272C51" w14:textId="78DBE2EF" w:rsidR="00C73FFB" w:rsidRDefault="00C73FFB" w:rsidP="001A1D8E">
      <w:pPr>
        <w:pStyle w:val="ListParagraph"/>
        <w:ind w:left="0"/>
      </w:pPr>
    </w:p>
    <w:p w14:paraId="269DDDEA" w14:textId="2EEE9762" w:rsidR="00C73FFB" w:rsidRDefault="00C73FFB" w:rsidP="001A1D8E">
      <w:pPr>
        <w:pStyle w:val="ListParagraph"/>
        <w:ind w:left="0"/>
      </w:pPr>
      <w:r>
        <w:t>If you have access to more than one organisation’s financial data</w:t>
      </w:r>
      <w:r w:rsidR="00BB7016">
        <w:t>,</w:t>
      </w:r>
      <w:r>
        <w:t xml:space="preserve"> you can view each of these organisations individually by selecting the organisation you want to see data for using the ‘Commissioner/Provider’ prompt</w:t>
      </w:r>
      <w:r w:rsidR="009548AD">
        <w:t xml:space="preserve"> (highlighted red)</w:t>
      </w:r>
      <w:r>
        <w:t>:</w:t>
      </w:r>
    </w:p>
    <w:p w14:paraId="79519B6A" w14:textId="4AC426FF" w:rsidR="00C73FFB" w:rsidRDefault="00C73FFB" w:rsidP="001A1D8E">
      <w:pPr>
        <w:pStyle w:val="ListParagraph"/>
        <w:ind w:left="0"/>
      </w:pPr>
    </w:p>
    <w:p w14:paraId="6218D748" w14:textId="30E50A35" w:rsidR="00C73FFB" w:rsidRDefault="006229E9" w:rsidP="001A1D8E">
      <w:pPr>
        <w:pStyle w:val="ListParagraph"/>
        <w:ind w:left="0"/>
      </w:pPr>
      <w:r>
        <w:rPr>
          <w:noProof/>
        </w:rPr>
        <w:drawing>
          <wp:inline distT="0" distB="0" distL="0" distR="0" wp14:anchorId="0A1EBBB0" wp14:editId="08AD058B">
            <wp:extent cx="5724525" cy="5610225"/>
            <wp:effectExtent l="0" t="0" r="9525" b="9525"/>
            <wp:docPr id="42" name="Picture 42" descr="Image of the IPP report in ePACT2 - highlighting the Commissioner/Provider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the IPP report in ePACT2 - highlighting the Commissioner/Provider drop-down l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5610225"/>
                    </a:xfrm>
                    <a:prstGeom prst="rect">
                      <a:avLst/>
                    </a:prstGeom>
                    <a:noFill/>
                    <a:ln>
                      <a:noFill/>
                    </a:ln>
                  </pic:spPr>
                </pic:pic>
              </a:graphicData>
            </a:graphic>
          </wp:inline>
        </w:drawing>
      </w:r>
    </w:p>
    <w:p w14:paraId="167E87EE" w14:textId="4AF7F507" w:rsidR="00C73FFB" w:rsidRDefault="00C73FFB" w:rsidP="001A1D8E">
      <w:pPr>
        <w:pStyle w:val="ListParagraph"/>
        <w:ind w:left="0"/>
      </w:pPr>
    </w:p>
    <w:p w14:paraId="18D85F1E" w14:textId="77777777" w:rsidR="00BB7016" w:rsidRDefault="00BB7016" w:rsidP="001A1D8E">
      <w:pPr>
        <w:pStyle w:val="ListParagraph"/>
        <w:ind w:left="0"/>
      </w:pPr>
    </w:p>
    <w:p w14:paraId="1E9DF79E" w14:textId="77777777" w:rsidR="00BB7016" w:rsidRDefault="00BB7016" w:rsidP="001A1D8E">
      <w:pPr>
        <w:pStyle w:val="ListParagraph"/>
        <w:ind w:left="0"/>
      </w:pPr>
    </w:p>
    <w:p w14:paraId="5417C33B" w14:textId="77777777" w:rsidR="00BB7016" w:rsidRDefault="00BB7016" w:rsidP="001A1D8E">
      <w:pPr>
        <w:pStyle w:val="ListParagraph"/>
        <w:ind w:left="0"/>
      </w:pPr>
    </w:p>
    <w:p w14:paraId="39733061" w14:textId="77777777" w:rsidR="00BB7016" w:rsidRDefault="00BB7016" w:rsidP="001A1D8E">
      <w:pPr>
        <w:pStyle w:val="ListParagraph"/>
        <w:ind w:left="0"/>
      </w:pPr>
    </w:p>
    <w:p w14:paraId="7725DF82" w14:textId="77777777" w:rsidR="00BB7016" w:rsidRDefault="00BB7016" w:rsidP="001A1D8E">
      <w:pPr>
        <w:pStyle w:val="ListParagraph"/>
        <w:ind w:left="0"/>
      </w:pPr>
    </w:p>
    <w:p w14:paraId="2ABC1D05" w14:textId="77777777" w:rsidR="00BB7016" w:rsidRDefault="00BB7016" w:rsidP="001A1D8E">
      <w:pPr>
        <w:pStyle w:val="ListParagraph"/>
        <w:ind w:left="0"/>
      </w:pPr>
    </w:p>
    <w:p w14:paraId="055B960C" w14:textId="77777777" w:rsidR="00BB7016" w:rsidRDefault="00BB7016" w:rsidP="001A1D8E">
      <w:pPr>
        <w:pStyle w:val="ListParagraph"/>
        <w:ind w:left="0"/>
      </w:pPr>
    </w:p>
    <w:p w14:paraId="528D136C" w14:textId="76D862F3" w:rsidR="00C73FFB" w:rsidRDefault="00C73FFB" w:rsidP="001A1D8E">
      <w:pPr>
        <w:pStyle w:val="ListParagraph"/>
        <w:ind w:left="0"/>
      </w:pPr>
      <w:r>
        <w:t>The report will then display the individual organisations financial data</w:t>
      </w:r>
      <w:r w:rsidR="00640DF7">
        <w:t>, the lines of the report (highlighted red below) display the same information as the ‘Commissioner/Provider Overview’ page</w:t>
      </w:r>
      <w:r>
        <w:t>:</w:t>
      </w:r>
    </w:p>
    <w:p w14:paraId="6A21335F" w14:textId="77777777" w:rsidR="00BB7016" w:rsidRDefault="00BB7016" w:rsidP="001A1D8E">
      <w:pPr>
        <w:pStyle w:val="ListParagraph"/>
        <w:ind w:left="0"/>
      </w:pPr>
    </w:p>
    <w:p w14:paraId="693E34C1" w14:textId="76F0DC76" w:rsidR="00C73FFB" w:rsidRDefault="00A63444" w:rsidP="001A1D8E">
      <w:pPr>
        <w:pStyle w:val="ListParagraph"/>
        <w:ind w:left="0"/>
      </w:pPr>
      <w:r>
        <w:rPr>
          <w:noProof/>
        </w:rPr>
        <w:drawing>
          <wp:inline distT="0" distB="0" distL="0" distR="0" wp14:anchorId="11468BF0" wp14:editId="2F435A05">
            <wp:extent cx="5732145" cy="5688330"/>
            <wp:effectExtent l="0" t="0" r="1905" b="7620"/>
            <wp:docPr id="43" name="Picture 43" descr="Image of the IPP report in ePACT2 - highlighting the results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of the IPP report in ePACT2 - highlighting the results of the report"/>
                    <pic:cNvPicPr/>
                  </pic:nvPicPr>
                  <pic:blipFill>
                    <a:blip r:embed="rId28"/>
                    <a:stretch>
                      <a:fillRect/>
                    </a:stretch>
                  </pic:blipFill>
                  <pic:spPr>
                    <a:xfrm>
                      <a:off x="0" y="0"/>
                      <a:ext cx="5732145" cy="5688330"/>
                    </a:xfrm>
                    <a:prstGeom prst="rect">
                      <a:avLst/>
                    </a:prstGeom>
                  </pic:spPr>
                </pic:pic>
              </a:graphicData>
            </a:graphic>
          </wp:inline>
        </w:drawing>
      </w:r>
    </w:p>
    <w:p w14:paraId="7271BB0E" w14:textId="0189D07B" w:rsidR="00916569" w:rsidRDefault="00916569" w:rsidP="001A1D8E">
      <w:pPr>
        <w:pStyle w:val="ListParagraph"/>
        <w:ind w:left="0"/>
      </w:pPr>
    </w:p>
    <w:p w14:paraId="1F0FBF80" w14:textId="77777777" w:rsidR="00916569" w:rsidRDefault="00916569" w:rsidP="001A1D8E">
      <w:pPr>
        <w:pStyle w:val="ListParagraph"/>
        <w:ind w:left="0"/>
      </w:pPr>
    </w:p>
    <w:p w14:paraId="0530663F" w14:textId="2CCF2793" w:rsidR="001A1D8E" w:rsidRDefault="001A1D8E" w:rsidP="001A1D8E">
      <w:pPr>
        <w:pStyle w:val="ListParagraph"/>
        <w:ind w:left="0"/>
      </w:pPr>
    </w:p>
    <w:p w14:paraId="222DFE15" w14:textId="77777777" w:rsidR="001A1D8E" w:rsidRDefault="001A1D8E" w:rsidP="001A1D8E">
      <w:pPr>
        <w:pStyle w:val="ListParagraph"/>
        <w:ind w:left="0"/>
      </w:pPr>
    </w:p>
    <w:p w14:paraId="3DA1F451" w14:textId="77777777" w:rsidR="00273D9C" w:rsidRDefault="00273D9C" w:rsidP="00856FD1"/>
    <w:p w14:paraId="5DECE778" w14:textId="58BD8C7B" w:rsidR="00BA11D5" w:rsidRDefault="00BA11D5" w:rsidP="00856FD1"/>
    <w:p w14:paraId="7AC33108" w14:textId="77777777" w:rsidR="00BA11D5" w:rsidRDefault="00BA11D5">
      <w:r>
        <w:br w:type="page"/>
      </w:r>
    </w:p>
    <w:p w14:paraId="2BAE4C9A" w14:textId="3B8702F4" w:rsidR="00BA11D5" w:rsidRDefault="00424863" w:rsidP="00424863">
      <w:pPr>
        <w:pStyle w:val="Heading2"/>
      </w:pPr>
      <w:bookmarkStart w:id="15" w:name="_Toc92360163"/>
      <w:r>
        <w:lastRenderedPageBreak/>
        <w:t xml:space="preserve">Accessing </w:t>
      </w:r>
      <w:r w:rsidR="00B368EE">
        <w:t xml:space="preserve">and Using </w:t>
      </w:r>
      <w:r>
        <w:t>the Remuneration Recharges Report</w:t>
      </w:r>
      <w:bookmarkEnd w:id="15"/>
    </w:p>
    <w:p w14:paraId="36C918AF" w14:textId="6EF4EF7E" w:rsidR="00424863" w:rsidRDefault="00146135" w:rsidP="00424863">
      <w:r>
        <w:t xml:space="preserve">Firstly, </w:t>
      </w:r>
      <w:r w:rsidRPr="00146135">
        <w:t xml:space="preserve">select the Remuneration </w:t>
      </w:r>
      <w:r>
        <w:t>Recharges</w:t>
      </w:r>
      <w:r w:rsidRPr="00146135">
        <w:t xml:space="preserve"> report by clicking on the link once:</w:t>
      </w:r>
    </w:p>
    <w:p w14:paraId="45949E46" w14:textId="45890DA0" w:rsidR="00146135" w:rsidRDefault="00B368EE" w:rsidP="00424863">
      <w:r>
        <w:rPr>
          <w:noProof/>
        </w:rPr>
        <w:drawing>
          <wp:inline distT="0" distB="0" distL="0" distR="0" wp14:anchorId="4249780F" wp14:editId="6DAA6316">
            <wp:extent cx="3733800" cy="2638425"/>
            <wp:effectExtent l="0" t="0" r="0" b="9525"/>
            <wp:docPr id="44" name="Picture 44" descr="Image of the Financial reports in ePACT2 - highlighting the Remuneration Recharg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of the Financial reports in ePACT2 - highlighting the Remuneration Recharges repo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2638425"/>
                    </a:xfrm>
                    <a:prstGeom prst="rect">
                      <a:avLst/>
                    </a:prstGeom>
                    <a:noFill/>
                    <a:ln>
                      <a:noFill/>
                    </a:ln>
                  </pic:spPr>
                </pic:pic>
              </a:graphicData>
            </a:graphic>
          </wp:inline>
        </w:drawing>
      </w:r>
    </w:p>
    <w:p w14:paraId="3DD07C29" w14:textId="670422AD" w:rsidR="00B368EE" w:rsidRDefault="00B368EE" w:rsidP="00424863">
      <w:r>
        <w:t xml:space="preserve">Once accessed, the Remuneration Recharges report will show </w:t>
      </w:r>
      <w:r w:rsidRPr="00B368EE">
        <w:t>only the remuneration which the organisation has been charged for</w:t>
      </w:r>
      <w:r>
        <w:t xml:space="preserve">. </w:t>
      </w:r>
    </w:p>
    <w:p w14:paraId="3820B6D4" w14:textId="44124FB7" w:rsidR="00B368EE" w:rsidRDefault="00B368EE" w:rsidP="00424863">
      <w:r w:rsidRPr="00B368EE">
        <w:t>Th</w:t>
      </w:r>
      <w:r>
        <w:t>is</w:t>
      </w:r>
      <w:r w:rsidRPr="00B368EE">
        <w:t xml:space="preserve"> 'recharge view' is only available to organisations at STP</w:t>
      </w:r>
      <w:r>
        <w:t xml:space="preserve"> and National</w:t>
      </w:r>
      <w:r w:rsidRPr="00B368EE">
        <w:t xml:space="preserve"> level</w:t>
      </w:r>
    </w:p>
    <w:p w14:paraId="053B6D75" w14:textId="77777777" w:rsidR="00B368EE" w:rsidRDefault="00B368EE" w:rsidP="00B368EE">
      <w:r>
        <w:t>All remuneration costs are invoiced to the appropriate organisation with the exception of those relating to Clinical Commissioning Groups, which are recharged to NHS England.</w:t>
      </w:r>
    </w:p>
    <w:p w14:paraId="53E2D3EE" w14:textId="77777777" w:rsidR="00B368EE" w:rsidRDefault="00B368EE" w:rsidP="00B368EE">
      <w:r>
        <w:t>Where a particular fee or an allowance cannot be directly attributable to a specific commissioner / provider, the activity and associated amount recharged is shared across all commissioner / providers.</w:t>
      </w:r>
    </w:p>
    <w:p w14:paraId="3FE934AB" w14:textId="57E409DB" w:rsidR="00B368EE" w:rsidRDefault="00B368EE" w:rsidP="00B368EE">
      <w:r>
        <w:t xml:space="preserve">The basis for the sharing is in accordance with specified formulae, which are listed in </w:t>
      </w:r>
      <w:r w:rsidR="008A2810">
        <w:t xml:space="preserve">the </w:t>
      </w:r>
      <w:hyperlink r:id="rId30" w:history="1">
        <w:r w:rsidR="008A2810" w:rsidRPr="008A2810">
          <w:rPr>
            <w:rStyle w:val="Hyperlink"/>
          </w:rPr>
          <w:t xml:space="preserve"> remuneration report glossary (Excel: 164KB)</w:t>
        </w:r>
      </w:hyperlink>
      <w:r w:rsidR="008A2810">
        <w:t>.</w:t>
      </w:r>
    </w:p>
    <w:p w14:paraId="70964A7A" w14:textId="77777777" w:rsidR="00B368EE" w:rsidRDefault="00B368EE" w:rsidP="00B368EE">
      <w:r>
        <w:t>The fees column shows the number of identifiable fees which can be directly attributed to a commissioner / provider, cost centre or hospital unit.</w:t>
      </w:r>
    </w:p>
    <w:p w14:paraId="50B419AA" w14:textId="77777777" w:rsidR="00B368EE" w:rsidRDefault="00B368EE" w:rsidP="00B368EE">
      <w:r>
        <w:t>Fees are identified from the prescriber number or the commissioner / provider information included on the prescription form.</w:t>
      </w:r>
    </w:p>
    <w:p w14:paraId="2849659A" w14:textId="77777777" w:rsidR="00B368EE" w:rsidRDefault="00B368EE" w:rsidP="00B368EE">
      <w:r>
        <w:t>Fees which cannot be attributed to a particular commissioner / provider are shared and shown under 'national unidentified prescribers'.</w:t>
      </w:r>
    </w:p>
    <w:p w14:paraId="0D88FCB2" w14:textId="22CB8C6E" w:rsidR="00B368EE" w:rsidRDefault="00B368EE" w:rsidP="00B368EE">
      <w:r>
        <w:t>Unidentified prescriber shows the fees / allowances attributed to unidentified prescribers where a prescription form (FP10, FP10HP) does not contain enough detail to identify the prescriber, but the commissioner / provider can be identified.</w:t>
      </w:r>
    </w:p>
    <w:p w14:paraId="24B339DD" w14:textId="1A972A1F" w:rsidR="00B368EE" w:rsidRDefault="00762AEF" w:rsidP="00424863">
      <w:r>
        <w:lastRenderedPageBreak/>
        <w:t xml:space="preserve">Once </w:t>
      </w:r>
      <w:r w:rsidR="00FC1900">
        <w:t xml:space="preserve">the Remuneration Recharges report has been </w:t>
      </w:r>
      <w:r>
        <w:t xml:space="preserve">accessed, </w:t>
      </w:r>
      <w:r w:rsidR="00AB1944">
        <w:t xml:space="preserve">select the ‘National’ tab (highlighted red) to view this </w:t>
      </w:r>
      <w:r w:rsidR="008A2810">
        <w:t xml:space="preserve">remuneration </w:t>
      </w:r>
      <w:r w:rsidR="00AB1944">
        <w:t>recharge</w:t>
      </w:r>
      <w:r w:rsidR="008A2810">
        <w:t>s</w:t>
      </w:r>
      <w:r w:rsidR="00AB1944">
        <w:t xml:space="preserve"> data at a national level:</w:t>
      </w:r>
    </w:p>
    <w:p w14:paraId="08764ED6" w14:textId="0853FA5E" w:rsidR="00AB1944" w:rsidRDefault="00AB1944" w:rsidP="00424863">
      <w:r>
        <w:rPr>
          <w:noProof/>
        </w:rPr>
        <w:drawing>
          <wp:inline distT="0" distB="0" distL="0" distR="0" wp14:anchorId="0CDF0BDA" wp14:editId="12B9F6EB">
            <wp:extent cx="5724525" cy="1209675"/>
            <wp:effectExtent l="0" t="0" r="9525" b="9525"/>
            <wp:docPr id="45" name="Picture 45" descr="Image of the Remuneration Recharges report - highlighting the Nation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of the Remuneration Recharges report - highlighting the National p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1209675"/>
                    </a:xfrm>
                    <a:prstGeom prst="rect">
                      <a:avLst/>
                    </a:prstGeom>
                    <a:noFill/>
                    <a:ln>
                      <a:noFill/>
                    </a:ln>
                  </pic:spPr>
                </pic:pic>
              </a:graphicData>
            </a:graphic>
          </wp:inline>
        </w:drawing>
      </w:r>
    </w:p>
    <w:p w14:paraId="712A37C6" w14:textId="7BAA8EDA" w:rsidR="00AB1944" w:rsidRDefault="00AB1944" w:rsidP="00424863"/>
    <w:p w14:paraId="59373F00" w14:textId="6B86B448" w:rsidR="00AB1944" w:rsidRDefault="00AB1944" w:rsidP="00AB1944">
      <w:pPr>
        <w:pStyle w:val="ListParagraph"/>
        <w:numPr>
          <w:ilvl w:val="0"/>
          <w:numId w:val="28"/>
        </w:numPr>
      </w:pPr>
      <w:bookmarkStart w:id="16" w:name="_Hlk92288680"/>
      <w:r>
        <w:t>Next, select the month you wish to view data for by using the criteria selection drop-down lists, in this case to select a particular month</w:t>
      </w:r>
    </w:p>
    <w:p w14:paraId="29BF310F" w14:textId="26C9CC84" w:rsidR="00AB1944" w:rsidRDefault="00AB1944" w:rsidP="00AB1944">
      <w:pPr>
        <w:pStyle w:val="ListParagraph"/>
      </w:pPr>
    </w:p>
    <w:p w14:paraId="26B7A30B" w14:textId="79728101" w:rsidR="00AB1944" w:rsidRDefault="00AB1944" w:rsidP="00AB1944">
      <w:pPr>
        <w:pStyle w:val="ListParagraph"/>
        <w:numPr>
          <w:ilvl w:val="0"/>
          <w:numId w:val="28"/>
        </w:numPr>
      </w:pPr>
      <w:bookmarkStart w:id="17" w:name="_Hlk92288717"/>
      <w:bookmarkEnd w:id="16"/>
      <w:r w:rsidRPr="00AB1944">
        <w:t xml:space="preserve">Be sure once you’ve made a selection in any of the drop-down </w:t>
      </w:r>
      <w:r w:rsidR="00D44B2D">
        <w:t>list</w:t>
      </w:r>
      <w:r w:rsidRPr="00AB1944">
        <w:t>s that you click the ‘Apply’ button to initiate these changes</w:t>
      </w:r>
    </w:p>
    <w:bookmarkEnd w:id="17"/>
    <w:p w14:paraId="19DBBAFE" w14:textId="1DA15ED1" w:rsidR="00D44B2D" w:rsidRDefault="00D44B2D" w:rsidP="00D44B2D">
      <w:pPr>
        <w:pStyle w:val="ListParagraph"/>
      </w:pPr>
    </w:p>
    <w:p w14:paraId="52BF48C6" w14:textId="38CBF1BC" w:rsidR="00D44B2D" w:rsidRDefault="00D44B2D" w:rsidP="00D44B2D">
      <w:pPr>
        <w:pStyle w:val="ListParagraph"/>
      </w:pPr>
      <w:r>
        <w:rPr>
          <w:noProof/>
        </w:rPr>
        <w:drawing>
          <wp:inline distT="0" distB="0" distL="0" distR="0" wp14:anchorId="3ED7F4E5" wp14:editId="4F36FD82">
            <wp:extent cx="5142896" cy="2505075"/>
            <wp:effectExtent l="0" t="0" r="635" b="0"/>
            <wp:docPr id="46" name="Picture 46" descr="Image of the Remuneration Recharges report - highlighting the criteri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of the Remuneration Recharges report - highlighting the criteria selection"/>
                    <pic:cNvPicPr/>
                  </pic:nvPicPr>
                  <pic:blipFill>
                    <a:blip r:embed="rId32"/>
                    <a:stretch>
                      <a:fillRect/>
                    </a:stretch>
                  </pic:blipFill>
                  <pic:spPr>
                    <a:xfrm>
                      <a:off x="0" y="0"/>
                      <a:ext cx="5150959" cy="2509002"/>
                    </a:xfrm>
                    <a:prstGeom prst="rect">
                      <a:avLst/>
                    </a:prstGeom>
                  </pic:spPr>
                </pic:pic>
              </a:graphicData>
            </a:graphic>
          </wp:inline>
        </w:drawing>
      </w:r>
    </w:p>
    <w:p w14:paraId="03058235" w14:textId="3D687E3D" w:rsidR="00D44B2D" w:rsidRDefault="00D44B2D" w:rsidP="00D44B2D">
      <w:pPr>
        <w:pStyle w:val="ListParagraph"/>
      </w:pPr>
    </w:p>
    <w:p w14:paraId="630BBF10" w14:textId="77777777" w:rsidR="00286A76" w:rsidRDefault="00286A76" w:rsidP="00D44B2D">
      <w:pPr>
        <w:pStyle w:val="ListParagraph"/>
        <w:ind w:left="0"/>
      </w:pPr>
    </w:p>
    <w:p w14:paraId="6CBFCAAA" w14:textId="254855AE" w:rsidR="00D44B2D" w:rsidRDefault="003867FF" w:rsidP="00D44B2D">
      <w:pPr>
        <w:pStyle w:val="ListParagraph"/>
        <w:ind w:left="0"/>
      </w:pPr>
      <w:bookmarkStart w:id="18" w:name="_Hlk92289047"/>
      <w:r w:rsidRPr="003867FF">
        <w:t xml:space="preserve">Once a month has been selected, the first view in the report will show a summarised view of remuneration </w:t>
      </w:r>
      <w:r>
        <w:t xml:space="preserve">recharge </w:t>
      </w:r>
      <w:r w:rsidRPr="003867FF">
        <w:t>values attributed</w:t>
      </w:r>
      <w:r>
        <w:t xml:space="preserve"> at a </w:t>
      </w:r>
      <w:r w:rsidR="009642E3">
        <w:t>national</w:t>
      </w:r>
      <w:r>
        <w:t xml:space="preserve"> level:</w:t>
      </w:r>
    </w:p>
    <w:bookmarkEnd w:id="18"/>
    <w:p w14:paraId="5429481E" w14:textId="2E24A97B" w:rsidR="003867FF" w:rsidRDefault="003867FF" w:rsidP="00D44B2D">
      <w:pPr>
        <w:pStyle w:val="ListParagraph"/>
        <w:ind w:left="0"/>
      </w:pPr>
    </w:p>
    <w:p w14:paraId="4F86970B" w14:textId="1508010B" w:rsidR="009642E3" w:rsidRDefault="009642E3" w:rsidP="00D44B2D">
      <w:pPr>
        <w:pStyle w:val="ListParagraph"/>
        <w:ind w:left="0"/>
      </w:pPr>
      <w:r>
        <w:rPr>
          <w:noProof/>
        </w:rPr>
        <w:drawing>
          <wp:inline distT="0" distB="0" distL="0" distR="0" wp14:anchorId="30E42E9D" wp14:editId="08582DF7">
            <wp:extent cx="5724525" cy="1247775"/>
            <wp:effectExtent l="0" t="0" r="9525" b="9525"/>
            <wp:docPr id="47" name="Picture 47" descr="Image of the Remuneration Recharges report - Nationa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mage of the Remuneration Recharges report - National summa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1247775"/>
                    </a:xfrm>
                    <a:prstGeom prst="rect">
                      <a:avLst/>
                    </a:prstGeom>
                    <a:noFill/>
                    <a:ln>
                      <a:noFill/>
                    </a:ln>
                  </pic:spPr>
                </pic:pic>
              </a:graphicData>
            </a:graphic>
          </wp:inline>
        </w:drawing>
      </w:r>
    </w:p>
    <w:p w14:paraId="6F1CB5B8" w14:textId="05878CF2" w:rsidR="009642E3" w:rsidRDefault="009642E3" w:rsidP="00D44B2D">
      <w:pPr>
        <w:pStyle w:val="ListParagraph"/>
        <w:ind w:left="0"/>
      </w:pPr>
    </w:p>
    <w:p w14:paraId="3C36E1B4" w14:textId="207D7C4D" w:rsidR="009642E3" w:rsidRDefault="009642E3" w:rsidP="00D44B2D">
      <w:pPr>
        <w:pStyle w:val="ListParagraph"/>
        <w:ind w:left="0"/>
      </w:pPr>
    </w:p>
    <w:p w14:paraId="48A4CED1" w14:textId="6A93EB27" w:rsidR="009642E3" w:rsidRDefault="009642E3" w:rsidP="00D44B2D">
      <w:pPr>
        <w:pStyle w:val="ListParagraph"/>
        <w:ind w:left="0"/>
      </w:pPr>
      <w:bookmarkStart w:id="19" w:name="_Hlk92289248"/>
      <w:r>
        <w:lastRenderedPageBreak/>
        <w:t>The second view of the Remuneration Recharges report will show a national itemised breakdown of the recharge values:</w:t>
      </w:r>
      <w:bookmarkEnd w:id="19"/>
    </w:p>
    <w:p w14:paraId="47B13725" w14:textId="749D6992" w:rsidR="009642E3" w:rsidRDefault="009642E3" w:rsidP="00D44B2D">
      <w:pPr>
        <w:pStyle w:val="ListParagraph"/>
        <w:ind w:left="0"/>
      </w:pPr>
    </w:p>
    <w:p w14:paraId="55E7EBCA" w14:textId="45F26761" w:rsidR="009642E3" w:rsidRDefault="009642E3" w:rsidP="00D44B2D">
      <w:pPr>
        <w:pStyle w:val="ListParagraph"/>
        <w:ind w:left="0"/>
      </w:pPr>
      <w:r>
        <w:rPr>
          <w:noProof/>
        </w:rPr>
        <w:drawing>
          <wp:inline distT="0" distB="0" distL="0" distR="0" wp14:anchorId="56C383FA" wp14:editId="38B17E55">
            <wp:extent cx="5732145" cy="4075430"/>
            <wp:effectExtent l="0" t="0" r="1905" b="1270"/>
            <wp:docPr id="48" name="Picture 48" descr="Image of the Remuneration Recharges report - National itemised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of the Remuneration Recharges report - National itemised breakdow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145" cy="4075430"/>
                    </a:xfrm>
                    <a:prstGeom prst="rect">
                      <a:avLst/>
                    </a:prstGeom>
                    <a:noFill/>
                    <a:ln>
                      <a:noFill/>
                    </a:ln>
                  </pic:spPr>
                </pic:pic>
              </a:graphicData>
            </a:graphic>
          </wp:inline>
        </w:drawing>
      </w:r>
    </w:p>
    <w:p w14:paraId="08FA48BA" w14:textId="78FC1FBB" w:rsidR="009642E3" w:rsidRDefault="009642E3" w:rsidP="00D44B2D">
      <w:pPr>
        <w:pStyle w:val="ListParagraph"/>
        <w:ind w:left="0"/>
      </w:pPr>
      <w:r>
        <w:rPr>
          <w:noProof/>
        </w:rPr>
        <w:drawing>
          <wp:inline distT="0" distB="0" distL="0" distR="0" wp14:anchorId="4BDC61D9" wp14:editId="4B8D7962">
            <wp:extent cx="5724525" cy="4010025"/>
            <wp:effectExtent l="0" t="0" r="9525" b="9525"/>
            <wp:docPr id="49" name="Picture 49" descr="Image of the Remuneration Recharges report - National itemised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of the Remuneration Recharges report - National itemised breakdow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4010025"/>
                    </a:xfrm>
                    <a:prstGeom prst="rect">
                      <a:avLst/>
                    </a:prstGeom>
                    <a:noFill/>
                    <a:ln>
                      <a:noFill/>
                    </a:ln>
                  </pic:spPr>
                </pic:pic>
              </a:graphicData>
            </a:graphic>
          </wp:inline>
        </w:drawing>
      </w:r>
    </w:p>
    <w:p w14:paraId="7B5A374D" w14:textId="71702C0B" w:rsidR="00286A76" w:rsidRDefault="00286A76" w:rsidP="00D44B2D">
      <w:pPr>
        <w:pStyle w:val="ListParagraph"/>
        <w:ind w:left="0"/>
      </w:pPr>
      <w:r>
        <w:rPr>
          <w:noProof/>
        </w:rPr>
        <w:lastRenderedPageBreak/>
        <w:drawing>
          <wp:inline distT="0" distB="0" distL="0" distR="0" wp14:anchorId="5ACAB0AB" wp14:editId="157BCB1F">
            <wp:extent cx="5732145" cy="1694815"/>
            <wp:effectExtent l="0" t="0" r="1905" b="635"/>
            <wp:docPr id="50" name="Picture 50" descr="Image of the Remuneration Recharges report - National itemised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 of the Remuneration Recharges report - National itemised breakdow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1694815"/>
                    </a:xfrm>
                    <a:prstGeom prst="rect">
                      <a:avLst/>
                    </a:prstGeom>
                    <a:noFill/>
                    <a:ln>
                      <a:noFill/>
                    </a:ln>
                  </pic:spPr>
                </pic:pic>
              </a:graphicData>
            </a:graphic>
          </wp:inline>
        </w:drawing>
      </w:r>
    </w:p>
    <w:p w14:paraId="7756844D" w14:textId="4D1E63CD" w:rsidR="008A2810" w:rsidRDefault="008A2810" w:rsidP="00D44B2D">
      <w:pPr>
        <w:pStyle w:val="ListParagraph"/>
        <w:ind w:left="0"/>
      </w:pPr>
    </w:p>
    <w:p w14:paraId="21E7839F" w14:textId="49B11D90" w:rsidR="008A2810" w:rsidRDefault="008A2810" w:rsidP="00D44B2D">
      <w:pPr>
        <w:pStyle w:val="ListParagraph"/>
        <w:ind w:left="0"/>
      </w:pPr>
    </w:p>
    <w:p w14:paraId="2AC7FCFF" w14:textId="3A7C9780" w:rsidR="008A2810" w:rsidRDefault="008A2810" w:rsidP="008A2810">
      <w:pPr>
        <w:pStyle w:val="Heading2"/>
      </w:pPr>
      <w:bookmarkStart w:id="20" w:name="_Toc92360164"/>
      <w:r>
        <w:t>Accessing and Using the Remuneration Values Report</w:t>
      </w:r>
      <w:bookmarkEnd w:id="20"/>
    </w:p>
    <w:p w14:paraId="58CCCBCF" w14:textId="107B764E" w:rsidR="008A2810" w:rsidRDefault="008A2810" w:rsidP="008A2810">
      <w:r w:rsidRPr="008A2810">
        <w:t>Firstly, select the Remuneration Values report by clicking on the link once:</w:t>
      </w:r>
    </w:p>
    <w:p w14:paraId="6B7653F1" w14:textId="503F4C9F" w:rsidR="008A2810" w:rsidRDefault="00463CAD" w:rsidP="008A2810">
      <w:r>
        <w:rPr>
          <w:noProof/>
        </w:rPr>
        <w:drawing>
          <wp:inline distT="0" distB="0" distL="0" distR="0" wp14:anchorId="479AC9C0" wp14:editId="4F56D8FE">
            <wp:extent cx="3190875" cy="2355957"/>
            <wp:effectExtent l="0" t="0" r="0" b="6350"/>
            <wp:docPr id="51" name="Picture 51" descr="Image of the Financial report in ePACT2 - highlighting the Remuneration Valu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of the Financial report in ePACT2 - highlighting the Remuneration Values repo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7215" cy="2360638"/>
                    </a:xfrm>
                    <a:prstGeom prst="rect">
                      <a:avLst/>
                    </a:prstGeom>
                    <a:noFill/>
                    <a:ln>
                      <a:noFill/>
                    </a:ln>
                  </pic:spPr>
                </pic:pic>
              </a:graphicData>
            </a:graphic>
          </wp:inline>
        </w:drawing>
      </w:r>
    </w:p>
    <w:p w14:paraId="36EC9BDB" w14:textId="77777777" w:rsidR="00D83EF0" w:rsidRDefault="00D83EF0" w:rsidP="008A2810"/>
    <w:p w14:paraId="0400867A" w14:textId="5EC14122" w:rsidR="00AC047D" w:rsidRDefault="009A6F7C" w:rsidP="008A2810">
      <w:r>
        <w:t>Once accessed, select the ‘National’ tab to view the remuneration values data at a national level:</w:t>
      </w:r>
    </w:p>
    <w:p w14:paraId="2AA16650" w14:textId="58DD4CE3" w:rsidR="009A6F7C" w:rsidRPr="008A2810" w:rsidRDefault="009A6F7C" w:rsidP="008A2810">
      <w:r>
        <w:rPr>
          <w:noProof/>
        </w:rPr>
        <w:drawing>
          <wp:inline distT="0" distB="0" distL="0" distR="0" wp14:anchorId="0BDEFB11" wp14:editId="089F963B">
            <wp:extent cx="5732145" cy="1264285"/>
            <wp:effectExtent l="0" t="0" r="1905" b="0"/>
            <wp:docPr id="52" name="Picture 52" descr="Image of the Remuneration Values report in ePACT2 - highlighting the Nation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the Remuneration Values report in ePACT2 - highlighting the National p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1264285"/>
                    </a:xfrm>
                    <a:prstGeom prst="rect">
                      <a:avLst/>
                    </a:prstGeom>
                    <a:noFill/>
                    <a:ln>
                      <a:noFill/>
                    </a:ln>
                  </pic:spPr>
                </pic:pic>
              </a:graphicData>
            </a:graphic>
          </wp:inline>
        </w:drawing>
      </w:r>
    </w:p>
    <w:p w14:paraId="2B0013DC" w14:textId="045324DA" w:rsidR="00286A76" w:rsidRDefault="00286A76" w:rsidP="00D44B2D">
      <w:pPr>
        <w:pStyle w:val="ListParagraph"/>
        <w:ind w:left="0"/>
      </w:pPr>
    </w:p>
    <w:p w14:paraId="04B965A3" w14:textId="577CD8A8" w:rsidR="00286A76" w:rsidRDefault="00286A76" w:rsidP="00D44B2D">
      <w:pPr>
        <w:pStyle w:val="ListParagraph"/>
        <w:ind w:left="0"/>
      </w:pPr>
    </w:p>
    <w:p w14:paraId="6B9098F1" w14:textId="77777777" w:rsidR="00286A76" w:rsidRDefault="00286A76" w:rsidP="00D44B2D">
      <w:pPr>
        <w:pStyle w:val="ListParagraph"/>
        <w:ind w:left="0"/>
      </w:pPr>
    </w:p>
    <w:p w14:paraId="0CE92EC6" w14:textId="2E06BDDE" w:rsidR="009642E3" w:rsidRDefault="009642E3" w:rsidP="00D44B2D">
      <w:pPr>
        <w:pStyle w:val="ListParagraph"/>
        <w:ind w:left="0"/>
      </w:pPr>
    </w:p>
    <w:p w14:paraId="16B5C34C" w14:textId="5CD40C48" w:rsidR="00D83EF0" w:rsidRDefault="00D83EF0" w:rsidP="00D83EF0">
      <w:pPr>
        <w:pStyle w:val="ListParagraph"/>
        <w:numPr>
          <w:ilvl w:val="0"/>
          <w:numId w:val="30"/>
        </w:numPr>
      </w:pPr>
      <w:r>
        <w:lastRenderedPageBreak/>
        <w:t>Next, select the month you wish to view data for by using the criteria selection drop-down lists, in this case to select a particular month</w:t>
      </w:r>
    </w:p>
    <w:p w14:paraId="4DE8029E" w14:textId="58B946C8" w:rsidR="00D83EF0" w:rsidRDefault="00D83EF0" w:rsidP="00D83EF0">
      <w:pPr>
        <w:pStyle w:val="ListParagraph"/>
      </w:pPr>
    </w:p>
    <w:p w14:paraId="18C8B159" w14:textId="12EA6446" w:rsidR="00D83EF0" w:rsidRDefault="00D83EF0" w:rsidP="00D83EF0">
      <w:pPr>
        <w:pStyle w:val="ListParagraph"/>
        <w:numPr>
          <w:ilvl w:val="0"/>
          <w:numId w:val="30"/>
        </w:numPr>
      </w:pPr>
      <w:bookmarkStart w:id="21" w:name="_Hlk92356607"/>
      <w:r w:rsidRPr="00AB1944">
        <w:t xml:space="preserve">Be sure once you’ve made a selection in any of the drop-down </w:t>
      </w:r>
      <w:r>
        <w:t>list</w:t>
      </w:r>
      <w:r w:rsidRPr="00AB1944">
        <w:t>s that you click the ‘Apply’ button to initiate these changes</w:t>
      </w:r>
    </w:p>
    <w:bookmarkEnd w:id="21"/>
    <w:p w14:paraId="45159D7B" w14:textId="69475F88" w:rsidR="00D83EF0" w:rsidRDefault="00D83EF0" w:rsidP="00D83EF0">
      <w:pPr>
        <w:pStyle w:val="ListParagraph"/>
      </w:pPr>
    </w:p>
    <w:p w14:paraId="7228DB2A" w14:textId="6CCDE3CD" w:rsidR="00D83EF0" w:rsidRDefault="00D83EF0" w:rsidP="00D83EF0">
      <w:pPr>
        <w:pStyle w:val="ListParagraph"/>
      </w:pPr>
      <w:r>
        <w:rPr>
          <w:noProof/>
        </w:rPr>
        <w:drawing>
          <wp:inline distT="0" distB="0" distL="0" distR="0" wp14:anchorId="31A91274" wp14:editId="5B00E8D3">
            <wp:extent cx="5053167" cy="2457450"/>
            <wp:effectExtent l="0" t="0" r="0" b="0"/>
            <wp:docPr id="53" name="Picture 53" descr="Image of the Remuneration Values report in ePACT2 - highlighting the criteri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the Remuneration Values report in ePACT2 - highlighting the criteria selection"/>
                    <pic:cNvPicPr/>
                  </pic:nvPicPr>
                  <pic:blipFill>
                    <a:blip r:embed="rId39"/>
                    <a:stretch>
                      <a:fillRect/>
                    </a:stretch>
                  </pic:blipFill>
                  <pic:spPr>
                    <a:xfrm>
                      <a:off x="0" y="0"/>
                      <a:ext cx="5060442" cy="2460988"/>
                    </a:xfrm>
                    <a:prstGeom prst="rect">
                      <a:avLst/>
                    </a:prstGeom>
                  </pic:spPr>
                </pic:pic>
              </a:graphicData>
            </a:graphic>
          </wp:inline>
        </w:drawing>
      </w:r>
    </w:p>
    <w:p w14:paraId="56DD4943" w14:textId="77777777" w:rsidR="00D83EF0" w:rsidRDefault="00D83EF0" w:rsidP="00D83EF0">
      <w:pPr>
        <w:pStyle w:val="ListParagraph"/>
      </w:pPr>
    </w:p>
    <w:p w14:paraId="5611F25B" w14:textId="4E300D45" w:rsidR="00D83EF0" w:rsidRDefault="00D83EF0" w:rsidP="00D83EF0">
      <w:pPr>
        <w:pStyle w:val="ListParagraph"/>
        <w:ind w:left="0"/>
      </w:pPr>
    </w:p>
    <w:p w14:paraId="0FE3CDC7" w14:textId="77777777" w:rsidR="00E96E29" w:rsidRDefault="00E96E29" w:rsidP="00D83EF0">
      <w:pPr>
        <w:pStyle w:val="ListParagraph"/>
        <w:ind w:left="0"/>
      </w:pPr>
    </w:p>
    <w:p w14:paraId="2479DF7E" w14:textId="4B22C4C6" w:rsidR="00D83EF0" w:rsidRDefault="00D83EF0" w:rsidP="00D83EF0">
      <w:pPr>
        <w:pStyle w:val="ListParagraph"/>
        <w:ind w:left="0"/>
      </w:pPr>
      <w:r w:rsidRPr="00D83EF0">
        <w:t>Once a month has been selected, the first view in the report will show a summarised view of remuneration values attributed at a national level:</w:t>
      </w:r>
    </w:p>
    <w:p w14:paraId="129004AA" w14:textId="77777777" w:rsidR="00D83EF0" w:rsidRDefault="00D83EF0" w:rsidP="00D83EF0">
      <w:pPr>
        <w:pStyle w:val="ListParagraph"/>
        <w:ind w:left="0"/>
      </w:pPr>
    </w:p>
    <w:p w14:paraId="71B9D8D0" w14:textId="2A70BAD4" w:rsidR="00D83EF0" w:rsidRDefault="00D83EF0" w:rsidP="00D83EF0">
      <w:pPr>
        <w:pStyle w:val="ListParagraph"/>
        <w:ind w:left="0"/>
      </w:pPr>
      <w:r>
        <w:rPr>
          <w:noProof/>
        </w:rPr>
        <w:drawing>
          <wp:inline distT="0" distB="0" distL="0" distR="0" wp14:anchorId="3FC9EBEB" wp14:editId="1A1AD940">
            <wp:extent cx="5724525" cy="1238250"/>
            <wp:effectExtent l="0" t="0" r="9525" b="0"/>
            <wp:docPr id="54" name="Picture 54" descr="Image of the Remuneration Values report in ePACT2 - National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the Remuneration Values report in ePACT2 - National summary repo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41BC30DB" w14:textId="6BAB133A" w:rsidR="003D3208" w:rsidRDefault="003D3208" w:rsidP="00D83EF0">
      <w:pPr>
        <w:pStyle w:val="ListParagraph"/>
        <w:ind w:left="0"/>
      </w:pPr>
    </w:p>
    <w:p w14:paraId="1D0D97D3" w14:textId="2D8647F4" w:rsidR="003D3208" w:rsidRDefault="003D3208" w:rsidP="00D83EF0">
      <w:pPr>
        <w:pStyle w:val="ListParagraph"/>
        <w:ind w:left="0"/>
      </w:pPr>
    </w:p>
    <w:p w14:paraId="66334A5B" w14:textId="77777777" w:rsidR="00E96E29" w:rsidRDefault="00E96E29" w:rsidP="00D83EF0">
      <w:pPr>
        <w:pStyle w:val="ListParagraph"/>
        <w:ind w:left="0"/>
      </w:pPr>
    </w:p>
    <w:p w14:paraId="13832E5D" w14:textId="315A09B6" w:rsidR="003D3208" w:rsidRDefault="003D3208" w:rsidP="00D83EF0">
      <w:pPr>
        <w:pStyle w:val="ListParagraph"/>
        <w:ind w:left="0"/>
      </w:pPr>
      <w:r w:rsidRPr="003D3208">
        <w:t xml:space="preserve">The second view of the Remuneration </w:t>
      </w:r>
      <w:r>
        <w:t>Valu</w:t>
      </w:r>
      <w:r w:rsidRPr="003D3208">
        <w:t>es report will show a national itemised breakdown of the re</w:t>
      </w:r>
      <w:r>
        <w:t>muneration</w:t>
      </w:r>
      <w:r w:rsidRPr="003D3208">
        <w:t xml:space="preserve"> values:</w:t>
      </w:r>
    </w:p>
    <w:p w14:paraId="1A94DE3F" w14:textId="5C1ED05B" w:rsidR="003D3208" w:rsidRDefault="003D3208" w:rsidP="00D83EF0">
      <w:pPr>
        <w:pStyle w:val="ListParagraph"/>
        <w:ind w:left="0"/>
      </w:pPr>
    </w:p>
    <w:p w14:paraId="252C191D" w14:textId="76AC9A2A" w:rsidR="003D3208" w:rsidRDefault="003D3208" w:rsidP="00D83EF0">
      <w:pPr>
        <w:pStyle w:val="ListParagraph"/>
        <w:ind w:left="0"/>
      </w:pPr>
      <w:r>
        <w:rPr>
          <w:noProof/>
        </w:rPr>
        <w:lastRenderedPageBreak/>
        <w:drawing>
          <wp:inline distT="0" distB="0" distL="0" distR="0" wp14:anchorId="3155CD5E" wp14:editId="31BC25B2">
            <wp:extent cx="5724525" cy="4114800"/>
            <wp:effectExtent l="0" t="0" r="9525" b="0"/>
            <wp:docPr id="55" name="Picture 55" descr="Image of the Remuneration Values report in ePACT2 - National itemised breakdow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the Remuneration Values report in ePACT2 - National itemised breakdown repo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4114800"/>
                    </a:xfrm>
                    <a:prstGeom prst="rect">
                      <a:avLst/>
                    </a:prstGeom>
                    <a:noFill/>
                    <a:ln>
                      <a:noFill/>
                    </a:ln>
                  </pic:spPr>
                </pic:pic>
              </a:graphicData>
            </a:graphic>
          </wp:inline>
        </w:drawing>
      </w:r>
    </w:p>
    <w:p w14:paraId="56A325DB" w14:textId="2E6CFB53" w:rsidR="003D3208" w:rsidRDefault="003D3208" w:rsidP="00D83EF0">
      <w:pPr>
        <w:pStyle w:val="ListParagraph"/>
        <w:ind w:left="0"/>
      </w:pPr>
      <w:r>
        <w:rPr>
          <w:noProof/>
        </w:rPr>
        <w:drawing>
          <wp:inline distT="0" distB="0" distL="0" distR="0" wp14:anchorId="17ED9543" wp14:editId="64AC2A12">
            <wp:extent cx="5732145" cy="4018280"/>
            <wp:effectExtent l="0" t="0" r="1905" b="1270"/>
            <wp:docPr id="56" name="Picture 56" descr="Image of the Remuneration Values report in ePACT2 - National itemised breakdow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age of the Remuneration Values report in ePACT2 - National itemised breakdown repo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145" cy="4018280"/>
                    </a:xfrm>
                    <a:prstGeom prst="rect">
                      <a:avLst/>
                    </a:prstGeom>
                    <a:noFill/>
                    <a:ln>
                      <a:noFill/>
                    </a:ln>
                  </pic:spPr>
                </pic:pic>
              </a:graphicData>
            </a:graphic>
          </wp:inline>
        </w:drawing>
      </w:r>
    </w:p>
    <w:p w14:paraId="4BDBD5D6" w14:textId="76E12851" w:rsidR="00D83EF0" w:rsidRDefault="00D83EF0" w:rsidP="00D83EF0">
      <w:pPr>
        <w:pStyle w:val="ListParagraph"/>
        <w:ind w:left="0"/>
      </w:pPr>
    </w:p>
    <w:p w14:paraId="36D49F44" w14:textId="77777777" w:rsidR="00D83EF0" w:rsidRDefault="00D83EF0" w:rsidP="00D83EF0">
      <w:pPr>
        <w:pStyle w:val="ListParagraph"/>
        <w:ind w:left="0"/>
      </w:pPr>
    </w:p>
    <w:p w14:paraId="1C93FD31" w14:textId="654203F1" w:rsidR="00AB1944" w:rsidRDefault="003D3208" w:rsidP="00424863">
      <w:r>
        <w:rPr>
          <w:noProof/>
        </w:rPr>
        <w:lastRenderedPageBreak/>
        <w:drawing>
          <wp:inline distT="0" distB="0" distL="0" distR="0" wp14:anchorId="4681A976" wp14:editId="3B2B2BBD">
            <wp:extent cx="5732145" cy="1628140"/>
            <wp:effectExtent l="0" t="0" r="1905" b="0"/>
            <wp:docPr id="57" name="Picture 57" descr="Image of the Remuneration Values report in ePACT2 - National itemised breakdow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the Remuneration Values report in ePACT2 - National itemised breakdown repo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145" cy="1628140"/>
                    </a:xfrm>
                    <a:prstGeom prst="rect">
                      <a:avLst/>
                    </a:prstGeom>
                    <a:noFill/>
                    <a:ln>
                      <a:noFill/>
                    </a:ln>
                  </pic:spPr>
                </pic:pic>
              </a:graphicData>
            </a:graphic>
          </wp:inline>
        </w:drawing>
      </w:r>
    </w:p>
    <w:p w14:paraId="3B6DF8EA" w14:textId="38F7A49E" w:rsidR="00AB1944" w:rsidRDefault="00AB1944" w:rsidP="00424863"/>
    <w:p w14:paraId="0F7308BC" w14:textId="77777777" w:rsidR="00E96E29" w:rsidRPr="00424863" w:rsidRDefault="00E96E29" w:rsidP="00424863"/>
    <w:p w14:paraId="67EDDAC2" w14:textId="62F207C5" w:rsidR="001A3FC3" w:rsidRDefault="00545B4D" w:rsidP="00FC1900">
      <w:pPr>
        <w:pStyle w:val="Heading2"/>
      </w:pPr>
      <w:bookmarkStart w:id="22" w:name="_Toc92360165"/>
      <w:r>
        <w:rPr>
          <w:noProof/>
        </w:rPr>
        <w:t xml:space="preserve">Accessing and Using the </w:t>
      </w:r>
      <w:r w:rsidR="00BE7E3E">
        <w:rPr>
          <w:noProof/>
        </w:rPr>
        <w:t>PMD (Prescribing Monitoring Document) Report</w:t>
      </w:r>
      <w:bookmarkEnd w:id="22"/>
    </w:p>
    <w:p w14:paraId="3D98F584" w14:textId="4CC70118" w:rsidR="007B688B" w:rsidRDefault="007B688B" w:rsidP="007B688B">
      <w:r>
        <w:t>The PMD (Prescribing Monitoring Document) report provides monthly financial information about prescribing costs against budgets, to enable management of the drugs element of unified budgets.</w:t>
      </w:r>
    </w:p>
    <w:p w14:paraId="5FC03BA1" w14:textId="77777777" w:rsidR="007B688B" w:rsidRDefault="007B688B" w:rsidP="007B688B">
      <w:r>
        <w:t>The figures shown on this report are for monitoring purposes only and do not reflect the actual charge.</w:t>
      </w:r>
    </w:p>
    <w:p w14:paraId="138348CB" w14:textId="77777777" w:rsidR="007B688B" w:rsidRDefault="007B688B" w:rsidP="007B688B">
      <w:r>
        <w:t>Data within the PMD report is updated on a monthly basis.</w:t>
      </w:r>
    </w:p>
    <w:p w14:paraId="58839122" w14:textId="77777777" w:rsidR="007B688B" w:rsidRDefault="007B688B" w:rsidP="007B688B">
      <w:r>
        <w:t>Statements are issued every month and show:</w:t>
      </w:r>
    </w:p>
    <w:p w14:paraId="6DD00A96" w14:textId="77777777" w:rsidR="007B688B" w:rsidRDefault="007B688B" w:rsidP="007B688B">
      <w:pPr>
        <w:pStyle w:val="ListParagraph"/>
        <w:numPr>
          <w:ilvl w:val="0"/>
          <w:numId w:val="26"/>
        </w:numPr>
      </w:pPr>
      <w:r>
        <w:t xml:space="preserve">the indicative prescribing budget for the current financial year (not shown in April or May) </w:t>
      </w:r>
    </w:p>
    <w:p w14:paraId="613316B3" w14:textId="77777777" w:rsidR="007B688B" w:rsidRDefault="007B688B" w:rsidP="007B688B">
      <w:pPr>
        <w:pStyle w:val="ListParagraph"/>
        <w:numPr>
          <w:ilvl w:val="0"/>
          <w:numId w:val="26"/>
        </w:numPr>
      </w:pPr>
      <w:r>
        <w:t xml:space="preserve">total monthly expenditure </w:t>
      </w:r>
    </w:p>
    <w:p w14:paraId="7FFAB4C1" w14:textId="77777777" w:rsidR="007B688B" w:rsidRDefault="007B688B" w:rsidP="007B688B">
      <w:pPr>
        <w:pStyle w:val="ListParagraph"/>
        <w:numPr>
          <w:ilvl w:val="0"/>
          <w:numId w:val="26"/>
        </w:numPr>
      </w:pPr>
      <w:r>
        <w:t xml:space="preserve">cumulative expenditure (April to current month) </w:t>
      </w:r>
    </w:p>
    <w:p w14:paraId="4FF54740" w14:textId="106A100D" w:rsidR="007B688B" w:rsidRDefault="007B688B" w:rsidP="007B688B">
      <w:pPr>
        <w:pStyle w:val="ListParagraph"/>
        <w:numPr>
          <w:ilvl w:val="0"/>
          <w:numId w:val="26"/>
        </w:numPr>
      </w:pPr>
      <w:r>
        <w:t xml:space="preserve">forecast out-turn (based on information provided by the Department of Health and Social </w:t>
      </w:r>
      <w:r w:rsidR="00EB651B">
        <w:t>Care,</w:t>
      </w:r>
      <w:r>
        <w:t xml:space="preserve"> which is based on a spending pattern, calculated using previous year’s spending data). The accuracy is determined by local factors at a local level (not shown in April or May) </w:t>
      </w:r>
    </w:p>
    <w:p w14:paraId="0FBB34E6" w14:textId="77777777" w:rsidR="007B688B" w:rsidRDefault="007B688B" w:rsidP="007B688B">
      <w:pPr>
        <w:pStyle w:val="ListParagraph"/>
        <w:numPr>
          <w:ilvl w:val="0"/>
          <w:numId w:val="26"/>
        </w:numPr>
      </w:pPr>
      <w:r>
        <w:t>the number of dispensing days in the month and year to date</w:t>
      </w:r>
    </w:p>
    <w:p w14:paraId="2FE241B6" w14:textId="77777777" w:rsidR="00AF62DD" w:rsidRDefault="00AF62DD" w:rsidP="007B688B"/>
    <w:p w14:paraId="54DF08F0" w14:textId="03E629E7" w:rsidR="007B688B" w:rsidRDefault="007B688B" w:rsidP="007B688B">
      <w:r>
        <w:t>The annual statement produced for March shows the actual expenditure for the financial year.</w:t>
      </w:r>
    </w:p>
    <w:p w14:paraId="7E22DB3B" w14:textId="77777777" w:rsidR="007B688B" w:rsidRDefault="007B688B" w:rsidP="00BE7E3E"/>
    <w:p w14:paraId="0D58C60C" w14:textId="77777777" w:rsidR="00E96E29" w:rsidRDefault="00E96E29" w:rsidP="00BE7E3E"/>
    <w:p w14:paraId="555A7A58" w14:textId="77777777" w:rsidR="00E96E29" w:rsidRDefault="00E96E29" w:rsidP="00BE7E3E"/>
    <w:p w14:paraId="5F2F835F" w14:textId="0CFE8A51" w:rsidR="00BE7E3E" w:rsidRDefault="008D17D6" w:rsidP="00BE7E3E">
      <w:r>
        <w:lastRenderedPageBreak/>
        <w:t>To access the PMD report select the link within the Financial Reports page:</w:t>
      </w:r>
    </w:p>
    <w:p w14:paraId="02C73FF5" w14:textId="5D5F58DC" w:rsidR="008D17D6" w:rsidRDefault="00E96E29" w:rsidP="00BE7E3E">
      <w:r>
        <w:rPr>
          <w:noProof/>
        </w:rPr>
        <w:drawing>
          <wp:inline distT="0" distB="0" distL="0" distR="0" wp14:anchorId="735D6DAA" wp14:editId="4DC6FBA5">
            <wp:extent cx="3419475" cy="2491710"/>
            <wp:effectExtent l="0" t="0" r="0" b="4445"/>
            <wp:docPr id="8" name="Picture 8" descr="Image of the Financial reports in ePACT2 - highlighting the Prescribing Monitoring Docu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Financial reports in ePACT2 - highlighting the Prescribing Monitoring Document repo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5560" cy="2496144"/>
                    </a:xfrm>
                    <a:prstGeom prst="rect">
                      <a:avLst/>
                    </a:prstGeom>
                    <a:noFill/>
                    <a:ln>
                      <a:noFill/>
                    </a:ln>
                  </pic:spPr>
                </pic:pic>
              </a:graphicData>
            </a:graphic>
          </wp:inline>
        </w:drawing>
      </w:r>
    </w:p>
    <w:p w14:paraId="2181D89F" w14:textId="77777777" w:rsidR="007B688B" w:rsidRDefault="007B688B" w:rsidP="00BE7E3E"/>
    <w:p w14:paraId="485948A4" w14:textId="1DFDA5BA" w:rsidR="008D17D6" w:rsidRDefault="008D17D6" w:rsidP="00BE7E3E">
      <w:r>
        <w:t>Once selected</w:t>
      </w:r>
      <w:r w:rsidR="00812D8D">
        <w:t>,</w:t>
      </w:r>
      <w:r>
        <w:t xml:space="preserve"> this will open up the Prescribing Monitoring Document report. The report will default to the ‘National Statement’ page in the report</w:t>
      </w:r>
      <w:r w:rsidR="00E96E29">
        <w:t>:</w:t>
      </w:r>
    </w:p>
    <w:p w14:paraId="4D8787E2" w14:textId="687171CA" w:rsidR="00812D8D" w:rsidRDefault="00C4096F" w:rsidP="00BE7E3E">
      <w:r>
        <w:rPr>
          <w:noProof/>
        </w:rPr>
        <w:drawing>
          <wp:inline distT="0" distB="0" distL="0" distR="0" wp14:anchorId="52FBA80A" wp14:editId="3E4C1F9E">
            <wp:extent cx="5732145" cy="3075305"/>
            <wp:effectExtent l="0" t="0" r="1905" b="0"/>
            <wp:docPr id="9" name="Picture 9" descr="Image of the PMD report in ePACT2 - highlighting the National Stat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PMD report in ePACT2 - highlighting the National Statement p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145" cy="3075305"/>
                    </a:xfrm>
                    <a:prstGeom prst="rect">
                      <a:avLst/>
                    </a:prstGeom>
                    <a:noFill/>
                    <a:ln>
                      <a:noFill/>
                    </a:ln>
                  </pic:spPr>
                </pic:pic>
              </a:graphicData>
            </a:graphic>
          </wp:inline>
        </w:drawing>
      </w:r>
    </w:p>
    <w:p w14:paraId="7F0D6431" w14:textId="2FDD2E25" w:rsidR="00B70D99" w:rsidRDefault="00B70D99" w:rsidP="00BE7E3E"/>
    <w:p w14:paraId="38BD006D" w14:textId="6276B6F0" w:rsidR="00E245D5" w:rsidRDefault="00E245D5" w:rsidP="0069257A">
      <w:r>
        <w:t>Next, select the month you wish to view data for by using the criteria selection drop-down lists</w:t>
      </w:r>
      <w:r w:rsidR="00C8206F">
        <w:t xml:space="preserve"> (highlighted red)</w:t>
      </w:r>
      <w:r>
        <w:t>, in this case to select a particular month</w:t>
      </w:r>
      <w:r w:rsidR="0069257A">
        <w:t>:</w:t>
      </w:r>
    </w:p>
    <w:p w14:paraId="537A44A0" w14:textId="77777777" w:rsidR="004967D3" w:rsidRDefault="004967D3" w:rsidP="0069257A"/>
    <w:p w14:paraId="0A3370C8" w14:textId="727A5071" w:rsidR="00E245D5" w:rsidRDefault="00E245D5" w:rsidP="00E245D5">
      <w:pPr>
        <w:pStyle w:val="ListParagraph"/>
      </w:pPr>
    </w:p>
    <w:p w14:paraId="596CEA32" w14:textId="77777777" w:rsidR="00E245D5" w:rsidRDefault="00E245D5" w:rsidP="00E245D5">
      <w:pPr>
        <w:pStyle w:val="ListParagraph"/>
      </w:pPr>
    </w:p>
    <w:p w14:paraId="0EA4F85A" w14:textId="12A43230" w:rsidR="007B0E9A" w:rsidRDefault="00EA6A68" w:rsidP="00BE7E3E">
      <w:r>
        <w:rPr>
          <w:noProof/>
        </w:rPr>
        <w:lastRenderedPageBreak/>
        <w:drawing>
          <wp:inline distT="0" distB="0" distL="0" distR="0" wp14:anchorId="11CFD8C7" wp14:editId="04E8BE91">
            <wp:extent cx="5732145" cy="1932940"/>
            <wp:effectExtent l="0" t="0" r="1905" b="0"/>
            <wp:docPr id="10" name="Picture 10" descr="Image of the PMD report in ePACT2 - highlighting the criteri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PMD report in ePACT2 - highlighting the criteria selec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145" cy="1932940"/>
                    </a:xfrm>
                    <a:prstGeom prst="rect">
                      <a:avLst/>
                    </a:prstGeom>
                    <a:noFill/>
                    <a:ln>
                      <a:noFill/>
                    </a:ln>
                  </pic:spPr>
                </pic:pic>
              </a:graphicData>
            </a:graphic>
          </wp:inline>
        </w:drawing>
      </w:r>
    </w:p>
    <w:p w14:paraId="402618A7" w14:textId="108CA7DF" w:rsidR="00EA6A68" w:rsidRDefault="00EA6A68" w:rsidP="00BE7E3E"/>
    <w:p w14:paraId="7F10CA62" w14:textId="4AC81CED" w:rsidR="00EA6A68" w:rsidRDefault="00EA6A68" w:rsidP="00BE7E3E">
      <w:r>
        <w:t>Once you have chosen a month the PMD report will display the months’ data you have requested:</w:t>
      </w:r>
    </w:p>
    <w:p w14:paraId="7A0A9A1E" w14:textId="2D90662A" w:rsidR="00EA6A68" w:rsidRDefault="00EA6A68" w:rsidP="00BE7E3E">
      <w:r>
        <w:rPr>
          <w:noProof/>
        </w:rPr>
        <w:drawing>
          <wp:inline distT="0" distB="0" distL="0" distR="0" wp14:anchorId="72C597FD" wp14:editId="2CEA0C59">
            <wp:extent cx="5724525" cy="3067050"/>
            <wp:effectExtent l="0" t="0" r="9525" b="0"/>
            <wp:docPr id="12" name="Picture 12" descr="Image of the PMD report in ePACT2 - showing the results of the month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PMD report in ePACT2 - showing the results of the month selec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14:paraId="1D1405AF" w14:textId="53400879" w:rsidR="00FC365E" w:rsidRDefault="00FC365E" w:rsidP="00BE7E3E"/>
    <w:p w14:paraId="05F6FB5D" w14:textId="77777777" w:rsidR="00812D8D" w:rsidRPr="00BE7E3E" w:rsidRDefault="00812D8D" w:rsidP="00BE7E3E"/>
    <w:p w14:paraId="06ED248D" w14:textId="4D7C592A" w:rsidR="00D86371" w:rsidRDefault="00D86371" w:rsidP="00D30584"/>
    <w:p w14:paraId="36757E5E" w14:textId="77777777" w:rsidR="00D86371" w:rsidRDefault="00D86371">
      <w:r>
        <w:br w:type="page"/>
      </w:r>
    </w:p>
    <w:p w14:paraId="23C4BC66" w14:textId="3C52EAF1" w:rsidR="00ED2C93" w:rsidRDefault="00D86371" w:rsidP="00D86371">
      <w:pPr>
        <w:pStyle w:val="Heading2"/>
      </w:pPr>
      <w:bookmarkStart w:id="23" w:name="_Toc92360166"/>
      <w:r>
        <w:lastRenderedPageBreak/>
        <w:t>Accessing and Using the Invoice Reconciliation Report</w:t>
      </w:r>
      <w:bookmarkEnd w:id="23"/>
    </w:p>
    <w:p w14:paraId="0E16CCE8" w14:textId="77777777" w:rsidR="00B6116E" w:rsidRDefault="00B6116E" w:rsidP="00D86371">
      <w:r>
        <w:t>To access the Invoice Reconciliation report select the link within the Financial Reports page:</w:t>
      </w:r>
    </w:p>
    <w:p w14:paraId="540BFF88" w14:textId="02802D91" w:rsidR="00D86371" w:rsidRDefault="003061FC" w:rsidP="00D86371">
      <w:r>
        <w:rPr>
          <w:noProof/>
        </w:rPr>
        <w:drawing>
          <wp:inline distT="0" distB="0" distL="0" distR="0" wp14:anchorId="6F0BC2B0" wp14:editId="1DE92FEF">
            <wp:extent cx="3352800" cy="2402264"/>
            <wp:effectExtent l="0" t="0" r="0" b="0"/>
            <wp:docPr id="13" name="Picture 13" descr="Image of the Financial reports in ePACT2 - highlighting the Invoice Reconciliation report (Prescribing Costs April 2018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he Financial reports in ePACT2 - highlighting the Invoice Reconciliation report (Prescribing Costs April 2018 onwar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8126" cy="2406080"/>
                    </a:xfrm>
                    <a:prstGeom prst="rect">
                      <a:avLst/>
                    </a:prstGeom>
                    <a:noFill/>
                    <a:ln>
                      <a:noFill/>
                    </a:ln>
                  </pic:spPr>
                </pic:pic>
              </a:graphicData>
            </a:graphic>
          </wp:inline>
        </w:drawing>
      </w:r>
    </w:p>
    <w:p w14:paraId="044879B5" w14:textId="0104A446" w:rsidR="00B6116E" w:rsidRDefault="00B6116E" w:rsidP="00D86371">
      <w:pPr>
        <w:rPr>
          <w:b/>
          <w:bCs/>
        </w:rPr>
      </w:pPr>
      <w:r>
        <w:rPr>
          <w:b/>
          <w:bCs/>
        </w:rPr>
        <w:t xml:space="preserve">Please note: </w:t>
      </w:r>
      <w:r>
        <w:t xml:space="preserve">if you’re using the Invoice Reconciliation report but require data for an organisation prior to April 2018, then please use the </w:t>
      </w:r>
      <w:r w:rsidRPr="00B6116E">
        <w:rPr>
          <w:b/>
          <w:bCs/>
        </w:rPr>
        <w:t>F1(B)</w:t>
      </w:r>
      <w:r>
        <w:rPr>
          <w:b/>
          <w:bCs/>
        </w:rPr>
        <w:t>:: Invoice Reconciliation Report – Prescribing Costs pre-April 2018</w:t>
      </w:r>
    </w:p>
    <w:p w14:paraId="21E190B6" w14:textId="77777777" w:rsidR="00B6116E" w:rsidRDefault="00B6116E" w:rsidP="00D86371"/>
    <w:p w14:paraId="01ED6323" w14:textId="6F52B799" w:rsidR="00C010A4" w:rsidRDefault="00B6116E" w:rsidP="00D86371">
      <w:r>
        <w:t>Once accessed, the Invoice Reconciliation report will give you the options to specify a</w:t>
      </w:r>
      <w:r w:rsidR="00C010A4">
        <w:t xml:space="preserve"> month, and an organisation in which to run the report for using the ‘Month’ and ‘Commissioner/Provider plus Code’ prompts.</w:t>
      </w:r>
    </w:p>
    <w:p w14:paraId="535A5381" w14:textId="1CFCB28B" w:rsidR="00C010A4" w:rsidRDefault="00C010A4" w:rsidP="00C010A4">
      <w:pPr>
        <w:pStyle w:val="ListParagraph"/>
        <w:numPr>
          <w:ilvl w:val="0"/>
          <w:numId w:val="27"/>
        </w:numPr>
      </w:pPr>
      <w:r>
        <w:t>Select a month and a commissioner/provider using the drop-down list prompts provided (highlighted red below)</w:t>
      </w:r>
    </w:p>
    <w:p w14:paraId="4BD83F6F" w14:textId="42066010" w:rsidR="00C010A4" w:rsidRDefault="00C010A4" w:rsidP="00C010A4">
      <w:pPr>
        <w:pStyle w:val="ListParagraph"/>
      </w:pPr>
    </w:p>
    <w:p w14:paraId="09A01E62" w14:textId="255A4D66" w:rsidR="00C010A4" w:rsidRDefault="00C010A4" w:rsidP="00C010A4">
      <w:pPr>
        <w:pStyle w:val="ListParagraph"/>
        <w:numPr>
          <w:ilvl w:val="0"/>
          <w:numId w:val="27"/>
        </w:numPr>
      </w:pPr>
      <w:r>
        <w:t>Be sure to click ‘OK’ to then enact your selections and run the Invoice Reconciliation report</w:t>
      </w:r>
    </w:p>
    <w:p w14:paraId="1457FFCC" w14:textId="0EFD025D" w:rsidR="00C010A4" w:rsidRDefault="00C010A4" w:rsidP="00C010A4">
      <w:pPr>
        <w:pStyle w:val="ListParagraph"/>
      </w:pPr>
    </w:p>
    <w:p w14:paraId="1B5067AE" w14:textId="3512560D" w:rsidR="00C010A4" w:rsidRDefault="00C010A4" w:rsidP="00C010A4">
      <w:pPr>
        <w:pStyle w:val="ListParagraph"/>
      </w:pPr>
      <w:r>
        <w:rPr>
          <w:noProof/>
        </w:rPr>
        <w:drawing>
          <wp:inline distT="0" distB="0" distL="0" distR="0" wp14:anchorId="23C2AB6A" wp14:editId="0ECC9EB2">
            <wp:extent cx="4976199" cy="1743075"/>
            <wp:effectExtent l="0" t="0" r="0" b="0"/>
            <wp:docPr id="35" name="Picture 35" descr="Image of the Invoice Reconciliation report (April 2018 onwards) in ePACT2 - highlighting the month and organisation prompts and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the Invoice Reconciliation report (April 2018 onwards) in ePACT2 - highlighting the month and organisation prompts and 'OK' button"/>
                    <pic:cNvPicPr/>
                  </pic:nvPicPr>
                  <pic:blipFill>
                    <a:blip r:embed="rId49"/>
                    <a:stretch>
                      <a:fillRect/>
                    </a:stretch>
                  </pic:blipFill>
                  <pic:spPr>
                    <a:xfrm>
                      <a:off x="0" y="0"/>
                      <a:ext cx="5007306" cy="1753971"/>
                    </a:xfrm>
                    <a:prstGeom prst="rect">
                      <a:avLst/>
                    </a:prstGeom>
                  </pic:spPr>
                </pic:pic>
              </a:graphicData>
            </a:graphic>
          </wp:inline>
        </w:drawing>
      </w:r>
    </w:p>
    <w:p w14:paraId="27CE2296" w14:textId="77777777" w:rsidR="003061FC" w:rsidRDefault="003061FC" w:rsidP="00921A94">
      <w:pPr>
        <w:pStyle w:val="ListParagraph"/>
        <w:ind w:left="0"/>
      </w:pPr>
    </w:p>
    <w:p w14:paraId="0148DC5A" w14:textId="77777777" w:rsidR="003061FC" w:rsidRDefault="003061FC" w:rsidP="00921A94">
      <w:pPr>
        <w:pStyle w:val="ListParagraph"/>
        <w:ind w:left="0"/>
      </w:pPr>
    </w:p>
    <w:p w14:paraId="1B7C0DC9" w14:textId="2A11A08C" w:rsidR="00921A94" w:rsidRDefault="00921A94" w:rsidP="00921A94">
      <w:pPr>
        <w:pStyle w:val="ListParagraph"/>
        <w:ind w:left="0"/>
      </w:pPr>
      <w:r>
        <w:lastRenderedPageBreak/>
        <w:t>The report will then return data for the month and organisation selected:</w:t>
      </w:r>
    </w:p>
    <w:p w14:paraId="6DEF9EA2" w14:textId="1CA59514" w:rsidR="00921A94" w:rsidRDefault="00921A94" w:rsidP="00921A94">
      <w:pPr>
        <w:pStyle w:val="ListParagraph"/>
        <w:ind w:left="0"/>
      </w:pPr>
    </w:p>
    <w:p w14:paraId="1754ED38" w14:textId="5464DD81" w:rsidR="00921A94" w:rsidRDefault="00921A94" w:rsidP="00921A94">
      <w:pPr>
        <w:pStyle w:val="ListParagraph"/>
        <w:ind w:left="0"/>
      </w:pPr>
      <w:r w:rsidRPr="00921A94">
        <w:rPr>
          <w:noProof/>
        </w:rPr>
        <w:drawing>
          <wp:inline distT="0" distB="0" distL="0" distR="0" wp14:anchorId="3C92705C" wp14:editId="4AFC6E94">
            <wp:extent cx="5732145" cy="5080635"/>
            <wp:effectExtent l="0" t="0" r="1905" b="5715"/>
            <wp:docPr id="36" name="Picture 36" descr="Image of the Invoice Reconciliation report (April 2018 onwards) in ePACT2 - highlighting the returne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of the Invoice Reconciliation report (April 2018 onwards) in ePACT2 - highlighting the returned results"/>
                    <pic:cNvPicPr/>
                  </pic:nvPicPr>
                  <pic:blipFill>
                    <a:blip r:embed="rId50"/>
                    <a:stretch>
                      <a:fillRect/>
                    </a:stretch>
                  </pic:blipFill>
                  <pic:spPr>
                    <a:xfrm>
                      <a:off x="0" y="0"/>
                      <a:ext cx="5732145" cy="5080635"/>
                    </a:xfrm>
                    <a:prstGeom prst="rect">
                      <a:avLst/>
                    </a:prstGeom>
                  </pic:spPr>
                </pic:pic>
              </a:graphicData>
            </a:graphic>
          </wp:inline>
        </w:drawing>
      </w:r>
    </w:p>
    <w:p w14:paraId="2A1EC1C3" w14:textId="5AF19BA8" w:rsidR="00B6116E" w:rsidRPr="00B6116E" w:rsidRDefault="00C010A4" w:rsidP="00D86371">
      <w:r>
        <w:t xml:space="preserve"> </w:t>
      </w:r>
    </w:p>
    <w:p w14:paraId="144DE040" w14:textId="40A3D86F" w:rsidR="00B6116E" w:rsidRPr="00B6116E" w:rsidRDefault="00B6116E" w:rsidP="00D86371">
      <w:pPr>
        <w:rPr>
          <w:b/>
          <w:bCs/>
        </w:rPr>
      </w:pPr>
    </w:p>
    <w:p w14:paraId="5A0B3F94" w14:textId="77777777" w:rsidR="00ED2C93" w:rsidRDefault="00ED2C93" w:rsidP="00D30584"/>
    <w:p w14:paraId="5AD17CB8" w14:textId="529FDDC2" w:rsidR="00AA5BC2" w:rsidRPr="00AB7716" w:rsidRDefault="00AA5BC2" w:rsidP="00D30584">
      <w:r>
        <w:br w:type="page"/>
      </w:r>
    </w:p>
    <w:p w14:paraId="46000A1B" w14:textId="51E83E47" w:rsidR="004F7A70" w:rsidRDefault="00AA5BC2" w:rsidP="00F31C83">
      <w:pPr>
        <w:pStyle w:val="Heading1"/>
      </w:pPr>
      <w:bookmarkStart w:id="24" w:name="_Toc55398436"/>
      <w:bookmarkStart w:id="25" w:name="_Toc92360167"/>
      <w:r>
        <w:lastRenderedPageBreak/>
        <w:t>G</w:t>
      </w:r>
      <w:r w:rsidR="004F7A70">
        <w:t xml:space="preserve">etting </w:t>
      </w:r>
      <w:r w:rsidR="005B18B7">
        <w:t>more h</w:t>
      </w:r>
      <w:r w:rsidR="004F7A70">
        <w:t>elp</w:t>
      </w:r>
      <w:bookmarkEnd w:id="6"/>
      <w:bookmarkEnd w:id="7"/>
      <w:bookmarkEnd w:id="8"/>
      <w:bookmarkEnd w:id="9"/>
      <w:bookmarkEnd w:id="24"/>
      <w:bookmarkEnd w:id="25"/>
    </w:p>
    <w:p w14:paraId="0A9087F8" w14:textId="77777777" w:rsidR="004F7A70" w:rsidRDefault="004F7A70" w:rsidP="004F7A70">
      <w:pPr>
        <w:jc w:val="center"/>
        <w:rPr>
          <w:b/>
        </w:rPr>
      </w:pPr>
      <w:r>
        <w:rPr>
          <w:noProof/>
          <w:lang w:eastAsia="en-GB"/>
        </w:rPr>
        <w:drawing>
          <wp:inline distT="0" distB="0" distL="0" distR="0" wp14:anchorId="5C3A4988" wp14:editId="0AAE0B0A">
            <wp:extent cx="2441863" cy="1135250"/>
            <wp:effectExtent l="0" t="0" r="0" b="8255"/>
            <wp:docPr id="294" name="Picture 294" descr="Z:\Images\Bev\HeadersFooterImages\supportI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41863" cy="1135250"/>
                    </a:xfrm>
                    <a:prstGeom prst="rect">
                      <a:avLst/>
                    </a:prstGeom>
                  </pic:spPr>
                </pic:pic>
              </a:graphicData>
            </a:graphic>
          </wp:inline>
        </w:drawing>
      </w:r>
    </w:p>
    <w:p w14:paraId="65BCF468" w14:textId="77777777" w:rsidR="004F7A70" w:rsidRDefault="004F7A70" w:rsidP="004F7A70">
      <w:pPr>
        <w:rPr>
          <w:b/>
        </w:rPr>
      </w:pPr>
    </w:p>
    <w:p w14:paraId="1CF92648" w14:textId="77777777" w:rsidR="004F7A70" w:rsidRDefault="004F7A70" w:rsidP="004F7A70">
      <w:pPr>
        <w:rPr>
          <w:b/>
        </w:rPr>
      </w:pPr>
      <w:r w:rsidRPr="00F15458">
        <w:rPr>
          <w:b/>
        </w:rPr>
        <w:t>Additional training material and user guides</w:t>
      </w:r>
    </w:p>
    <w:p w14:paraId="1D3E4C3C" w14:textId="4E091224" w:rsidR="004F7A70" w:rsidRPr="00C12595" w:rsidRDefault="004F7A70" w:rsidP="004F7A70">
      <w:r w:rsidRPr="00C12595">
        <w:t xml:space="preserve">The </w:t>
      </w:r>
      <w:r w:rsidR="00F465C4">
        <w:t>ePACT2 training team</w:t>
      </w:r>
      <w:r w:rsidRPr="00C12595">
        <w:t xml:space="preserve"> has developed several how to guides to help you get the best out of ePACT2.  </w:t>
      </w:r>
      <w:r w:rsidR="00CA20EB">
        <w:t xml:space="preserve">These can be found on our </w:t>
      </w:r>
      <w:hyperlink r:id="rId52" w:history="1">
        <w:r w:rsidR="00CA20EB" w:rsidRPr="00CA20EB">
          <w:rPr>
            <w:rStyle w:val="Hyperlink"/>
          </w:rPr>
          <w:t>e</w:t>
        </w:r>
        <w:r w:rsidR="00606524">
          <w:rPr>
            <w:rStyle w:val="Hyperlink"/>
          </w:rPr>
          <w:t>PACT2</w:t>
        </w:r>
        <w:r w:rsidR="00CA20EB" w:rsidRPr="00CA20EB">
          <w:rPr>
            <w:rStyle w:val="Hyperlink"/>
          </w:rPr>
          <w:t xml:space="preserve"> user guides page</w:t>
        </w:r>
      </w:hyperlink>
    </w:p>
    <w:p w14:paraId="79FF567C" w14:textId="586AAE8A" w:rsidR="004F7A70" w:rsidRPr="00C12595" w:rsidRDefault="004F7A70" w:rsidP="004F7A70">
      <w:pPr>
        <w:rPr>
          <w:b/>
        </w:rPr>
      </w:pPr>
      <w:r w:rsidRPr="00C12595">
        <w:rPr>
          <w:b/>
        </w:rPr>
        <w:t>We</w:t>
      </w:r>
      <w:r w:rsidR="00CA20EB">
        <w:rPr>
          <w:b/>
        </w:rPr>
        <w:t>binar</w:t>
      </w:r>
      <w:r w:rsidRPr="00C12595">
        <w:rPr>
          <w:b/>
        </w:rPr>
        <w:t xml:space="preserve"> sessions</w:t>
      </w:r>
    </w:p>
    <w:p w14:paraId="5CA9680C" w14:textId="77777777" w:rsidR="00CA20EB" w:rsidRDefault="00CA20EB" w:rsidP="00CA20EB">
      <w:r>
        <w:t>We offer a free, personalised webinar training service to all our users and you can book as many as you need.</w:t>
      </w:r>
    </w:p>
    <w:p w14:paraId="43388B15" w14:textId="45060862" w:rsidR="004F7A70" w:rsidRDefault="00CA20EB" w:rsidP="00CA20EB">
      <w:r>
        <w:t>You can let us know if you have any specific topics or reports you’d like to cover or if you would prefer an introductory tour.  You can take part wherever you are as long as you can get online.</w:t>
      </w:r>
    </w:p>
    <w:p w14:paraId="137C67A1" w14:textId="4CC80499" w:rsidR="00CA20EB" w:rsidRPr="004F7A70" w:rsidRDefault="00CA20EB" w:rsidP="00CA20EB">
      <w:r>
        <w:t xml:space="preserve">You can find our more and book you webinar by going to our </w:t>
      </w:r>
      <w:hyperlink r:id="rId53" w:history="1">
        <w:r w:rsidRPr="00CA20EB">
          <w:rPr>
            <w:rStyle w:val="Hyperlink"/>
          </w:rPr>
          <w:t>ePACT2 training page</w:t>
        </w:r>
      </w:hyperlink>
    </w:p>
    <w:bookmarkEnd w:id="0"/>
    <w:p w14:paraId="6438A80A" w14:textId="37386D70" w:rsidR="00140A8C" w:rsidRDefault="008B272C" w:rsidP="008B272C">
      <w:r>
        <w:t xml:space="preserve"> </w:t>
      </w:r>
    </w:p>
    <w:sectPr w:rsidR="00140A8C" w:rsidSect="00C73B0A">
      <w:pgSz w:w="11907" w:h="16839" w:code="9"/>
      <w:pgMar w:top="1134"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DA393" w14:textId="77777777" w:rsidR="00817C6C" w:rsidRDefault="00817C6C" w:rsidP="00AD1427">
      <w:pPr>
        <w:spacing w:after="0" w:line="240" w:lineRule="auto"/>
      </w:pPr>
      <w:r>
        <w:separator/>
      </w:r>
    </w:p>
  </w:endnote>
  <w:endnote w:type="continuationSeparator" w:id="0">
    <w:p w14:paraId="44E91BE2" w14:textId="77777777" w:rsidR="00817C6C" w:rsidRDefault="00817C6C" w:rsidP="00AD1427">
      <w:pPr>
        <w:spacing w:after="0" w:line="240" w:lineRule="auto"/>
      </w:pPr>
      <w:r>
        <w:continuationSeparator/>
      </w:r>
    </w:p>
  </w:endnote>
  <w:endnote w:type="continuationNotice" w:id="1">
    <w:p w14:paraId="4534271C" w14:textId="77777777" w:rsidR="00817C6C" w:rsidRDefault="00817C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4C08" w14:textId="77777777" w:rsidR="00054016" w:rsidRDefault="000540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32B6" w14:textId="6329528E" w:rsidR="00A9525E" w:rsidRPr="00A9525E" w:rsidRDefault="00A9525E">
    <w:pPr>
      <w:pStyle w:val="Footer"/>
    </w:pPr>
    <w:r>
      <w:ptab w:relativeTo="margin" w:alignment="right" w:leader="none"/>
    </w:r>
    <w:r>
      <w:t xml:space="preserve">ePACT2 – </w:t>
    </w:r>
    <w:r w:rsidR="00D97734">
      <w:t>National</w:t>
    </w:r>
    <w:r w:rsidR="001C5085">
      <w:t xml:space="preserve"> -</w:t>
    </w:r>
    <w:r>
      <w:t xml:space="preserve"> Accessing and Using</w:t>
    </w:r>
    <w:r>
      <w:tab/>
      <w:t xml:space="preserve">                                                                               Financial Reports</w:t>
    </w:r>
  </w:p>
  <w:p w14:paraId="48629FD3" w14:textId="77777777" w:rsidR="00A9525E" w:rsidRDefault="00A952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12DA" w14:textId="77777777" w:rsidR="00054016" w:rsidRDefault="00054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3C653" w14:textId="77777777" w:rsidR="00817C6C" w:rsidRDefault="00817C6C" w:rsidP="00AD1427">
      <w:pPr>
        <w:spacing w:after="0" w:line="240" w:lineRule="auto"/>
      </w:pPr>
      <w:r>
        <w:separator/>
      </w:r>
    </w:p>
  </w:footnote>
  <w:footnote w:type="continuationSeparator" w:id="0">
    <w:p w14:paraId="1BFEA4DA" w14:textId="77777777" w:rsidR="00817C6C" w:rsidRDefault="00817C6C" w:rsidP="00AD1427">
      <w:pPr>
        <w:spacing w:after="0" w:line="240" w:lineRule="auto"/>
      </w:pPr>
      <w:r>
        <w:continuationSeparator/>
      </w:r>
    </w:p>
  </w:footnote>
  <w:footnote w:type="continuationNotice" w:id="1">
    <w:p w14:paraId="10BA5291" w14:textId="77777777" w:rsidR="00817C6C" w:rsidRDefault="00817C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A767" w14:textId="77777777" w:rsidR="00054016" w:rsidRDefault="000540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16782"/>
      <w:docPartObj>
        <w:docPartGallery w:val="Page Numbers (Top of Page)"/>
        <w:docPartUnique/>
      </w:docPartObj>
    </w:sdtPr>
    <w:sdtEndPr>
      <w:rPr>
        <w:noProof/>
      </w:rPr>
    </w:sdtEndPr>
    <w:sdtContent>
      <w:p w14:paraId="3FC5FBFC" w14:textId="010F4955" w:rsidR="00AA5BC2" w:rsidRDefault="00AA5B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44507B" w14:textId="6A20F902" w:rsidR="0030518B" w:rsidRDefault="003051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1FFB9" w14:textId="77777777" w:rsidR="00054016" w:rsidRDefault="000540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E5F"/>
    <w:multiLevelType w:val="hybridMultilevel"/>
    <w:tmpl w:val="054CA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D62B3"/>
    <w:multiLevelType w:val="hybridMultilevel"/>
    <w:tmpl w:val="3F3C6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132FFC"/>
    <w:multiLevelType w:val="multilevel"/>
    <w:tmpl w:val="F38263B6"/>
    <w:lvl w:ilvl="0">
      <w:start w:val="1"/>
      <w:numFmt w:val="bullet"/>
      <w:lvlText w:val=""/>
      <w:lvlJc w:val="left"/>
      <w:pPr>
        <w:ind w:left="360" w:hanging="360"/>
      </w:pPr>
      <w:rPr>
        <w:rFonts w:ascii="Wingdings" w:hAnsi="Wingding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A77351"/>
    <w:multiLevelType w:val="hybridMultilevel"/>
    <w:tmpl w:val="DBEA5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E66473"/>
    <w:multiLevelType w:val="hybridMultilevel"/>
    <w:tmpl w:val="750A75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241825"/>
    <w:multiLevelType w:val="multilevel"/>
    <w:tmpl w:val="A966205A"/>
    <w:styleLink w:val="Numbers"/>
    <w:lvl w:ilvl="0">
      <w:start w:val="1"/>
      <w:numFmt w:val="decimal"/>
      <w:lvlText w:val="%1."/>
      <w:lvlJc w:val="left"/>
      <w:pPr>
        <w:ind w:left="714" w:hanging="714"/>
      </w:pPr>
      <w:rPr>
        <w:rFonts w:ascii="Arial" w:hAnsi="Arial" w:hint="default"/>
        <w:sz w:val="24"/>
      </w:rPr>
    </w:lvl>
    <w:lvl w:ilvl="1">
      <w:start w:val="1"/>
      <w:numFmt w:val="lowerLetter"/>
      <w:lvlText w:val="%2)"/>
      <w:lvlJc w:val="left"/>
      <w:pPr>
        <w:ind w:left="1071" w:hanging="714"/>
      </w:pPr>
      <w:rPr>
        <w:rFonts w:hint="default"/>
      </w:rPr>
    </w:lvl>
    <w:lvl w:ilvl="2">
      <w:start w:val="1"/>
      <w:numFmt w:val="lowerRoman"/>
      <w:lvlText w:val="%3)"/>
      <w:lvlJc w:val="left"/>
      <w:pPr>
        <w:ind w:left="1428" w:hanging="714"/>
      </w:pPr>
      <w:rPr>
        <w:rFonts w:hint="default"/>
      </w:rPr>
    </w:lvl>
    <w:lvl w:ilvl="3">
      <w:start w:val="1"/>
      <w:numFmt w:val="decimal"/>
      <w:lvlText w:val="(%4)"/>
      <w:lvlJc w:val="left"/>
      <w:pPr>
        <w:ind w:left="1785" w:hanging="714"/>
      </w:pPr>
      <w:rPr>
        <w:rFonts w:hint="default"/>
      </w:rPr>
    </w:lvl>
    <w:lvl w:ilvl="4">
      <w:start w:val="1"/>
      <w:numFmt w:val="lowerLetter"/>
      <w:lvlText w:val="(%5)"/>
      <w:lvlJc w:val="left"/>
      <w:pPr>
        <w:ind w:left="2142" w:hanging="714"/>
      </w:pPr>
      <w:rPr>
        <w:rFonts w:hint="default"/>
      </w:rPr>
    </w:lvl>
    <w:lvl w:ilvl="5">
      <w:start w:val="1"/>
      <w:numFmt w:val="lowerRoman"/>
      <w:lvlText w:val="(%6)"/>
      <w:lvlJc w:val="left"/>
      <w:pPr>
        <w:ind w:left="2499" w:hanging="714"/>
      </w:pPr>
      <w:rPr>
        <w:rFonts w:hint="default"/>
      </w:rPr>
    </w:lvl>
    <w:lvl w:ilvl="6">
      <w:start w:val="1"/>
      <w:numFmt w:val="decimal"/>
      <w:lvlText w:val="%7."/>
      <w:lvlJc w:val="left"/>
      <w:pPr>
        <w:ind w:left="2856" w:hanging="714"/>
      </w:pPr>
      <w:rPr>
        <w:rFonts w:hint="default"/>
      </w:rPr>
    </w:lvl>
    <w:lvl w:ilvl="7">
      <w:start w:val="1"/>
      <w:numFmt w:val="lowerLetter"/>
      <w:lvlText w:val="%8."/>
      <w:lvlJc w:val="left"/>
      <w:pPr>
        <w:ind w:left="3213" w:hanging="714"/>
      </w:pPr>
      <w:rPr>
        <w:rFonts w:hint="default"/>
      </w:rPr>
    </w:lvl>
    <w:lvl w:ilvl="8">
      <w:start w:val="1"/>
      <w:numFmt w:val="lowerRoman"/>
      <w:lvlText w:val="%9."/>
      <w:lvlJc w:val="left"/>
      <w:pPr>
        <w:ind w:left="3570" w:hanging="714"/>
      </w:pPr>
      <w:rPr>
        <w:rFonts w:hint="default"/>
      </w:rPr>
    </w:lvl>
  </w:abstractNum>
  <w:abstractNum w:abstractNumId="6" w15:restartNumberingAfterBreak="0">
    <w:nsid w:val="09815623"/>
    <w:multiLevelType w:val="hybridMultilevel"/>
    <w:tmpl w:val="17C8B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638A5"/>
    <w:multiLevelType w:val="multilevel"/>
    <w:tmpl w:val="8F5EB456"/>
    <w:lvl w:ilvl="0">
      <w:start w:val="1"/>
      <w:numFmt w:val="decimal"/>
      <w:pStyle w:val="Numbers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B83643"/>
    <w:multiLevelType w:val="hybridMultilevel"/>
    <w:tmpl w:val="298A0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134A1C"/>
    <w:multiLevelType w:val="hybridMultilevel"/>
    <w:tmpl w:val="1CB8117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52627F5"/>
    <w:multiLevelType w:val="hybridMultilevel"/>
    <w:tmpl w:val="DBEA5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854611"/>
    <w:multiLevelType w:val="hybridMultilevel"/>
    <w:tmpl w:val="1A929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D17399"/>
    <w:multiLevelType w:val="hybridMultilevel"/>
    <w:tmpl w:val="1D0845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EB4825"/>
    <w:multiLevelType w:val="hybridMultilevel"/>
    <w:tmpl w:val="10446B4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4B414C09"/>
    <w:multiLevelType w:val="hybridMultilevel"/>
    <w:tmpl w:val="BD725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1A3ABE"/>
    <w:multiLevelType w:val="hybridMultilevel"/>
    <w:tmpl w:val="B7826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EF524B"/>
    <w:multiLevelType w:val="multilevel"/>
    <w:tmpl w:val="BDB693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E553410"/>
    <w:multiLevelType w:val="hybridMultilevel"/>
    <w:tmpl w:val="252ED4AE"/>
    <w:lvl w:ilvl="0" w:tplc="909C5920">
      <w:start w:val="1"/>
      <w:numFmt w:val="bullet"/>
      <w:pStyle w:val="BulletedLis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F47495"/>
    <w:multiLevelType w:val="multilevel"/>
    <w:tmpl w:val="8F5EB4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BAC717A"/>
    <w:multiLevelType w:val="hybridMultilevel"/>
    <w:tmpl w:val="8AB4A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B21D5E"/>
    <w:multiLevelType w:val="multilevel"/>
    <w:tmpl w:val="812021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3F2401"/>
    <w:multiLevelType w:val="hybridMultilevel"/>
    <w:tmpl w:val="1A929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57274A"/>
    <w:multiLevelType w:val="hybridMultilevel"/>
    <w:tmpl w:val="D4FA3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852EA"/>
    <w:multiLevelType w:val="hybridMultilevel"/>
    <w:tmpl w:val="645E03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83803"/>
    <w:multiLevelType w:val="hybridMultilevel"/>
    <w:tmpl w:val="9BC09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C1763E"/>
    <w:multiLevelType w:val="hybridMultilevel"/>
    <w:tmpl w:val="EC285C2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4"/>
  </w:num>
  <w:num w:numId="4">
    <w:abstractNumId w:val="22"/>
  </w:num>
  <w:num w:numId="5">
    <w:abstractNumId w:val="12"/>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8"/>
  </w:num>
  <w:num w:numId="17">
    <w:abstractNumId w:val="13"/>
  </w:num>
  <w:num w:numId="18">
    <w:abstractNumId w:val="25"/>
  </w:num>
  <w:num w:numId="19">
    <w:abstractNumId w:val="8"/>
  </w:num>
  <w:num w:numId="20">
    <w:abstractNumId w:val="9"/>
  </w:num>
  <w:num w:numId="21">
    <w:abstractNumId w:val="19"/>
  </w:num>
  <w:num w:numId="22">
    <w:abstractNumId w:val="15"/>
  </w:num>
  <w:num w:numId="23">
    <w:abstractNumId w:val="23"/>
  </w:num>
  <w:num w:numId="24">
    <w:abstractNumId w:val="24"/>
  </w:num>
  <w:num w:numId="25">
    <w:abstractNumId w:val="1"/>
  </w:num>
  <w:num w:numId="26">
    <w:abstractNumId w:val="6"/>
  </w:num>
  <w:num w:numId="27">
    <w:abstractNumId w:val="14"/>
  </w:num>
  <w:num w:numId="28">
    <w:abstractNumId w:val="10"/>
  </w:num>
  <w:num w:numId="29">
    <w:abstractNumId w:val="3"/>
  </w:num>
  <w:num w:numId="30">
    <w:abstractNumId w:val="11"/>
  </w:num>
  <w:num w:numId="31">
    <w:abstractNumId w:val="21"/>
  </w:num>
  <w:num w:numId="3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B9"/>
    <w:rsid w:val="00001C51"/>
    <w:rsid w:val="00010026"/>
    <w:rsid w:val="00010A8F"/>
    <w:rsid w:val="00010E1C"/>
    <w:rsid w:val="00010FC4"/>
    <w:rsid w:val="00014945"/>
    <w:rsid w:val="00016026"/>
    <w:rsid w:val="0001721A"/>
    <w:rsid w:val="00020B65"/>
    <w:rsid w:val="00026163"/>
    <w:rsid w:val="00026995"/>
    <w:rsid w:val="000327DB"/>
    <w:rsid w:val="000340E6"/>
    <w:rsid w:val="00034315"/>
    <w:rsid w:val="0004435D"/>
    <w:rsid w:val="00044B40"/>
    <w:rsid w:val="00046CAA"/>
    <w:rsid w:val="0004758B"/>
    <w:rsid w:val="000500D7"/>
    <w:rsid w:val="00052D74"/>
    <w:rsid w:val="00054016"/>
    <w:rsid w:val="00054BCA"/>
    <w:rsid w:val="000626FB"/>
    <w:rsid w:val="0006347C"/>
    <w:rsid w:val="00065D7F"/>
    <w:rsid w:val="00066F44"/>
    <w:rsid w:val="000677A1"/>
    <w:rsid w:val="0007299D"/>
    <w:rsid w:val="0007409D"/>
    <w:rsid w:val="000759A3"/>
    <w:rsid w:val="00075BB9"/>
    <w:rsid w:val="00076A18"/>
    <w:rsid w:val="00081F58"/>
    <w:rsid w:val="000927B9"/>
    <w:rsid w:val="00092CBA"/>
    <w:rsid w:val="000972B0"/>
    <w:rsid w:val="000A3EC0"/>
    <w:rsid w:val="000A7618"/>
    <w:rsid w:val="000A7F69"/>
    <w:rsid w:val="000B121A"/>
    <w:rsid w:val="000B19CE"/>
    <w:rsid w:val="000C17BF"/>
    <w:rsid w:val="000C3963"/>
    <w:rsid w:val="000D3D7F"/>
    <w:rsid w:val="000D4A89"/>
    <w:rsid w:val="000D6A30"/>
    <w:rsid w:val="000D6FF0"/>
    <w:rsid w:val="000D75F6"/>
    <w:rsid w:val="000E09A2"/>
    <w:rsid w:val="000E519B"/>
    <w:rsid w:val="000E5298"/>
    <w:rsid w:val="000F0C89"/>
    <w:rsid w:val="000F23C8"/>
    <w:rsid w:val="000F2C0E"/>
    <w:rsid w:val="000F4438"/>
    <w:rsid w:val="000F5AA5"/>
    <w:rsid w:val="000F6787"/>
    <w:rsid w:val="00102280"/>
    <w:rsid w:val="0010416D"/>
    <w:rsid w:val="00105530"/>
    <w:rsid w:val="001075AC"/>
    <w:rsid w:val="00110363"/>
    <w:rsid w:val="00112C79"/>
    <w:rsid w:val="00114A53"/>
    <w:rsid w:val="00123D32"/>
    <w:rsid w:val="0012538A"/>
    <w:rsid w:val="00125D2E"/>
    <w:rsid w:val="00130180"/>
    <w:rsid w:val="001345C4"/>
    <w:rsid w:val="00140A8C"/>
    <w:rsid w:val="0014494F"/>
    <w:rsid w:val="00146135"/>
    <w:rsid w:val="0014676F"/>
    <w:rsid w:val="00157929"/>
    <w:rsid w:val="001728BD"/>
    <w:rsid w:val="00173BB7"/>
    <w:rsid w:val="00176543"/>
    <w:rsid w:val="00182FE6"/>
    <w:rsid w:val="00185D6C"/>
    <w:rsid w:val="00190756"/>
    <w:rsid w:val="00191F4D"/>
    <w:rsid w:val="001A06EB"/>
    <w:rsid w:val="001A1D8E"/>
    <w:rsid w:val="001A3FC3"/>
    <w:rsid w:val="001A4FEF"/>
    <w:rsid w:val="001B0D01"/>
    <w:rsid w:val="001B2A6C"/>
    <w:rsid w:val="001B4F4C"/>
    <w:rsid w:val="001C11FD"/>
    <w:rsid w:val="001C36F2"/>
    <w:rsid w:val="001C4661"/>
    <w:rsid w:val="001C4C64"/>
    <w:rsid w:val="001C5085"/>
    <w:rsid w:val="001C72EC"/>
    <w:rsid w:val="001D1A11"/>
    <w:rsid w:val="001D327E"/>
    <w:rsid w:val="001E2250"/>
    <w:rsid w:val="001E636E"/>
    <w:rsid w:val="001E6395"/>
    <w:rsid w:val="001F0CBC"/>
    <w:rsid w:val="001F2280"/>
    <w:rsid w:val="001F2807"/>
    <w:rsid w:val="001F4AC5"/>
    <w:rsid w:val="001F5700"/>
    <w:rsid w:val="001F6F0C"/>
    <w:rsid w:val="0020532C"/>
    <w:rsid w:val="002120AC"/>
    <w:rsid w:val="00214C95"/>
    <w:rsid w:val="00216C64"/>
    <w:rsid w:val="00217D58"/>
    <w:rsid w:val="00222217"/>
    <w:rsid w:val="00223F6B"/>
    <w:rsid w:val="00223F81"/>
    <w:rsid w:val="00224958"/>
    <w:rsid w:val="00236E80"/>
    <w:rsid w:val="002411FF"/>
    <w:rsid w:val="00241207"/>
    <w:rsid w:val="00243DCA"/>
    <w:rsid w:val="00243E93"/>
    <w:rsid w:val="00244BA2"/>
    <w:rsid w:val="00257474"/>
    <w:rsid w:val="00262B9A"/>
    <w:rsid w:val="002650FF"/>
    <w:rsid w:val="00266490"/>
    <w:rsid w:val="00273D9C"/>
    <w:rsid w:val="0027774D"/>
    <w:rsid w:val="0028215B"/>
    <w:rsid w:val="00283E2D"/>
    <w:rsid w:val="002843B4"/>
    <w:rsid w:val="00286A76"/>
    <w:rsid w:val="002948DF"/>
    <w:rsid w:val="00294F66"/>
    <w:rsid w:val="002A21F0"/>
    <w:rsid w:val="002A40DD"/>
    <w:rsid w:val="002C039B"/>
    <w:rsid w:val="002C2034"/>
    <w:rsid w:val="002C7CAD"/>
    <w:rsid w:val="002E2E1E"/>
    <w:rsid w:val="002E39D9"/>
    <w:rsid w:val="002E465D"/>
    <w:rsid w:val="002E4D1B"/>
    <w:rsid w:val="002E5850"/>
    <w:rsid w:val="002E7BB0"/>
    <w:rsid w:val="002F11E1"/>
    <w:rsid w:val="00301A9A"/>
    <w:rsid w:val="003026B7"/>
    <w:rsid w:val="003032A1"/>
    <w:rsid w:val="00303EF8"/>
    <w:rsid w:val="0030518B"/>
    <w:rsid w:val="003061FC"/>
    <w:rsid w:val="003129B9"/>
    <w:rsid w:val="00320410"/>
    <w:rsid w:val="003300B8"/>
    <w:rsid w:val="0033011A"/>
    <w:rsid w:val="0033101E"/>
    <w:rsid w:val="0033492C"/>
    <w:rsid w:val="00335D4F"/>
    <w:rsid w:val="00340198"/>
    <w:rsid w:val="00343581"/>
    <w:rsid w:val="00351AE7"/>
    <w:rsid w:val="003620E1"/>
    <w:rsid w:val="00363101"/>
    <w:rsid w:val="00363856"/>
    <w:rsid w:val="00363D9E"/>
    <w:rsid w:val="00367F98"/>
    <w:rsid w:val="00370A8F"/>
    <w:rsid w:val="00375755"/>
    <w:rsid w:val="00375D50"/>
    <w:rsid w:val="003803BA"/>
    <w:rsid w:val="00380A45"/>
    <w:rsid w:val="00381C88"/>
    <w:rsid w:val="003856E4"/>
    <w:rsid w:val="00386397"/>
    <w:rsid w:val="003867FF"/>
    <w:rsid w:val="00396249"/>
    <w:rsid w:val="003A1D24"/>
    <w:rsid w:val="003A24D1"/>
    <w:rsid w:val="003A6038"/>
    <w:rsid w:val="003A6CC5"/>
    <w:rsid w:val="003B05E8"/>
    <w:rsid w:val="003B2E84"/>
    <w:rsid w:val="003C117F"/>
    <w:rsid w:val="003C194F"/>
    <w:rsid w:val="003D3208"/>
    <w:rsid w:val="003D7183"/>
    <w:rsid w:val="003E7569"/>
    <w:rsid w:val="003F022E"/>
    <w:rsid w:val="003F5E83"/>
    <w:rsid w:val="0040016A"/>
    <w:rsid w:val="004024B0"/>
    <w:rsid w:val="0040419D"/>
    <w:rsid w:val="00404C7E"/>
    <w:rsid w:val="0040551F"/>
    <w:rsid w:val="00412642"/>
    <w:rsid w:val="0041765B"/>
    <w:rsid w:val="00420E67"/>
    <w:rsid w:val="0042330A"/>
    <w:rsid w:val="00424863"/>
    <w:rsid w:val="00424A05"/>
    <w:rsid w:val="00424D8B"/>
    <w:rsid w:val="00425DCE"/>
    <w:rsid w:val="0043078B"/>
    <w:rsid w:val="00431ABC"/>
    <w:rsid w:val="00435B28"/>
    <w:rsid w:val="00440E4B"/>
    <w:rsid w:val="004423CD"/>
    <w:rsid w:val="0044723C"/>
    <w:rsid w:val="00461245"/>
    <w:rsid w:val="00463CAD"/>
    <w:rsid w:val="0046418D"/>
    <w:rsid w:val="00465803"/>
    <w:rsid w:val="00466BD5"/>
    <w:rsid w:val="0047331A"/>
    <w:rsid w:val="00477DEA"/>
    <w:rsid w:val="00481148"/>
    <w:rsid w:val="00481C95"/>
    <w:rsid w:val="00481F6C"/>
    <w:rsid w:val="004832E8"/>
    <w:rsid w:val="00483B3A"/>
    <w:rsid w:val="00485F85"/>
    <w:rsid w:val="00486940"/>
    <w:rsid w:val="00490522"/>
    <w:rsid w:val="00493C4B"/>
    <w:rsid w:val="004967D3"/>
    <w:rsid w:val="00496E98"/>
    <w:rsid w:val="004A00B8"/>
    <w:rsid w:val="004A44D7"/>
    <w:rsid w:val="004C4603"/>
    <w:rsid w:val="004C503E"/>
    <w:rsid w:val="004D547A"/>
    <w:rsid w:val="004D69CE"/>
    <w:rsid w:val="004D6AF2"/>
    <w:rsid w:val="004D7EE0"/>
    <w:rsid w:val="004E05E0"/>
    <w:rsid w:val="004E079F"/>
    <w:rsid w:val="004E5723"/>
    <w:rsid w:val="004F23F5"/>
    <w:rsid w:val="004F5486"/>
    <w:rsid w:val="004F7368"/>
    <w:rsid w:val="004F7A70"/>
    <w:rsid w:val="0050125B"/>
    <w:rsid w:val="00501704"/>
    <w:rsid w:val="005100A8"/>
    <w:rsid w:val="00510E99"/>
    <w:rsid w:val="005141EC"/>
    <w:rsid w:val="0051472E"/>
    <w:rsid w:val="00515236"/>
    <w:rsid w:val="005168F9"/>
    <w:rsid w:val="0052449D"/>
    <w:rsid w:val="00525657"/>
    <w:rsid w:val="0053095D"/>
    <w:rsid w:val="005324A6"/>
    <w:rsid w:val="005359C3"/>
    <w:rsid w:val="005366CF"/>
    <w:rsid w:val="00536B32"/>
    <w:rsid w:val="00540550"/>
    <w:rsid w:val="00541367"/>
    <w:rsid w:val="005445E7"/>
    <w:rsid w:val="0054478C"/>
    <w:rsid w:val="00545B4D"/>
    <w:rsid w:val="00547EC4"/>
    <w:rsid w:val="00550A94"/>
    <w:rsid w:val="00553FB1"/>
    <w:rsid w:val="0056392A"/>
    <w:rsid w:val="00564E00"/>
    <w:rsid w:val="00566840"/>
    <w:rsid w:val="00566D96"/>
    <w:rsid w:val="00577C71"/>
    <w:rsid w:val="00581F46"/>
    <w:rsid w:val="00583EDF"/>
    <w:rsid w:val="005848D3"/>
    <w:rsid w:val="005869A3"/>
    <w:rsid w:val="00586DBE"/>
    <w:rsid w:val="00587963"/>
    <w:rsid w:val="005909A6"/>
    <w:rsid w:val="00591572"/>
    <w:rsid w:val="005A23B4"/>
    <w:rsid w:val="005A4786"/>
    <w:rsid w:val="005A4829"/>
    <w:rsid w:val="005A4F58"/>
    <w:rsid w:val="005A587D"/>
    <w:rsid w:val="005A6A43"/>
    <w:rsid w:val="005B18B7"/>
    <w:rsid w:val="005B225B"/>
    <w:rsid w:val="005D2E19"/>
    <w:rsid w:val="005D2F34"/>
    <w:rsid w:val="005E1C22"/>
    <w:rsid w:val="005E6930"/>
    <w:rsid w:val="005F4048"/>
    <w:rsid w:val="005F577E"/>
    <w:rsid w:val="00603FD4"/>
    <w:rsid w:val="00604173"/>
    <w:rsid w:val="00606524"/>
    <w:rsid w:val="00606C3A"/>
    <w:rsid w:val="0061145D"/>
    <w:rsid w:val="00613747"/>
    <w:rsid w:val="006174A6"/>
    <w:rsid w:val="006223BD"/>
    <w:rsid w:val="006229E9"/>
    <w:rsid w:val="006238AD"/>
    <w:rsid w:val="006257D0"/>
    <w:rsid w:val="006265A0"/>
    <w:rsid w:val="0063425E"/>
    <w:rsid w:val="006349A9"/>
    <w:rsid w:val="006351C3"/>
    <w:rsid w:val="00635904"/>
    <w:rsid w:val="00636698"/>
    <w:rsid w:val="0063728F"/>
    <w:rsid w:val="00640634"/>
    <w:rsid w:val="00640DF7"/>
    <w:rsid w:val="006534ED"/>
    <w:rsid w:val="00653517"/>
    <w:rsid w:val="00661BE1"/>
    <w:rsid w:val="00664E42"/>
    <w:rsid w:val="0067068D"/>
    <w:rsid w:val="00671D74"/>
    <w:rsid w:val="0067330E"/>
    <w:rsid w:val="006751CD"/>
    <w:rsid w:val="006776BE"/>
    <w:rsid w:val="0068071C"/>
    <w:rsid w:val="00680CD1"/>
    <w:rsid w:val="0068124E"/>
    <w:rsid w:val="00685105"/>
    <w:rsid w:val="006865D5"/>
    <w:rsid w:val="00692550"/>
    <w:rsid w:val="0069257A"/>
    <w:rsid w:val="006974F7"/>
    <w:rsid w:val="006A1A00"/>
    <w:rsid w:val="006A43E0"/>
    <w:rsid w:val="006B2390"/>
    <w:rsid w:val="006B3D99"/>
    <w:rsid w:val="006C07E9"/>
    <w:rsid w:val="006C2572"/>
    <w:rsid w:val="006C2E40"/>
    <w:rsid w:val="006D04F2"/>
    <w:rsid w:val="006D3305"/>
    <w:rsid w:val="006E2950"/>
    <w:rsid w:val="006E502C"/>
    <w:rsid w:val="006F7FAB"/>
    <w:rsid w:val="00703E54"/>
    <w:rsid w:val="0070598E"/>
    <w:rsid w:val="00714B0A"/>
    <w:rsid w:val="00716425"/>
    <w:rsid w:val="007164D7"/>
    <w:rsid w:val="00721F2C"/>
    <w:rsid w:val="007303EC"/>
    <w:rsid w:val="00730FF0"/>
    <w:rsid w:val="00732AE9"/>
    <w:rsid w:val="00736477"/>
    <w:rsid w:val="00740DBD"/>
    <w:rsid w:val="007439B5"/>
    <w:rsid w:val="00745B42"/>
    <w:rsid w:val="0074639D"/>
    <w:rsid w:val="0075167B"/>
    <w:rsid w:val="00752B61"/>
    <w:rsid w:val="00762AEF"/>
    <w:rsid w:val="00771A41"/>
    <w:rsid w:val="0077287E"/>
    <w:rsid w:val="0077354F"/>
    <w:rsid w:val="0077417B"/>
    <w:rsid w:val="00774F22"/>
    <w:rsid w:val="00776609"/>
    <w:rsid w:val="00784A5E"/>
    <w:rsid w:val="007A2DC6"/>
    <w:rsid w:val="007A3150"/>
    <w:rsid w:val="007A4760"/>
    <w:rsid w:val="007A4B6E"/>
    <w:rsid w:val="007A7AFA"/>
    <w:rsid w:val="007B0E9A"/>
    <w:rsid w:val="007B504F"/>
    <w:rsid w:val="007B688B"/>
    <w:rsid w:val="007C37C7"/>
    <w:rsid w:val="007D7788"/>
    <w:rsid w:val="007E3B32"/>
    <w:rsid w:val="007E3B44"/>
    <w:rsid w:val="007F0A64"/>
    <w:rsid w:val="007F1FCB"/>
    <w:rsid w:val="007F2D4F"/>
    <w:rsid w:val="007F62B0"/>
    <w:rsid w:val="00811590"/>
    <w:rsid w:val="00812912"/>
    <w:rsid w:val="00812C3A"/>
    <w:rsid w:val="00812D8D"/>
    <w:rsid w:val="00813159"/>
    <w:rsid w:val="00814309"/>
    <w:rsid w:val="00817C6C"/>
    <w:rsid w:val="00824297"/>
    <w:rsid w:val="00825BFD"/>
    <w:rsid w:val="00830003"/>
    <w:rsid w:val="008317B5"/>
    <w:rsid w:val="008333F6"/>
    <w:rsid w:val="00836C6B"/>
    <w:rsid w:val="00840709"/>
    <w:rsid w:val="00856FD1"/>
    <w:rsid w:val="00863878"/>
    <w:rsid w:val="00864C95"/>
    <w:rsid w:val="00867838"/>
    <w:rsid w:val="008707F2"/>
    <w:rsid w:val="008752DE"/>
    <w:rsid w:val="008847C0"/>
    <w:rsid w:val="0088693C"/>
    <w:rsid w:val="00887632"/>
    <w:rsid w:val="0089165C"/>
    <w:rsid w:val="00891FF0"/>
    <w:rsid w:val="00893C82"/>
    <w:rsid w:val="0089764F"/>
    <w:rsid w:val="008A01DD"/>
    <w:rsid w:val="008A031E"/>
    <w:rsid w:val="008A162D"/>
    <w:rsid w:val="008A2810"/>
    <w:rsid w:val="008A28C0"/>
    <w:rsid w:val="008A7161"/>
    <w:rsid w:val="008B10ED"/>
    <w:rsid w:val="008B147F"/>
    <w:rsid w:val="008B272C"/>
    <w:rsid w:val="008B3094"/>
    <w:rsid w:val="008C16D3"/>
    <w:rsid w:val="008C4CE4"/>
    <w:rsid w:val="008D17D6"/>
    <w:rsid w:val="008D3DB3"/>
    <w:rsid w:val="008D4AD1"/>
    <w:rsid w:val="008D545E"/>
    <w:rsid w:val="008E3AB7"/>
    <w:rsid w:val="008E40B2"/>
    <w:rsid w:val="008E54EE"/>
    <w:rsid w:val="008F051D"/>
    <w:rsid w:val="008F2FCD"/>
    <w:rsid w:val="008F3D14"/>
    <w:rsid w:val="00900C5B"/>
    <w:rsid w:val="00903C03"/>
    <w:rsid w:val="00904431"/>
    <w:rsid w:val="0090625F"/>
    <w:rsid w:val="009062FD"/>
    <w:rsid w:val="00906B65"/>
    <w:rsid w:val="00907515"/>
    <w:rsid w:val="009141A9"/>
    <w:rsid w:val="0091539D"/>
    <w:rsid w:val="00916313"/>
    <w:rsid w:val="00916569"/>
    <w:rsid w:val="0091766C"/>
    <w:rsid w:val="00921A94"/>
    <w:rsid w:val="00925C6E"/>
    <w:rsid w:val="009265A5"/>
    <w:rsid w:val="00930B37"/>
    <w:rsid w:val="009337AA"/>
    <w:rsid w:val="0094217E"/>
    <w:rsid w:val="00942F2F"/>
    <w:rsid w:val="00952DBD"/>
    <w:rsid w:val="00952EBD"/>
    <w:rsid w:val="00953872"/>
    <w:rsid w:val="009548AD"/>
    <w:rsid w:val="00955BCA"/>
    <w:rsid w:val="00956122"/>
    <w:rsid w:val="00957CF9"/>
    <w:rsid w:val="00960781"/>
    <w:rsid w:val="0096118A"/>
    <w:rsid w:val="00961688"/>
    <w:rsid w:val="009642E3"/>
    <w:rsid w:val="00967A7C"/>
    <w:rsid w:val="00973772"/>
    <w:rsid w:val="009741A4"/>
    <w:rsid w:val="00977BB1"/>
    <w:rsid w:val="00980410"/>
    <w:rsid w:val="00980466"/>
    <w:rsid w:val="00980713"/>
    <w:rsid w:val="00985020"/>
    <w:rsid w:val="00990C39"/>
    <w:rsid w:val="009916CE"/>
    <w:rsid w:val="0099676C"/>
    <w:rsid w:val="009A6F7C"/>
    <w:rsid w:val="009B12B5"/>
    <w:rsid w:val="009C0D2E"/>
    <w:rsid w:val="009C2A27"/>
    <w:rsid w:val="009C6A7F"/>
    <w:rsid w:val="009C6B11"/>
    <w:rsid w:val="009C7C52"/>
    <w:rsid w:val="009D2AA9"/>
    <w:rsid w:val="009D36EB"/>
    <w:rsid w:val="009D3E03"/>
    <w:rsid w:val="009D3E5F"/>
    <w:rsid w:val="009E1C7F"/>
    <w:rsid w:val="009E491B"/>
    <w:rsid w:val="009E5312"/>
    <w:rsid w:val="009F045F"/>
    <w:rsid w:val="009F18E1"/>
    <w:rsid w:val="009F76B5"/>
    <w:rsid w:val="009F7812"/>
    <w:rsid w:val="00A01526"/>
    <w:rsid w:val="00A0479B"/>
    <w:rsid w:val="00A07B67"/>
    <w:rsid w:val="00A1170D"/>
    <w:rsid w:val="00A12346"/>
    <w:rsid w:val="00A20073"/>
    <w:rsid w:val="00A251ED"/>
    <w:rsid w:val="00A27D36"/>
    <w:rsid w:val="00A27D87"/>
    <w:rsid w:val="00A309AF"/>
    <w:rsid w:val="00A317F6"/>
    <w:rsid w:val="00A33F97"/>
    <w:rsid w:val="00A35AA8"/>
    <w:rsid w:val="00A40E1B"/>
    <w:rsid w:val="00A473FC"/>
    <w:rsid w:val="00A47712"/>
    <w:rsid w:val="00A50BF1"/>
    <w:rsid w:val="00A54E17"/>
    <w:rsid w:val="00A568C4"/>
    <w:rsid w:val="00A56E6C"/>
    <w:rsid w:val="00A602BF"/>
    <w:rsid w:val="00A60473"/>
    <w:rsid w:val="00A6064A"/>
    <w:rsid w:val="00A63444"/>
    <w:rsid w:val="00A65462"/>
    <w:rsid w:val="00A66FC5"/>
    <w:rsid w:val="00A77933"/>
    <w:rsid w:val="00A817AF"/>
    <w:rsid w:val="00A81C10"/>
    <w:rsid w:val="00A852DF"/>
    <w:rsid w:val="00A859EA"/>
    <w:rsid w:val="00A86DF6"/>
    <w:rsid w:val="00A91F1F"/>
    <w:rsid w:val="00A9525E"/>
    <w:rsid w:val="00A95B62"/>
    <w:rsid w:val="00A97E97"/>
    <w:rsid w:val="00AA1ECC"/>
    <w:rsid w:val="00AA5BC2"/>
    <w:rsid w:val="00AA6F34"/>
    <w:rsid w:val="00AB1944"/>
    <w:rsid w:val="00AB3CA5"/>
    <w:rsid w:val="00AB4FA5"/>
    <w:rsid w:val="00AB7716"/>
    <w:rsid w:val="00AC047D"/>
    <w:rsid w:val="00AC7E9D"/>
    <w:rsid w:val="00AD1427"/>
    <w:rsid w:val="00AD16EC"/>
    <w:rsid w:val="00AD5227"/>
    <w:rsid w:val="00AE7493"/>
    <w:rsid w:val="00AF4BC3"/>
    <w:rsid w:val="00AF62DD"/>
    <w:rsid w:val="00B00599"/>
    <w:rsid w:val="00B00A30"/>
    <w:rsid w:val="00B04ABB"/>
    <w:rsid w:val="00B04C98"/>
    <w:rsid w:val="00B07BC8"/>
    <w:rsid w:val="00B07F42"/>
    <w:rsid w:val="00B1541E"/>
    <w:rsid w:val="00B21BC6"/>
    <w:rsid w:val="00B235E5"/>
    <w:rsid w:val="00B31EF7"/>
    <w:rsid w:val="00B350AE"/>
    <w:rsid w:val="00B368EE"/>
    <w:rsid w:val="00B5035A"/>
    <w:rsid w:val="00B50369"/>
    <w:rsid w:val="00B51DF2"/>
    <w:rsid w:val="00B55A2F"/>
    <w:rsid w:val="00B57366"/>
    <w:rsid w:val="00B57B97"/>
    <w:rsid w:val="00B6116E"/>
    <w:rsid w:val="00B6462A"/>
    <w:rsid w:val="00B67E7E"/>
    <w:rsid w:val="00B70D99"/>
    <w:rsid w:val="00B74317"/>
    <w:rsid w:val="00B751D5"/>
    <w:rsid w:val="00B75C76"/>
    <w:rsid w:val="00B76F87"/>
    <w:rsid w:val="00B77F2F"/>
    <w:rsid w:val="00B80811"/>
    <w:rsid w:val="00B80C5F"/>
    <w:rsid w:val="00B81338"/>
    <w:rsid w:val="00B83E67"/>
    <w:rsid w:val="00B863E3"/>
    <w:rsid w:val="00B8699B"/>
    <w:rsid w:val="00B8768B"/>
    <w:rsid w:val="00B921C7"/>
    <w:rsid w:val="00B96535"/>
    <w:rsid w:val="00BA0A27"/>
    <w:rsid w:val="00BA11D5"/>
    <w:rsid w:val="00BA1848"/>
    <w:rsid w:val="00BA2B22"/>
    <w:rsid w:val="00BA530D"/>
    <w:rsid w:val="00BA6AE5"/>
    <w:rsid w:val="00BA6E84"/>
    <w:rsid w:val="00BB09AF"/>
    <w:rsid w:val="00BB587E"/>
    <w:rsid w:val="00BB7016"/>
    <w:rsid w:val="00BC1C75"/>
    <w:rsid w:val="00BC6F52"/>
    <w:rsid w:val="00BD0B97"/>
    <w:rsid w:val="00BD6D30"/>
    <w:rsid w:val="00BE1453"/>
    <w:rsid w:val="00BE2988"/>
    <w:rsid w:val="00BE67E1"/>
    <w:rsid w:val="00BE69F0"/>
    <w:rsid w:val="00BE7E3E"/>
    <w:rsid w:val="00BF3AF2"/>
    <w:rsid w:val="00BF5464"/>
    <w:rsid w:val="00BF7887"/>
    <w:rsid w:val="00C00F20"/>
    <w:rsid w:val="00C010A4"/>
    <w:rsid w:val="00C02CC5"/>
    <w:rsid w:val="00C02CD3"/>
    <w:rsid w:val="00C02DD9"/>
    <w:rsid w:val="00C02FF8"/>
    <w:rsid w:val="00C03368"/>
    <w:rsid w:val="00C06BDB"/>
    <w:rsid w:val="00C06C94"/>
    <w:rsid w:val="00C07969"/>
    <w:rsid w:val="00C10070"/>
    <w:rsid w:val="00C14666"/>
    <w:rsid w:val="00C14D66"/>
    <w:rsid w:val="00C21163"/>
    <w:rsid w:val="00C22A56"/>
    <w:rsid w:val="00C24E30"/>
    <w:rsid w:val="00C3548B"/>
    <w:rsid w:val="00C36A79"/>
    <w:rsid w:val="00C3724B"/>
    <w:rsid w:val="00C4096F"/>
    <w:rsid w:val="00C437CA"/>
    <w:rsid w:val="00C44A79"/>
    <w:rsid w:val="00C4683C"/>
    <w:rsid w:val="00C47E6B"/>
    <w:rsid w:val="00C57926"/>
    <w:rsid w:val="00C630E6"/>
    <w:rsid w:val="00C716D5"/>
    <w:rsid w:val="00C736C2"/>
    <w:rsid w:val="00C73B0A"/>
    <w:rsid w:val="00C73FFB"/>
    <w:rsid w:val="00C74CED"/>
    <w:rsid w:val="00C8206F"/>
    <w:rsid w:val="00C84142"/>
    <w:rsid w:val="00C841FC"/>
    <w:rsid w:val="00C93B79"/>
    <w:rsid w:val="00C95D26"/>
    <w:rsid w:val="00C96AFA"/>
    <w:rsid w:val="00C96E1B"/>
    <w:rsid w:val="00CA20EB"/>
    <w:rsid w:val="00CA27B5"/>
    <w:rsid w:val="00CA3ED9"/>
    <w:rsid w:val="00CA4826"/>
    <w:rsid w:val="00CA5EE4"/>
    <w:rsid w:val="00CA7433"/>
    <w:rsid w:val="00CA7837"/>
    <w:rsid w:val="00CA7E17"/>
    <w:rsid w:val="00CA7F5A"/>
    <w:rsid w:val="00CB33CC"/>
    <w:rsid w:val="00CB3458"/>
    <w:rsid w:val="00CB4538"/>
    <w:rsid w:val="00CC698A"/>
    <w:rsid w:val="00CD14AD"/>
    <w:rsid w:val="00CD1E6B"/>
    <w:rsid w:val="00CD31C6"/>
    <w:rsid w:val="00CD7348"/>
    <w:rsid w:val="00CE019F"/>
    <w:rsid w:val="00CE19D4"/>
    <w:rsid w:val="00CE1DBD"/>
    <w:rsid w:val="00CE35CE"/>
    <w:rsid w:val="00CE576A"/>
    <w:rsid w:val="00CF0038"/>
    <w:rsid w:val="00D02E95"/>
    <w:rsid w:val="00D06C67"/>
    <w:rsid w:val="00D164D1"/>
    <w:rsid w:val="00D17834"/>
    <w:rsid w:val="00D17FDC"/>
    <w:rsid w:val="00D271F0"/>
    <w:rsid w:val="00D30584"/>
    <w:rsid w:val="00D359CC"/>
    <w:rsid w:val="00D40C67"/>
    <w:rsid w:val="00D44B2D"/>
    <w:rsid w:val="00D46DA4"/>
    <w:rsid w:val="00D538E7"/>
    <w:rsid w:val="00D55371"/>
    <w:rsid w:val="00D61598"/>
    <w:rsid w:val="00D61B15"/>
    <w:rsid w:val="00D623B3"/>
    <w:rsid w:val="00D64A44"/>
    <w:rsid w:val="00D65A27"/>
    <w:rsid w:val="00D747F3"/>
    <w:rsid w:val="00D77060"/>
    <w:rsid w:val="00D83EF0"/>
    <w:rsid w:val="00D86371"/>
    <w:rsid w:val="00D93F05"/>
    <w:rsid w:val="00D95C16"/>
    <w:rsid w:val="00D96CB0"/>
    <w:rsid w:val="00D97734"/>
    <w:rsid w:val="00DA3249"/>
    <w:rsid w:val="00DA5340"/>
    <w:rsid w:val="00DA6049"/>
    <w:rsid w:val="00DB3029"/>
    <w:rsid w:val="00DB3E31"/>
    <w:rsid w:val="00DC0DB6"/>
    <w:rsid w:val="00DC3C54"/>
    <w:rsid w:val="00DC4989"/>
    <w:rsid w:val="00DC4CF8"/>
    <w:rsid w:val="00DD2CC2"/>
    <w:rsid w:val="00DD4B52"/>
    <w:rsid w:val="00DD5D8E"/>
    <w:rsid w:val="00DE5FB4"/>
    <w:rsid w:val="00DF0012"/>
    <w:rsid w:val="00DF0E5D"/>
    <w:rsid w:val="00DF58B8"/>
    <w:rsid w:val="00DF6299"/>
    <w:rsid w:val="00E01429"/>
    <w:rsid w:val="00E015B2"/>
    <w:rsid w:val="00E04C6F"/>
    <w:rsid w:val="00E11AC7"/>
    <w:rsid w:val="00E137F2"/>
    <w:rsid w:val="00E14D63"/>
    <w:rsid w:val="00E23288"/>
    <w:rsid w:val="00E245D5"/>
    <w:rsid w:val="00E2468D"/>
    <w:rsid w:val="00E252F2"/>
    <w:rsid w:val="00E27FDC"/>
    <w:rsid w:val="00E3040E"/>
    <w:rsid w:val="00E30E6E"/>
    <w:rsid w:val="00E42671"/>
    <w:rsid w:val="00E437DB"/>
    <w:rsid w:val="00E45F99"/>
    <w:rsid w:val="00E51CC0"/>
    <w:rsid w:val="00E55342"/>
    <w:rsid w:val="00E5630E"/>
    <w:rsid w:val="00E60CC4"/>
    <w:rsid w:val="00E6238F"/>
    <w:rsid w:val="00E62B25"/>
    <w:rsid w:val="00E66D78"/>
    <w:rsid w:val="00E770F1"/>
    <w:rsid w:val="00E825A6"/>
    <w:rsid w:val="00E838A7"/>
    <w:rsid w:val="00E84ACA"/>
    <w:rsid w:val="00E85388"/>
    <w:rsid w:val="00E923EE"/>
    <w:rsid w:val="00E96E29"/>
    <w:rsid w:val="00E97C76"/>
    <w:rsid w:val="00E97D39"/>
    <w:rsid w:val="00EA0F07"/>
    <w:rsid w:val="00EA5C06"/>
    <w:rsid w:val="00EA6A68"/>
    <w:rsid w:val="00EB3C59"/>
    <w:rsid w:val="00EB651B"/>
    <w:rsid w:val="00EC4355"/>
    <w:rsid w:val="00EC44E0"/>
    <w:rsid w:val="00EC5E37"/>
    <w:rsid w:val="00ED2C93"/>
    <w:rsid w:val="00ED3F68"/>
    <w:rsid w:val="00ED5491"/>
    <w:rsid w:val="00EE4F23"/>
    <w:rsid w:val="00EE519E"/>
    <w:rsid w:val="00EF338D"/>
    <w:rsid w:val="00EF60E2"/>
    <w:rsid w:val="00EF79BC"/>
    <w:rsid w:val="00F109F6"/>
    <w:rsid w:val="00F1397A"/>
    <w:rsid w:val="00F14265"/>
    <w:rsid w:val="00F17A04"/>
    <w:rsid w:val="00F17ADB"/>
    <w:rsid w:val="00F2042A"/>
    <w:rsid w:val="00F30778"/>
    <w:rsid w:val="00F31C83"/>
    <w:rsid w:val="00F345C0"/>
    <w:rsid w:val="00F34600"/>
    <w:rsid w:val="00F4210A"/>
    <w:rsid w:val="00F4628F"/>
    <w:rsid w:val="00F465C4"/>
    <w:rsid w:val="00F46B36"/>
    <w:rsid w:val="00F659F9"/>
    <w:rsid w:val="00F726B8"/>
    <w:rsid w:val="00F749D5"/>
    <w:rsid w:val="00F7732B"/>
    <w:rsid w:val="00F801AD"/>
    <w:rsid w:val="00F8059E"/>
    <w:rsid w:val="00F8600C"/>
    <w:rsid w:val="00F9166E"/>
    <w:rsid w:val="00F916CD"/>
    <w:rsid w:val="00FA3A69"/>
    <w:rsid w:val="00FA3ED9"/>
    <w:rsid w:val="00FA51C6"/>
    <w:rsid w:val="00FB1396"/>
    <w:rsid w:val="00FB4619"/>
    <w:rsid w:val="00FC1900"/>
    <w:rsid w:val="00FC2AA5"/>
    <w:rsid w:val="00FC365E"/>
    <w:rsid w:val="00FD6FA7"/>
    <w:rsid w:val="00FE2CC9"/>
    <w:rsid w:val="00FF031E"/>
    <w:rsid w:val="00FF0E92"/>
    <w:rsid w:val="00FF366F"/>
    <w:rsid w:val="00FF3B26"/>
    <w:rsid w:val="00FF79F6"/>
    <w:rsid w:val="5343820A"/>
    <w:rsid w:val="5F62B5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895D5"/>
  <w15:docId w15:val="{0BC81325-2755-4ABD-B0C9-F0E2E6B12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53"/>
    <w:rPr>
      <w:rFonts w:ascii="Arial" w:hAnsi="Arial" w:cs="Arial"/>
      <w:sz w:val="24"/>
      <w:szCs w:val="24"/>
    </w:rPr>
  </w:style>
  <w:style w:type="paragraph" w:styleId="Heading1">
    <w:name w:val="heading 1"/>
    <w:basedOn w:val="Normal"/>
    <w:next w:val="Normal"/>
    <w:link w:val="Heading1Char"/>
    <w:uiPriority w:val="2"/>
    <w:qFormat/>
    <w:rsid w:val="00C73B0A"/>
    <w:pPr>
      <w:pBdr>
        <w:top w:val="single" w:sz="12" w:space="1" w:color="auto"/>
        <w:bottom w:val="single" w:sz="12" w:space="1" w:color="auto"/>
      </w:pBdr>
      <w:outlineLvl w:val="0"/>
    </w:pPr>
    <w:rPr>
      <w:b/>
      <w:color w:val="0072CE"/>
      <w:sz w:val="40"/>
    </w:rPr>
  </w:style>
  <w:style w:type="paragraph" w:styleId="Heading2">
    <w:name w:val="heading 2"/>
    <w:basedOn w:val="Heading1"/>
    <w:next w:val="Normal"/>
    <w:link w:val="Heading2Char"/>
    <w:uiPriority w:val="3"/>
    <w:qFormat/>
    <w:rsid w:val="00BE1453"/>
    <w:pPr>
      <w:pBdr>
        <w:top w:val="none" w:sz="0" w:space="0" w:color="auto"/>
        <w:bottom w:val="none" w:sz="0" w:space="0" w:color="auto"/>
      </w:pBdr>
      <w:spacing w:before="240" w:after="240"/>
      <w:outlineLvl w:val="1"/>
    </w:pPr>
    <w:rPr>
      <w:color w:val="005CB8"/>
      <w:sz w:val="32"/>
    </w:rPr>
  </w:style>
  <w:style w:type="paragraph" w:styleId="Heading3">
    <w:name w:val="heading 3"/>
    <w:basedOn w:val="Heading2"/>
    <w:next w:val="Normal"/>
    <w:link w:val="Heading3Char"/>
    <w:uiPriority w:val="3"/>
    <w:qFormat/>
    <w:rsid w:val="002E5850"/>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C73B0A"/>
    <w:rPr>
      <w:rFonts w:ascii="Arial" w:hAnsi="Arial" w:cs="Arial"/>
      <w:b/>
      <w:color w:val="0072CE"/>
      <w:sz w:val="40"/>
      <w:szCs w:val="24"/>
    </w:rPr>
  </w:style>
  <w:style w:type="character" w:customStyle="1" w:styleId="Heading2Char">
    <w:name w:val="Heading 2 Char"/>
    <w:basedOn w:val="DefaultParagraphFont"/>
    <w:link w:val="Heading2"/>
    <w:uiPriority w:val="3"/>
    <w:rsid w:val="00BE1453"/>
    <w:rPr>
      <w:rFonts w:ascii="Arial" w:hAnsi="Arial" w:cs="Arial"/>
      <w:b/>
      <w:color w:val="005CB8"/>
      <w:sz w:val="32"/>
      <w:szCs w:val="24"/>
    </w:rPr>
  </w:style>
  <w:style w:type="character" w:customStyle="1" w:styleId="Heading3Char">
    <w:name w:val="Heading 3 Char"/>
    <w:basedOn w:val="DefaultParagraphFont"/>
    <w:link w:val="Heading3"/>
    <w:uiPriority w:val="3"/>
    <w:rsid w:val="002E5850"/>
    <w:rPr>
      <w:rFonts w:ascii="Arial" w:hAnsi="Arial" w:cs="Arial"/>
      <w:b/>
      <w:color w:val="0072CE"/>
      <w:sz w:val="24"/>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812C3A"/>
    <w:pPr>
      <w:jc w:val="center"/>
    </w:pPr>
    <w:rPr>
      <w:b/>
      <w:color w:val="005CB8"/>
      <w:sz w:val="52"/>
      <w:szCs w:val="88"/>
    </w:rPr>
  </w:style>
  <w:style w:type="paragraph" w:styleId="TOCHeading">
    <w:name w:val="TOC Heading"/>
    <w:basedOn w:val="Heading1"/>
    <w:next w:val="Normal"/>
    <w:uiPriority w:val="39"/>
    <w:unhideWhenUsed/>
    <w:qFormat/>
    <w:rsid w:val="00E23288"/>
    <w:pPr>
      <w:keepNext/>
      <w:keepLines/>
      <w:pBdr>
        <w:top w:val="none" w:sz="0" w:space="0" w:color="auto"/>
        <w:bottom w:val="none" w:sz="0" w:space="0" w:color="auto"/>
      </w:pBdr>
      <w:spacing w:before="120" w:after="240"/>
      <w:outlineLvl w:val="9"/>
    </w:pPr>
    <w:rPr>
      <w:rFonts w:eastAsiaTheme="majorEastAsia"/>
      <w:bCs/>
      <w:iCs/>
      <w:color w:val="auto"/>
      <w:sz w:val="32"/>
      <w:szCs w:val="22"/>
      <w:lang w:val="en-US" w:eastAsia="ja-JP"/>
    </w:rPr>
  </w:style>
  <w:style w:type="paragraph" w:styleId="TOC1">
    <w:name w:val="toc 1"/>
    <w:basedOn w:val="Normal"/>
    <w:next w:val="Normal"/>
    <w:autoRedefine/>
    <w:uiPriority w:val="39"/>
    <w:unhideWhenUsed/>
    <w:rsid w:val="00E23288"/>
    <w:pPr>
      <w:tabs>
        <w:tab w:val="right" w:pos="9016"/>
      </w:tabs>
      <w:spacing w:before="240" w:after="120"/>
    </w:pPr>
    <w:rPr>
      <w:b/>
      <w:bCs/>
      <w:noProof/>
      <w:color w:val="0072CE"/>
      <w:sz w:val="36"/>
      <w:szCs w:val="32"/>
    </w:r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style>
  <w:style w:type="character" w:styleId="PlaceholderText">
    <w:name w:val="Placeholder Text"/>
    <w:basedOn w:val="DefaultParagraphFont"/>
    <w:uiPriority w:val="99"/>
    <w:semiHidden/>
    <w:rsid w:val="00B57B97"/>
    <w:rPr>
      <w:color w:val="808080"/>
    </w:rPr>
  </w:style>
  <w:style w:type="numbering" w:customStyle="1" w:styleId="Numbers">
    <w:name w:val="Numbers"/>
    <w:uiPriority w:val="99"/>
    <w:rsid w:val="00340198"/>
    <w:pPr>
      <w:numPr>
        <w:numId w:val="2"/>
      </w:numPr>
    </w:pPr>
  </w:style>
  <w:style w:type="character" w:styleId="FollowedHyperlink">
    <w:name w:val="FollowedHyperlink"/>
    <w:basedOn w:val="DefaultParagraphFont"/>
    <w:uiPriority w:val="99"/>
    <w:semiHidden/>
    <w:unhideWhenUsed/>
    <w:rsid w:val="00490522"/>
    <w:rPr>
      <w:color w:val="800080" w:themeColor="followedHyperlink"/>
      <w:u w:val="single"/>
    </w:rPr>
  </w:style>
  <w:style w:type="paragraph" w:styleId="TOC2">
    <w:name w:val="toc 2"/>
    <w:basedOn w:val="Normal"/>
    <w:next w:val="Normal"/>
    <w:autoRedefine/>
    <w:uiPriority w:val="39"/>
    <w:unhideWhenUsed/>
    <w:rsid w:val="00044B40"/>
    <w:pPr>
      <w:tabs>
        <w:tab w:val="right" w:pos="9016"/>
      </w:tabs>
      <w:spacing w:before="240" w:after="120"/>
    </w:pPr>
    <w:rPr>
      <w:iCs/>
      <w:noProof/>
      <w:color w:val="0072CE"/>
      <w:sz w:val="28"/>
      <w:szCs w:val="28"/>
    </w:rPr>
  </w:style>
  <w:style w:type="paragraph" w:styleId="TOC3">
    <w:name w:val="toc 3"/>
    <w:basedOn w:val="Normal"/>
    <w:next w:val="Normal"/>
    <w:autoRedefine/>
    <w:uiPriority w:val="39"/>
    <w:unhideWhenUsed/>
    <w:rsid w:val="002E5850"/>
    <w:pPr>
      <w:spacing w:after="0"/>
      <w:ind w:left="480"/>
    </w:pPr>
    <w:rPr>
      <w:rFonts w:asciiTheme="minorHAnsi" w:hAnsiTheme="minorHAnsi" w:cstheme="minorHAnsi"/>
      <w:sz w:val="20"/>
      <w:szCs w:val="20"/>
    </w:rPr>
  </w:style>
  <w:style w:type="paragraph" w:styleId="Caption">
    <w:name w:val="caption"/>
    <w:basedOn w:val="Normal"/>
    <w:next w:val="Normal"/>
    <w:uiPriority w:val="35"/>
    <w:unhideWhenUsed/>
    <w:qFormat/>
    <w:rsid w:val="003803BA"/>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A7F5A"/>
    <w:rPr>
      <w:sz w:val="16"/>
      <w:szCs w:val="16"/>
    </w:rPr>
  </w:style>
  <w:style w:type="paragraph" w:styleId="CommentText">
    <w:name w:val="annotation text"/>
    <w:basedOn w:val="Normal"/>
    <w:link w:val="CommentTextChar"/>
    <w:uiPriority w:val="99"/>
    <w:semiHidden/>
    <w:unhideWhenUsed/>
    <w:rsid w:val="00CA7F5A"/>
    <w:pPr>
      <w:spacing w:line="240" w:lineRule="auto"/>
    </w:pPr>
    <w:rPr>
      <w:sz w:val="20"/>
      <w:szCs w:val="20"/>
    </w:rPr>
  </w:style>
  <w:style w:type="character" w:customStyle="1" w:styleId="CommentTextChar">
    <w:name w:val="Comment Text Char"/>
    <w:basedOn w:val="DefaultParagraphFont"/>
    <w:link w:val="CommentText"/>
    <w:uiPriority w:val="99"/>
    <w:semiHidden/>
    <w:rsid w:val="00CA7F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A7F5A"/>
    <w:rPr>
      <w:b/>
      <w:bCs/>
    </w:rPr>
  </w:style>
  <w:style w:type="character" w:customStyle="1" w:styleId="CommentSubjectChar">
    <w:name w:val="Comment Subject Char"/>
    <w:basedOn w:val="CommentTextChar"/>
    <w:link w:val="CommentSubject"/>
    <w:uiPriority w:val="99"/>
    <w:semiHidden/>
    <w:rsid w:val="00CA7F5A"/>
    <w:rPr>
      <w:rFonts w:ascii="Arial" w:hAnsi="Arial" w:cs="Arial"/>
      <w:b/>
      <w:bCs/>
      <w:sz w:val="20"/>
      <w:szCs w:val="20"/>
    </w:rPr>
  </w:style>
  <w:style w:type="paragraph" w:styleId="Revision">
    <w:name w:val="Revision"/>
    <w:hidden/>
    <w:uiPriority w:val="99"/>
    <w:semiHidden/>
    <w:rsid w:val="00830003"/>
    <w:pPr>
      <w:spacing w:after="0" w:line="240" w:lineRule="auto"/>
    </w:pPr>
    <w:rPr>
      <w:rFonts w:ascii="Arial" w:hAnsi="Arial" w:cs="Arial"/>
      <w:sz w:val="24"/>
      <w:szCs w:val="24"/>
    </w:rPr>
  </w:style>
  <w:style w:type="paragraph" w:customStyle="1" w:styleId="Style1">
    <w:name w:val="Style1"/>
    <w:basedOn w:val="Heading1"/>
    <w:link w:val="Style1Char"/>
    <w:rsid w:val="00BE1453"/>
    <w:rPr>
      <w:color w:val="005CB8"/>
    </w:rPr>
  </w:style>
  <w:style w:type="character" w:styleId="UnresolvedMention">
    <w:name w:val="Unresolved Mention"/>
    <w:basedOn w:val="DefaultParagraphFont"/>
    <w:uiPriority w:val="99"/>
    <w:semiHidden/>
    <w:unhideWhenUsed/>
    <w:rsid w:val="00BE1453"/>
    <w:rPr>
      <w:color w:val="605E5C"/>
      <w:shd w:val="clear" w:color="auto" w:fill="E1DFDD"/>
    </w:rPr>
  </w:style>
  <w:style w:type="character" w:customStyle="1" w:styleId="Style1Char">
    <w:name w:val="Style1 Char"/>
    <w:basedOn w:val="Heading1Char"/>
    <w:link w:val="Style1"/>
    <w:rsid w:val="00BE1453"/>
    <w:rPr>
      <w:rFonts w:ascii="Arial" w:hAnsi="Arial" w:cs="Arial"/>
      <w:b/>
      <w:color w:val="005CB8"/>
      <w:sz w:val="40"/>
      <w:szCs w:val="24"/>
    </w:rPr>
  </w:style>
  <w:style w:type="paragraph" w:styleId="TOC4">
    <w:name w:val="toc 4"/>
    <w:basedOn w:val="Normal"/>
    <w:next w:val="Normal"/>
    <w:autoRedefine/>
    <w:uiPriority w:val="39"/>
    <w:unhideWhenUsed/>
    <w:rsid w:val="00812C3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12C3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12C3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12C3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12C3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12C3A"/>
    <w:pPr>
      <w:spacing w:after="0"/>
      <w:ind w:left="1920"/>
    </w:pPr>
    <w:rPr>
      <w:rFonts w:asciiTheme="minorHAnsi" w:hAnsiTheme="minorHAnsi" w:cstheme="minorHAnsi"/>
      <w:sz w:val="20"/>
      <w:szCs w:val="20"/>
    </w:rPr>
  </w:style>
  <w:style w:type="paragraph" w:customStyle="1" w:styleId="TOCTitle">
    <w:name w:val="TOC Title"/>
    <w:link w:val="TOCTitleChar"/>
    <w:qFormat/>
    <w:rsid w:val="00E23288"/>
    <w:rPr>
      <w:rFonts w:ascii="Arial" w:hAnsi="Arial" w:cs="Arial"/>
      <w:b/>
      <w:color w:val="0072CE"/>
      <w:sz w:val="40"/>
      <w:szCs w:val="24"/>
    </w:rPr>
  </w:style>
  <w:style w:type="character" w:customStyle="1" w:styleId="TOCTitleChar">
    <w:name w:val="TOC Title Char"/>
    <w:basedOn w:val="Heading1Char"/>
    <w:link w:val="TOCTitle"/>
    <w:rsid w:val="00E23288"/>
    <w:rPr>
      <w:rFonts w:ascii="Arial" w:hAnsi="Arial" w:cs="Arial"/>
      <w:b/>
      <w:color w:val="0072CE"/>
      <w:sz w:val="40"/>
      <w:szCs w:val="24"/>
    </w:rPr>
  </w:style>
  <w:style w:type="paragraph" w:customStyle="1" w:styleId="paragraph">
    <w:name w:val="paragraph"/>
    <w:basedOn w:val="Normal"/>
    <w:rsid w:val="000626F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626FB"/>
  </w:style>
  <w:style w:type="numbering" w:customStyle="1" w:styleId="Numbers1">
    <w:name w:val="Numbers1"/>
    <w:uiPriority w:val="99"/>
    <w:rsid w:val="005168F9"/>
  </w:style>
  <w:style w:type="paragraph" w:customStyle="1" w:styleId="NumbersList">
    <w:name w:val="Numbers List"/>
    <w:basedOn w:val="Normal"/>
    <w:link w:val="NumbersListChar"/>
    <w:qFormat/>
    <w:rsid w:val="00114A53"/>
    <w:pPr>
      <w:numPr>
        <w:numId w:val="9"/>
      </w:numPr>
    </w:pPr>
    <w:rPr>
      <w:lang w:eastAsia="en-GB"/>
    </w:rPr>
  </w:style>
  <w:style w:type="paragraph" w:customStyle="1" w:styleId="BulletedList1">
    <w:name w:val="Bulleted List 1"/>
    <w:basedOn w:val="Normal"/>
    <w:link w:val="BulletedList1Char"/>
    <w:qFormat/>
    <w:rsid w:val="00114A53"/>
    <w:pPr>
      <w:numPr>
        <w:numId w:val="15"/>
      </w:numPr>
    </w:pPr>
  </w:style>
  <w:style w:type="character" w:customStyle="1" w:styleId="NumbersListChar">
    <w:name w:val="Numbers List Char"/>
    <w:basedOn w:val="DefaultParagraphFont"/>
    <w:link w:val="NumbersList"/>
    <w:rsid w:val="00114A53"/>
    <w:rPr>
      <w:rFonts w:ascii="Arial" w:hAnsi="Arial" w:cs="Arial"/>
      <w:sz w:val="24"/>
      <w:szCs w:val="24"/>
      <w:lang w:eastAsia="en-GB"/>
    </w:rPr>
  </w:style>
  <w:style w:type="character" w:customStyle="1" w:styleId="BulletedList1Char">
    <w:name w:val="Bulleted List 1 Char"/>
    <w:basedOn w:val="DefaultParagraphFont"/>
    <w:link w:val="BulletedList1"/>
    <w:rsid w:val="00114A53"/>
    <w:rPr>
      <w:rFonts w:ascii="Arial" w:hAnsi="Arial" w:cs="Arial"/>
      <w:sz w:val="24"/>
      <w:szCs w:val="24"/>
      <w:lang w:eastAsia="en-GB"/>
    </w:rPr>
  </w:style>
  <w:style w:type="paragraph" w:styleId="ListParagraph">
    <w:name w:val="List Paragraph"/>
    <w:basedOn w:val="Normal"/>
    <w:uiPriority w:val="4"/>
    <w:rsid w:val="00AB77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849">
      <w:bodyDiv w:val="1"/>
      <w:marLeft w:val="0"/>
      <w:marRight w:val="0"/>
      <w:marTop w:val="0"/>
      <w:marBottom w:val="0"/>
      <w:divBdr>
        <w:top w:val="none" w:sz="0" w:space="0" w:color="auto"/>
        <w:left w:val="none" w:sz="0" w:space="0" w:color="auto"/>
        <w:bottom w:val="none" w:sz="0" w:space="0" w:color="auto"/>
        <w:right w:val="none" w:sz="0" w:space="0" w:color="auto"/>
      </w:divBdr>
    </w:div>
    <w:div w:id="1425148760">
      <w:bodyDiv w:val="1"/>
      <w:marLeft w:val="0"/>
      <w:marRight w:val="0"/>
      <w:marTop w:val="0"/>
      <w:marBottom w:val="0"/>
      <w:divBdr>
        <w:top w:val="none" w:sz="0" w:space="0" w:color="auto"/>
        <w:left w:val="none" w:sz="0" w:space="0" w:color="auto"/>
        <w:bottom w:val="none" w:sz="0" w:space="0" w:color="auto"/>
        <w:right w:val="none" w:sz="0" w:space="0" w:color="auto"/>
      </w:divBdr>
      <w:divsChild>
        <w:div w:id="313264455">
          <w:marLeft w:val="0"/>
          <w:marRight w:val="0"/>
          <w:marTop w:val="0"/>
          <w:marBottom w:val="0"/>
          <w:divBdr>
            <w:top w:val="none" w:sz="0" w:space="0" w:color="auto"/>
            <w:left w:val="none" w:sz="0" w:space="0" w:color="auto"/>
            <w:bottom w:val="none" w:sz="0" w:space="0" w:color="auto"/>
            <w:right w:val="none" w:sz="0" w:space="0" w:color="auto"/>
          </w:divBdr>
        </w:div>
        <w:div w:id="328946598">
          <w:marLeft w:val="0"/>
          <w:marRight w:val="0"/>
          <w:marTop w:val="0"/>
          <w:marBottom w:val="0"/>
          <w:divBdr>
            <w:top w:val="none" w:sz="0" w:space="0" w:color="auto"/>
            <w:left w:val="none" w:sz="0" w:space="0" w:color="auto"/>
            <w:bottom w:val="none" w:sz="0" w:space="0" w:color="auto"/>
            <w:right w:val="none" w:sz="0" w:space="0" w:color="auto"/>
          </w:divBdr>
        </w:div>
        <w:div w:id="352651167">
          <w:marLeft w:val="0"/>
          <w:marRight w:val="0"/>
          <w:marTop w:val="0"/>
          <w:marBottom w:val="0"/>
          <w:divBdr>
            <w:top w:val="none" w:sz="0" w:space="0" w:color="auto"/>
            <w:left w:val="none" w:sz="0" w:space="0" w:color="auto"/>
            <w:bottom w:val="none" w:sz="0" w:space="0" w:color="auto"/>
            <w:right w:val="none" w:sz="0" w:space="0" w:color="auto"/>
          </w:divBdr>
        </w:div>
        <w:div w:id="354576622">
          <w:marLeft w:val="0"/>
          <w:marRight w:val="0"/>
          <w:marTop w:val="0"/>
          <w:marBottom w:val="0"/>
          <w:divBdr>
            <w:top w:val="none" w:sz="0" w:space="0" w:color="auto"/>
            <w:left w:val="none" w:sz="0" w:space="0" w:color="auto"/>
            <w:bottom w:val="none" w:sz="0" w:space="0" w:color="auto"/>
            <w:right w:val="none" w:sz="0" w:space="0" w:color="auto"/>
          </w:divBdr>
        </w:div>
        <w:div w:id="375812989">
          <w:marLeft w:val="0"/>
          <w:marRight w:val="0"/>
          <w:marTop w:val="0"/>
          <w:marBottom w:val="0"/>
          <w:divBdr>
            <w:top w:val="none" w:sz="0" w:space="0" w:color="auto"/>
            <w:left w:val="none" w:sz="0" w:space="0" w:color="auto"/>
            <w:bottom w:val="none" w:sz="0" w:space="0" w:color="auto"/>
            <w:right w:val="none" w:sz="0" w:space="0" w:color="auto"/>
          </w:divBdr>
        </w:div>
        <w:div w:id="420103535">
          <w:marLeft w:val="0"/>
          <w:marRight w:val="0"/>
          <w:marTop w:val="0"/>
          <w:marBottom w:val="0"/>
          <w:divBdr>
            <w:top w:val="none" w:sz="0" w:space="0" w:color="auto"/>
            <w:left w:val="none" w:sz="0" w:space="0" w:color="auto"/>
            <w:bottom w:val="none" w:sz="0" w:space="0" w:color="auto"/>
            <w:right w:val="none" w:sz="0" w:space="0" w:color="auto"/>
          </w:divBdr>
        </w:div>
        <w:div w:id="466968832">
          <w:marLeft w:val="0"/>
          <w:marRight w:val="0"/>
          <w:marTop w:val="0"/>
          <w:marBottom w:val="0"/>
          <w:divBdr>
            <w:top w:val="none" w:sz="0" w:space="0" w:color="auto"/>
            <w:left w:val="none" w:sz="0" w:space="0" w:color="auto"/>
            <w:bottom w:val="none" w:sz="0" w:space="0" w:color="auto"/>
            <w:right w:val="none" w:sz="0" w:space="0" w:color="auto"/>
          </w:divBdr>
        </w:div>
        <w:div w:id="814881451">
          <w:marLeft w:val="0"/>
          <w:marRight w:val="0"/>
          <w:marTop w:val="0"/>
          <w:marBottom w:val="0"/>
          <w:divBdr>
            <w:top w:val="none" w:sz="0" w:space="0" w:color="auto"/>
            <w:left w:val="none" w:sz="0" w:space="0" w:color="auto"/>
            <w:bottom w:val="none" w:sz="0" w:space="0" w:color="auto"/>
            <w:right w:val="none" w:sz="0" w:space="0" w:color="auto"/>
          </w:divBdr>
        </w:div>
        <w:div w:id="964656017">
          <w:marLeft w:val="0"/>
          <w:marRight w:val="0"/>
          <w:marTop w:val="0"/>
          <w:marBottom w:val="0"/>
          <w:divBdr>
            <w:top w:val="none" w:sz="0" w:space="0" w:color="auto"/>
            <w:left w:val="none" w:sz="0" w:space="0" w:color="auto"/>
            <w:bottom w:val="none" w:sz="0" w:space="0" w:color="auto"/>
            <w:right w:val="none" w:sz="0" w:space="0" w:color="auto"/>
          </w:divBdr>
        </w:div>
        <w:div w:id="966933911">
          <w:marLeft w:val="0"/>
          <w:marRight w:val="0"/>
          <w:marTop w:val="0"/>
          <w:marBottom w:val="0"/>
          <w:divBdr>
            <w:top w:val="none" w:sz="0" w:space="0" w:color="auto"/>
            <w:left w:val="none" w:sz="0" w:space="0" w:color="auto"/>
            <w:bottom w:val="none" w:sz="0" w:space="0" w:color="auto"/>
            <w:right w:val="none" w:sz="0" w:space="0" w:color="auto"/>
          </w:divBdr>
        </w:div>
        <w:div w:id="1239097490">
          <w:marLeft w:val="0"/>
          <w:marRight w:val="0"/>
          <w:marTop w:val="0"/>
          <w:marBottom w:val="0"/>
          <w:divBdr>
            <w:top w:val="none" w:sz="0" w:space="0" w:color="auto"/>
            <w:left w:val="none" w:sz="0" w:space="0" w:color="auto"/>
            <w:bottom w:val="none" w:sz="0" w:space="0" w:color="auto"/>
            <w:right w:val="none" w:sz="0" w:space="0" w:color="auto"/>
          </w:divBdr>
        </w:div>
        <w:div w:id="1322612888">
          <w:marLeft w:val="0"/>
          <w:marRight w:val="0"/>
          <w:marTop w:val="0"/>
          <w:marBottom w:val="0"/>
          <w:divBdr>
            <w:top w:val="none" w:sz="0" w:space="0" w:color="auto"/>
            <w:left w:val="none" w:sz="0" w:space="0" w:color="auto"/>
            <w:bottom w:val="none" w:sz="0" w:space="0" w:color="auto"/>
            <w:right w:val="none" w:sz="0" w:space="0" w:color="auto"/>
          </w:divBdr>
        </w:div>
        <w:div w:id="1507744472">
          <w:marLeft w:val="0"/>
          <w:marRight w:val="0"/>
          <w:marTop w:val="0"/>
          <w:marBottom w:val="0"/>
          <w:divBdr>
            <w:top w:val="none" w:sz="0" w:space="0" w:color="auto"/>
            <w:left w:val="none" w:sz="0" w:space="0" w:color="auto"/>
            <w:bottom w:val="none" w:sz="0" w:space="0" w:color="auto"/>
            <w:right w:val="none" w:sz="0" w:space="0" w:color="auto"/>
          </w:divBdr>
        </w:div>
        <w:div w:id="1535655330">
          <w:marLeft w:val="0"/>
          <w:marRight w:val="0"/>
          <w:marTop w:val="0"/>
          <w:marBottom w:val="0"/>
          <w:divBdr>
            <w:top w:val="none" w:sz="0" w:space="0" w:color="auto"/>
            <w:left w:val="none" w:sz="0" w:space="0" w:color="auto"/>
            <w:bottom w:val="none" w:sz="0" w:space="0" w:color="auto"/>
            <w:right w:val="none" w:sz="0" w:space="0" w:color="auto"/>
          </w:divBdr>
        </w:div>
        <w:div w:id="1665934561">
          <w:marLeft w:val="0"/>
          <w:marRight w:val="0"/>
          <w:marTop w:val="0"/>
          <w:marBottom w:val="0"/>
          <w:divBdr>
            <w:top w:val="none" w:sz="0" w:space="0" w:color="auto"/>
            <w:left w:val="none" w:sz="0" w:space="0" w:color="auto"/>
            <w:bottom w:val="none" w:sz="0" w:space="0" w:color="auto"/>
            <w:right w:val="none" w:sz="0" w:space="0" w:color="auto"/>
          </w:divBdr>
        </w:div>
        <w:div w:id="1675179611">
          <w:marLeft w:val="0"/>
          <w:marRight w:val="0"/>
          <w:marTop w:val="0"/>
          <w:marBottom w:val="0"/>
          <w:divBdr>
            <w:top w:val="none" w:sz="0" w:space="0" w:color="auto"/>
            <w:left w:val="none" w:sz="0" w:space="0" w:color="auto"/>
            <w:bottom w:val="none" w:sz="0" w:space="0" w:color="auto"/>
            <w:right w:val="none" w:sz="0" w:space="0" w:color="auto"/>
          </w:divBdr>
        </w:div>
        <w:div w:id="1800028280">
          <w:marLeft w:val="0"/>
          <w:marRight w:val="0"/>
          <w:marTop w:val="0"/>
          <w:marBottom w:val="0"/>
          <w:divBdr>
            <w:top w:val="none" w:sz="0" w:space="0" w:color="auto"/>
            <w:left w:val="none" w:sz="0" w:space="0" w:color="auto"/>
            <w:bottom w:val="none" w:sz="0" w:space="0" w:color="auto"/>
            <w:right w:val="none" w:sz="0" w:space="0" w:color="auto"/>
          </w:divBdr>
        </w:div>
        <w:div w:id="19188309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nhsbsa.nhs.uk/epact2/epact2-trainin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ww.nhsbsa.nhs.uk/epact2/user-guid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nhsbsa.nhs.uk/sites/default/files/2021-11/Remuneration_Report_Glossary%20-%20v29%20%28November%2021%29.xls"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B2D2087DE74C54DAA57B030A9EFE0EB" ma:contentTypeVersion="12" ma:contentTypeDescription="Create a new document." ma:contentTypeScope="" ma:versionID="c40f1cd342afe03e99d8560ba4f4f9dd">
  <xsd:schema xmlns:xsd="http://www.w3.org/2001/XMLSchema" xmlns:xs="http://www.w3.org/2001/XMLSchema" xmlns:p="http://schemas.microsoft.com/office/2006/metadata/properties" xmlns:ns2="91b86cd2-d370-4f57-9db8-681c4fb37596" xmlns:ns3="563bd847-283f-48dc-9444-f54c9e765c55" targetNamespace="http://schemas.microsoft.com/office/2006/metadata/properties" ma:root="true" ma:fieldsID="1d374017eb40583099813b34cd46a441" ns2:_="" ns3:_="">
    <xsd:import namespace="91b86cd2-d370-4f57-9db8-681c4fb37596"/>
    <xsd:import namespace="563bd847-283f-48dc-9444-f54c9e765c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86cd2-d370-4f57-9db8-681c4fb37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bd847-283f-48dc-9444-f54c9e765c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8E2595-9842-4B1B-9D3B-EC2436BCE839}">
  <ds:schemaRefs>
    <ds:schemaRef ds:uri="http://schemas.microsoft.com/sharepoint/v3/contenttype/forms"/>
  </ds:schemaRefs>
</ds:datastoreItem>
</file>

<file path=customXml/itemProps2.xml><?xml version="1.0" encoding="utf-8"?>
<ds:datastoreItem xmlns:ds="http://schemas.openxmlformats.org/officeDocument/2006/customXml" ds:itemID="{564D60BF-B862-4C75-9624-7633CB9BC87A}">
  <ds:schemaRefs>
    <ds:schemaRef ds:uri="http://schemas.openxmlformats.org/package/2006/metadata/core-properties"/>
    <ds:schemaRef ds:uri="http://schemas.microsoft.com/office/2006/documentManagement/types"/>
    <ds:schemaRef ds:uri="91b86cd2-d370-4f57-9db8-681c4fb37596"/>
    <ds:schemaRef ds:uri="http://purl.org/dc/elements/1.1/"/>
    <ds:schemaRef ds:uri="http://schemas.microsoft.com/office/2006/metadata/properties"/>
    <ds:schemaRef ds:uri="http://schemas.microsoft.com/office/infopath/2007/PartnerControls"/>
    <ds:schemaRef ds:uri="http://purl.org/dc/terms/"/>
    <ds:schemaRef ds:uri="563bd847-283f-48dc-9444-f54c9e765c55"/>
    <ds:schemaRef ds:uri="http://www.w3.org/XML/1998/namespace"/>
    <ds:schemaRef ds:uri="http://purl.org/dc/dcmitype/"/>
  </ds:schemaRefs>
</ds:datastoreItem>
</file>

<file path=customXml/itemProps3.xml><?xml version="1.0" encoding="utf-8"?>
<ds:datastoreItem xmlns:ds="http://schemas.openxmlformats.org/officeDocument/2006/customXml" ds:itemID="{15F04B25-7DCD-4CC8-A25F-746AB23212BF}">
  <ds:schemaRefs>
    <ds:schemaRef ds:uri="http://schemas.openxmlformats.org/officeDocument/2006/bibliography"/>
  </ds:schemaRefs>
</ds:datastoreItem>
</file>

<file path=customXml/itemProps4.xml><?xml version="1.0" encoding="utf-8"?>
<ds:datastoreItem xmlns:ds="http://schemas.openxmlformats.org/officeDocument/2006/customXml" ds:itemID="{EA0E98B6-E9DF-44B6-A47D-FA1DA698D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86cd2-d370-4f57-9db8-681c4fb37596"/>
    <ds:schemaRef ds:uri="563bd847-283f-48dc-9444-f54c9e765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2058</Words>
  <Characters>11734</Characters>
  <Application>Microsoft Office Word</Application>
  <DocSecurity>6</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13765</CharactersWithSpaces>
  <SharedDoc>false</SharedDoc>
  <HLinks>
    <vt:vector size="48" baseType="variant">
      <vt:variant>
        <vt:i4>852038</vt:i4>
      </vt:variant>
      <vt:variant>
        <vt:i4>21</vt:i4>
      </vt:variant>
      <vt:variant>
        <vt:i4>0</vt:i4>
      </vt:variant>
      <vt:variant>
        <vt:i4>5</vt:i4>
      </vt:variant>
      <vt:variant>
        <vt:lpwstr>https://www.nhsbsa.nhs.uk/epact2/epact2-training</vt:lpwstr>
      </vt:variant>
      <vt:variant>
        <vt:lpwstr/>
      </vt:variant>
      <vt:variant>
        <vt:i4>1703960</vt:i4>
      </vt:variant>
      <vt:variant>
        <vt:i4>18</vt:i4>
      </vt:variant>
      <vt:variant>
        <vt:i4>0</vt:i4>
      </vt:variant>
      <vt:variant>
        <vt:i4>5</vt:i4>
      </vt:variant>
      <vt:variant>
        <vt:lpwstr>https://www.nhsbsa.nhs.uk/epact2/user-guides</vt:lpwstr>
      </vt:variant>
      <vt:variant>
        <vt:lpwstr/>
      </vt:variant>
      <vt:variant>
        <vt:i4>65619</vt:i4>
      </vt:variant>
      <vt:variant>
        <vt:i4>15</vt:i4>
      </vt:variant>
      <vt:variant>
        <vt:i4>0</vt:i4>
      </vt:variant>
      <vt:variant>
        <vt:i4>5</vt:i4>
      </vt:variant>
      <vt:variant>
        <vt:lpwstr>https://www.nhsbsa.nhs.uk/epact2/epact2-dashboardsspecifications</vt:lpwstr>
      </vt:variant>
      <vt:variant>
        <vt:lpwstr/>
      </vt:variant>
      <vt:variant>
        <vt:i4>1638461</vt:i4>
      </vt:variant>
      <vt:variant>
        <vt:i4>11</vt:i4>
      </vt:variant>
      <vt:variant>
        <vt:i4>0</vt:i4>
      </vt:variant>
      <vt:variant>
        <vt:i4>5</vt:i4>
      </vt:variant>
      <vt:variant>
        <vt:lpwstr/>
      </vt:variant>
      <vt:variant>
        <vt:lpwstr>_Toc55398436</vt:lpwstr>
      </vt:variant>
      <vt:variant>
        <vt:i4>1769533</vt:i4>
      </vt:variant>
      <vt:variant>
        <vt:i4>6</vt:i4>
      </vt:variant>
      <vt:variant>
        <vt:i4>0</vt:i4>
      </vt:variant>
      <vt:variant>
        <vt:i4>5</vt:i4>
      </vt:variant>
      <vt:variant>
        <vt:lpwstr/>
      </vt:variant>
      <vt:variant>
        <vt:lpwstr>_Toc55398434</vt:lpwstr>
      </vt:variant>
      <vt:variant>
        <vt:i4>1769533</vt:i4>
      </vt:variant>
      <vt:variant>
        <vt:i4>3</vt:i4>
      </vt:variant>
      <vt:variant>
        <vt:i4>0</vt:i4>
      </vt:variant>
      <vt:variant>
        <vt:i4>5</vt:i4>
      </vt:variant>
      <vt:variant>
        <vt:lpwstr/>
      </vt:variant>
      <vt:variant>
        <vt:lpwstr>_Toc55398434</vt:lpwstr>
      </vt:variant>
      <vt:variant>
        <vt:i4>1769533</vt:i4>
      </vt:variant>
      <vt:variant>
        <vt:i4>0</vt:i4>
      </vt:variant>
      <vt:variant>
        <vt:i4>0</vt:i4>
      </vt:variant>
      <vt:variant>
        <vt:i4>5</vt:i4>
      </vt:variant>
      <vt:variant>
        <vt:lpwstr/>
      </vt:variant>
      <vt:variant>
        <vt:lpwstr>_Toc55398434</vt:lpwstr>
      </vt:variant>
      <vt:variant>
        <vt:i4>393244</vt:i4>
      </vt:variant>
      <vt:variant>
        <vt:i4>0</vt:i4>
      </vt:variant>
      <vt:variant>
        <vt:i4>0</vt:i4>
      </vt:variant>
      <vt:variant>
        <vt:i4>5</vt:i4>
      </vt:variant>
      <vt:variant>
        <vt:lpwstr/>
      </vt:variant>
      <vt:variant>
        <vt:lpwstr>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Westrip</dc:creator>
  <cp:keywords/>
  <dc:description/>
  <cp:lastModifiedBy>Dan Thompson</cp:lastModifiedBy>
  <cp:revision>2</cp:revision>
  <cp:lastPrinted>2020-03-20T10:24:00Z</cp:lastPrinted>
  <dcterms:created xsi:type="dcterms:W3CDTF">2022-01-07T14:31:00Z</dcterms:created>
  <dcterms:modified xsi:type="dcterms:W3CDTF">2022-01-07T14:31:00Z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0x0101006B2D2087DE74C54DAA57B030A9EFE0EB</vt:lpwstr>
  </property>
</Properties>
</file>