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46E9" w14:textId="7118A452" w:rsidR="002F2710" w:rsidRDefault="002F2710" w:rsidP="00FD6029">
      <w:pPr>
        <w:pStyle w:val="Heading1"/>
        <w:spacing w:line="276" w:lineRule="auto"/>
        <w:jc w:val="both"/>
        <w:rPr>
          <w:rStyle w:val="TitleChar"/>
          <w:rFonts w:ascii="Arial" w:hAnsi="Arial" w:cs="Arial"/>
          <w:color w:val="0070C0"/>
          <w:sz w:val="36"/>
          <w:szCs w:val="36"/>
        </w:rPr>
      </w:pPr>
      <w:r w:rsidRPr="002F2710">
        <w:rPr>
          <w:rStyle w:val="TitleChar"/>
          <w:rFonts w:ascii="Arial" w:hAnsi="Arial" w:cs="Arial"/>
          <w:noProof/>
          <w:color w:val="0070C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E78EAA6" wp14:editId="5FCEC116">
            <wp:simplePos x="0" y="0"/>
            <wp:positionH relativeFrom="column">
              <wp:posOffset>-718820</wp:posOffset>
            </wp:positionH>
            <wp:positionV relativeFrom="paragraph">
              <wp:posOffset>-605243</wp:posOffset>
            </wp:positionV>
            <wp:extent cx="7559040" cy="1706880"/>
            <wp:effectExtent l="0" t="0" r="0" b="0"/>
            <wp:wrapTight wrapText="bothSides">
              <wp:wrapPolygon edited="0">
                <wp:start x="-27" y="0"/>
                <wp:lineTo x="-27" y="21427"/>
                <wp:lineTo x="21550" y="21427"/>
                <wp:lineTo x="21550" y="0"/>
                <wp:lineTo x="-27" y="0"/>
              </wp:wrapPolygon>
            </wp:wrapTight>
            <wp:docPr id="1" name="Picture 2" descr="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935" w:rsidRPr="1734007E">
        <w:rPr>
          <w:rStyle w:val="TitleChar"/>
          <w:rFonts w:ascii="Arial" w:hAnsi="Arial" w:cs="Arial"/>
          <w:color w:val="0070C0"/>
          <w:sz w:val="36"/>
          <w:szCs w:val="36"/>
        </w:rPr>
        <w:t>I</w:t>
      </w:r>
      <w:r w:rsidR="006D10EF" w:rsidRPr="1734007E">
        <w:rPr>
          <w:rStyle w:val="TitleChar"/>
          <w:rFonts w:ascii="Arial" w:hAnsi="Arial" w:cs="Arial"/>
          <w:color w:val="0070C0"/>
          <w:sz w:val="36"/>
          <w:szCs w:val="36"/>
        </w:rPr>
        <w:t>mportant benefits of being</w:t>
      </w:r>
      <w:r w:rsidR="2F8B4C3A" w:rsidRPr="1734007E">
        <w:rPr>
          <w:rStyle w:val="TitleChar"/>
          <w:rFonts w:ascii="Arial" w:hAnsi="Arial" w:cs="Arial"/>
          <w:color w:val="0070C0"/>
          <w:sz w:val="36"/>
          <w:szCs w:val="36"/>
        </w:rPr>
        <w:t xml:space="preserve"> </w:t>
      </w:r>
      <w:r w:rsidR="006D10EF" w:rsidRPr="1734007E">
        <w:rPr>
          <w:rStyle w:val="TitleChar"/>
          <w:rFonts w:ascii="Arial" w:hAnsi="Arial" w:cs="Arial"/>
          <w:color w:val="0070C0"/>
          <w:sz w:val="36"/>
          <w:szCs w:val="36"/>
        </w:rPr>
        <w:t xml:space="preserve">in the NHS Pension Scheme </w:t>
      </w:r>
    </w:p>
    <w:p w14:paraId="72577DFB" w14:textId="178EA038" w:rsidR="00F80134" w:rsidRPr="00F80134" w:rsidRDefault="00D85935" w:rsidP="00F80134">
      <w:pPr>
        <w:rPr>
          <w:rFonts w:ascii="Arial" w:eastAsiaTheme="majorEastAsia" w:hAnsi="Arial" w:cstheme="majorBidi"/>
          <w:b/>
          <w:bCs/>
          <w:sz w:val="28"/>
        </w:rPr>
      </w:pPr>
      <w:r>
        <w:rPr>
          <w:rFonts w:ascii="Arial" w:eastAsiaTheme="majorEastAsia" w:hAnsi="Arial" w:cstheme="majorBidi"/>
          <w:b/>
          <w:bCs/>
          <w:sz w:val="28"/>
        </w:rPr>
        <w:t xml:space="preserve">Video transcript </w:t>
      </w:r>
    </w:p>
    <w:p w14:paraId="48B1F492" w14:textId="5FF9F887" w:rsidR="00DA0AA6" w:rsidRPr="00935792" w:rsidRDefault="00DA0AA6" w:rsidP="00FD6029">
      <w:pPr>
        <w:pStyle w:val="BasicParagraph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E752685" w14:textId="77777777" w:rsidR="00F80134" w:rsidRPr="00935792" w:rsidRDefault="00F80134" w:rsidP="00FD6029">
      <w:pPr>
        <w:pStyle w:val="BasicParagraph"/>
        <w:spacing w:line="276" w:lineRule="auto"/>
        <w:jc w:val="both"/>
        <w:rPr>
          <w:rFonts w:ascii="Arial" w:eastAsia="Times New Roman" w:hAnsi="Arial" w:cs="Arial"/>
          <w:color w:val="auto"/>
          <w:sz w:val="28"/>
          <w:szCs w:val="28"/>
          <w:lang w:eastAsia="en-US"/>
        </w:rPr>
      </w:pPr>
    </w:p>
    <w:p w14:paraId="39DB0984" w14:textId="77777777" w:rsidR="006D10EF" w:rsidRPr="006E44A6" w:rsidRDefault="006D10EF" w:rsidP="006D10EF">
      <w:pPr>
        <w:pStyle w:val="NoSpacing"/>
        <w:rPr>
          <w:rFonts w:ascii="Arial" w:hAnsi="Arial" w:cs="Arial"/>
        </w:rPr>
      </w:pPr>
      <w:r w:rsidRPr="006E44A6">
        <w:rPr>
          <w:rFonts w:ascii="Arial" w:hAnsi="Arial" w:cs="Arial"/>
        </w:rPr>
        <w:t xml:space="preserve">When you start work in the NHS you will automatically become a member of the NHS Pension Scheme. </w:t>
      </w:r>
    </w:p>
    <w:p w14:paraId="2308E8E4" w14:textId="77777777" w:rsidR="006D10EF" w:rsidRDefault="006D10EF" w:rsidP="006D10EF">
      <w:pPr>
        <w:pStyle w:val="NoSpacing"/>
        <w:rPr>
          <w:rFonts w:ascii="Arial" w:hAnsi="Arial" w:cs="Arial"/>
        </w:rPr>
      </w:pPr>
    </w:p>
    <w:p w14:paraId="0D43D73A" w14:textId="28CF228D" w:rsidR="006D10EF" w:rsidRPr="006E44A6" w:rsidRDefault="006D10EF" w:rsidP="006D10EF">
      <w:pPr>
        <w:pStyle w:val="NoSpacing"/>
        <w:rPr>
          <w:rFonts w:ascii="Arial" w:hAnsi="Arial" w:cs="Arial"/>
        </w:rPr>
      </w:pPr>
      <w:r w:rsidRPr="006E44A6">
        <w:rPr>
          <w:rFonts w:ascii="Arial" w:hAnsi="Arial" w:cs="Arial"/>
        </w:rPr>
        <w:t>Don’t worry</w:t>
      </w:r>
      <w:r>
        <w:rPr>
          <w:rFonts w:ascii="Arial" w:hAnsi="Arial" w:cs="Arial"/>
        </w:rPr>
        <w:t>,</w:t>
      </w:r>
      <w:r w:rsidRPr="006E44A6">
        <w:rPr>
          <w:rFonts w:ascii="Arial" w:hAnsi="Arial" w:cs="Arial"/>
        </w:rPr>
        <w:t xml:space="preserve"> your </w:t>
      </w:r>
      <w:r>
        <w:rPr>
          <w:rFonts w:ascii="Arial" w:hAnsi="Arial" w:cs="Arial"/>
        </w:rPr>
        <w:t xml:space="preserve">employer </w:t>
      </w:r>
      <w:r w:rsidRPr="006E44A6">
        <w:rPr>
          <w:rFonts w:ascii="Arial" w:hAnsi="Arial" w:cs="Arial"/>
        </w:rPr>
        <w:t xml:space="preserve">will take care of all the details. </w:t>
      </w:r>
    </w:p>
    <w:p w14:paraId="797367E1" w14:textId="633E50BD" w:rsidR="006D10EF" w:rsidRDefault="006D10EF" w:rsidP="006D10EF">
      <w:pPr>
        <w:pStyle w:val="NoSpacing"/>
        <w:rPr>
          <w:rFonts w:ascii="Arial" w:hAnsi="Arial" w:cs="Arial"/>
        </w:rPr>
      </w:pPr>
    </w:p>
    <w:p w14:paraId="3534AE2B" w14:textId="526AFB29" w:rsidR="006D10EF" w:rsidRDefault="006D10EF" w:rsidP="006D10EF">
      <w:pPr>
        <w:pStyle w:val="NoSpacing"/>
        <w:rPr>
          <w:rFonts w:ascii="Arial" w:hAnsi="Arial" w:cs="Arial"/>
        </w:rPr>
      </w:pPr>
      <w:r w:rsidRPr="006E44A6">
        <w:rPr>
          <w:rFonts w:ascii="Arial" w:hAnsi="Arial" w:cs="Arial"/>
        </w:rPr>
        <w:t xml:space="preserve">You won’t pay </w:t>
      </w:r>
      <w:r>
        <w:rPr>
          <w:rFonts w:ascii="Arial" w:hAnsi="Arial" w:cs="Arial"/>
        </w:rPr>
        <w:t xml:space="preserve">income </w:t>
      </w:r>
      <w:r w:rsidRPr="006E44A6">
        <w:rPr>
          <w:rFonts w:ascii="Arial" w:hAnsi="Arial" w:cs="Arial"/>
        </w:rPr>
        <w:t xml:space="preserve">tax on the contributions you pay. </w:t>
      </w:r>
    </w:p>
    <w:p w14:paraId="68AC4DE1" w14:textId="0B20EC6D" w:rsidR="006D10EF" w:rsidRDefault="006D10EF" w:rsidP="006D10EF">
      <w:pPr>
        <w:pStyle w:val="NoSpacing"/>
        <w:rPr>
          <w:rFonts w:ascii="Arial" w:hAnsi="Arial" w:cs="Arial"/>
        </w:rPr>
      </w:pPr>
    </w:p>
    <w:p w14:paraId="627D41C8" w14:textId="48767037" w:rsidR="006D10EF" w:rsidRPr="006E44A6" w:rsidRDefault="006D10EF" w:rsidP="006D10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 w:rsidRPr="006E44A6">
        <w:rPr>
          <w:rFonts w:ascii="Arial" w:hAnsi="Arial" w:cs="Arial"/>
        </w:rPr>
        <w:t xml:space="preserve">your employer also contributes </w:t>
      </w:r>
      <w:r>
        <w:rPr>
          <w:rFonts w:ascii="Arial" w:hAnsi="Arial" w:cs="Arial"/>
        </w:rPr>
        <w:t xml:space="preserve">the equivalent of </w:t>
      </w:r>
      <w:r w:rsidRPr="006E44A6">
        <w:rPr>
          <w:rFonts w:ascii="Arial" w:hAnsi="Arial" w:cs="Arial"/>
        </w:rPr>
        <w:t xml:space="preserve">an extra </w:t>
      </w:r>
      <w:r w:rsidR="001E1E72">
        <w:rPr>
          <w:rFonts w:ascii="Arial" w:hAnsi="Arial" w:cs="Arial"/>
        </w:rPr>
        <w:t>23.7</w:t>
      </w:r>
      <w:r w:rsidRPr="006E44A6">
        <w:rPr>
          <w:rFonts w:ascii="Arial" w:hAnsi="Arial" w:cs="Arial"/>
        </w:rPr>
        <w:t>% of your pay to help meet the costs of your benefits</w:t>
      </w:r>
      <w:r w:rsidR="000B2267">
        <w:rPr>
          <w:rFonts w:ascii="Arial" w:hAnsi="Arial" w:cs="Arial"/>
        </w:rPr>
        <w:t>.</w:t>
      </w:r>
    </w:p>
    <w:p w14:paraId="7A517509" w14:textId="77777777" w:rsidR="006D10EF" w:rsidRDefault="006D10EF" w:rsidP="006D10EF">
      <w:pPr>
        <w:pStyle w:val="NoSpacing"/>
        <w:rPr>
          <w:rFonts w:ascii="Arial" w:hAnsi="Arial" w:cs="Arial"/>
        </w:rPr>
      </w:pPr>
    </w:p>
    <w:p w14:paraId="20D6B9AA" w14:textId="77777777" w:rsidR="006D10EF" w:rsidRDefault="006D10EF" w:rsidP="006D10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Being in the scheme provides lots of important benefits for you and your family. </w:t>
      </w:r>
    </w:p>
    <w:p w14:paraId="689D85BF" w14:textId="77777777" w:rsidR="006D10EF" w:rsidRDefault="006D10EF" w:rsidP="006D10E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AEC93B0" w14:textId="07A32A62" w:rsidR="006D10EF" w:rsidRDefault="006D10EF" w:rsidP="006D10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When you </w:t>
      </w:r>
      <w:r w:rsidR="003B7D48">
        <w:rPr>
          <w:rFonts w:ascii="Arial" w:hAnsi="Arial" w:cs="Arial"/>
        </w:rPr>
        <w:t>retire,</w:t>
      </w:r>
      <w:r>
        <w:rPr>
          <w:rFonts w:ascii="Arial" w:hAnsi="Arial" w:cs="Arial"/>
        </w:rPr>
        <w:t xml:space="preserve"> you’ll get a pension payable for life.</w:t>
      </w:r>
      <w:r w:rsidR="00BB5E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This is fully guaranteed by the government. </w:t>
      </w:r>
    </w:p>
    <w:p w14:paraId="354F16EA" w14:textId="77777777" w:rsidR="006D10EF" w:rsidRDefault="006D10EF" w:rsidP="006D10EF">
      <w:pPr>
        <w:pStyle w:val="NoSpacing"/>
        <w:rPr>
          <w:rFonts w:ascii="Arial" w:hAnsi="Arial" w:cs="Arial"/>
        </w:rPr>
      </w:pPr>
    </w:p>
    <w:p w14:paraId="123FEAB4" w14:textId="3E5EAFAE" w:rsidR="006D10EF" w:rsidRPr="006E44A6" w:rsidDel="006E44A6" w:rsidRDefault="006D10EF" w:rsidP="006D10EF">
      <w:pPr>
        <w:pStyle w:val="NoSpacing"/>
        <w:rPr>
          <w:rFonts w:ascii="Arial" w:hAnsi="Arial" w:cs="Arial"/>
        </w:rPr>
      </w:pPr>
      <w:r w:rsidRPr="006E44A6" w:rsidDel="006E44A6">
        <w:rPr>
          <w:rFonts w:ascii="Arial" w:hAnsi="Arial" w:cs="Arial"/>
        </w:rPr>
        <w:t>You can choose to swap some of your annual pension for a one</w:t>
      </w:r>
      <w:r>
        <w:rPr>
          <w:rFonts w:ascii="Arial" w:hAnsi="Arial" w:cs="Arial"/>
        </w:rPr>
        <w:t>-</w:t>
      </w:r>
      <w:r w:rsidRPr="006E44A6" w:rsidDel="006E44A6">
        <w:rPr>
          <w:rFonts w:ascii="Arial" w:hAnsi="Arial" w:cs="Arial"/>
        </w:rPr>
        <w:t xml:space="preserve">off lump sum when you retire. </w:t>
      </w:r>
    </w:p>
    <w:p w14:paraId="091AC17B" w14:textId="33E9CAE8" w:rsidR="006D10EF" w:rsidRDefault="006D10EF" w:rsidP="006D10EF">
      <w:pPr>
        <w:pStyle w:val="NoSpacing"/>
        <w:rPr>
          <w:rFonts w:ascii="Arial" w:hAnsi="Arial" w:cs="Arial"/>
        </w:rPr>
      </w:pPr>
    </w:p>
    <w:p w14:paraId="1DCBAAB9" w14:textId="0B8FFCDA" w:rsidR="006D10EF" w:rsidRPr="00F26472" w:rsidRDefault="00CC2580" w:rsidP="006D10EF">
      <w:pPr>
        <w:pStyle w:val="NoSpacing"/>
        <w:rPr>
          <w:rFonts w:ascii="Arial" w:hAnsi="Arial" w:cs="Arial"/>
        </w:rPr>
      </w:pPr>
      <w:r w:rsidRPr="00F26472">
        <w:rPr>
          <w:rFonts w:ascii="Arial" w:hAnsi="Arial" w:cs="Arial"/>
        </w:rPr>
        <w:t>There are</w:t>
      </w:r>
      <w:r w:rsidR="006D10EF" w:rsidRPr="00F26472">
        <w:rPr>
          <w:rFonts w:ascii="Arial" w:hAnsi="Arial" w:cs="Arial"/>
        </w:rPr>
        <w:t xml:space="preserve"> also options to let you plan when you take your pension. </w:t>
      </w:r>
    </w:p>
    <w:p w14:paraId="2B19F4A8" w14:textId="1F2DE78B" w:rsidR="006D10EF" w:rsidRDefault="006D10EF" w:rsidP="006D10EF">
      <w:pPr>
        <w:pStyle w:val="NoSpacing"/>
        <w:rPr>
          <w:rFonts w:ascii="Arial" w:hAnsi="Arial" w:cs="Arial"/>
        </w:rPr>
      </w:pPr>
    </w:p>
    <w:p w14:paraId="3F18869A" w14:textId="22C2251E" w:rsidR="006D10EF" w:rsidRDefault="578D8117" w:rsidP="006D10EF">
      <w:pPr>
        <w:pStyle w:val="NoSpacing"/>
        <w:rPr>
          <w:rFonts w:ascii="Arial" w:hAnsi="Arial" w:cs="Arial"/>
        </w:rPr>
      </w:pPr>
      <w:r w:rsidRPr="1734007E">
        <w:rPr>
          <w:rFonts w:ascii="Arial" w:hAnsi="Arial" w:cs="Arial"/>
        </w:rPr>
        <w:t xml:space="preserve">Once you reach your </w:t>
      </w:r>
      <w:r w:rsidR="002A383D" w:rsidRPr="1734007E">
        <w:rPr>
          <w:rFonts w:ascii="Arial" w:hAnsi="Arial" w:cs="Arial"/>
        </w:rPr>
        <w:t>minimum</w:t>
      </w:r>
      <w:r w:rsidRPr="1734007E">
        <w:rPr>
          <w:rFonts w:ascii="Arial" w:hAnsi="Arial" w:cs="Arial"/>
        </w:rPr>
        <w:t xml:space="preserve"> pension age – for most members this is age 55 – you can take pa</w:t>
      </w:r>
      <w:r w:rsidR="00815907">
        <w:rPr>
          <w:rFonts w:ascii="Arial" w:hAnsi="Arial" w:cs="Arial"/>
        </w:rPr>
        <w:t>r</w:t>
      </w:r>
      <w:r w:rsidRPr="1734007E">
        <w:rPr>
          <w:rFonts w:ascii="Arial" w:hAnsi="Arial" w:cs="Arial"/>
        </w:rPr>
        <w:t xml:space="preserve">tial retirement. This allows you to take up to 100% of your pension benefits whilst continuing to work and build up membership in the Scheme. </w:t>
      </w:r>
    </w:p>
    <w:p w14:paraId="67C2592D" w14:textId="25E40491" w:rsidR="006D10EF" w:rsidRDefault="006D10EF" w:rsidP="006D10EF">
      <w:pPr>
        <w:pStyle w:val="NoSpacing"/>
        <w:rPr>
          <w:rFonts w:ascii="Arial" w:hAnsi="Arial" w:cs="Arial"/>
        </w:rPr>
      </w:pPr>
    </w:p>
    <w:p w14:paraId="378FF3C3" w14:textId="1C994122" w:rsidR="006D10EF" w:rsidRDefault="006D10EF" w:rsidP="006D10EF">
      <w:pPr>
        <w:pStyle w:val="NoSpacing"/>
        <w:rPr>
          <w:rFonts w:ascii="Arial" w:hAnsi="Arial" w:cs="Arial"/>
        </w:rPr>
      </w:pPr>
      <w:r w:rsidRPr="006E44A6" w:rsidDel="006E44A6">
        <w:rPr>
          <w:rFonts w:ascii="Arial" w:hAnsi="Arial" w:cs="Arial"/>
        </w:rPr>
        <w:t xml:space="preserve">If you want to you can </w:t>
      </w:r>
      <w:r>
        <w:rPr>
          <w:rFonts w:ascii="Arial" w:hAnsi="Arial" w:cs="Arial"/>
        </w:rPr>
        <w:t xml:space="preserve">choose to </w:t>
      </w:r>
      <w:r w:rsidRPr="006E44A6" w:rsidDel="006E44A6">
        <w:rPr>
          <w:rFonts w:ascii="Arial" w:hAnsi="Arial" w:cs="Arial"/>
        </w:rPr>
        <w:t>take your pension before your normal pension age</w:t>
      </w:r>
      <w:r>
        <w:rPr>
          <w:rFonts w:ascii="Arial" w:hAnsi="Arial" w:cs="Arial"/>
        </w:rPr>
        <w:t xml:space="preserve">. Your pension will be reduced because it is being paid to you </w:t>
      </w:r>
      <w:r w:rsidR="00622BE9">
        <w:rPr>
          <w:rFonts w:ascii="Arial" w:hAnsi="Arial" w:cs="Arial"/>
        </w:rPr>
        <w:t>earlier and</w:t>
      </w:r>
      <w:r>
        <w:rPr>
          <w:rFonts w:ascii="Arial" w:hAnsi="Arial" w:cs="Arial"/>
        </w:rPr>
        <w:t xml:space="preserve"> will be paid to you for longer.</w:t>
      </w:r>
    </w:p>
    <w:p w14:paraId="61F29F6B" w14:textId="33DABAEA" w:rsidR="006D10EF" w:rsidRDefault="006D10EF" w:rsidP="006D10EF">
      <w:pPr>
        <w:pStyle w:val="NoSpacing"/>
        <w:rPr>
          <w:rFonts w:ascii="Arial" w:hAnsi="Arial" w:cs="Arial"/>
        </w:rPr>
      </w:pPr>
    </w:p>
    <w:p w14:paraId="117915D5" w14:textId="43DFA2E5" w:rsidR="006D10EF" w:rsidRDefault="00BB5E51" w:rsidP="006D10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become too ill to work, </w:t>
      </w:r>
      <w:r w:rsidR="006D10EF" w:rsidRPr="006E44A6">
        <w:rPr>
          <w:rFonts w:ascii="Arial" w:hAnsi="Arial" w:cs="Arial"/>
        </w:rPr>
        <w:t xml:space="preserve">you could </w:t>
      </w:r>
      <w:r w:rsidR="006D10EF">
        <w:rPr>
          <w:rFonts w:ascii="Arial" w:hAnsi="Arial" w:cs="Arial"/>
        </w:rPr>
        <w:t xml:space="preserve">apply for </w:t>
      </w:r>
      <w:r w:rsidR="006D10EF" w:rsidRPr="006E44A6">
        <w:rPr>
          <w:rFonts w:ascii="Arial" w:hAnsi="Arial" w:cs="Arial"/>
        </w:rPr>
        <w:t>an early ill health retirement pension</w:t>
      </w:r>
      <w:r w:rsidR="00EC62C2">
        <w:rPr>
          <w:rFonts w:ascii="Arial" w:hAnsi="Arial" w:cs="Arial"/>
        </w:rPr>
        <w:t>…</w:t>
      </w:r>
    </w:p>
    <w:p w14:paraId="69418430" w14:textId="57410DEF" w:rsidR="006D10EF" w:rsidRDefault="006D10EF" w:rsidP="006D10EF">
      <w:pPr>
        <w:pStyle w:val="NoSpacing"/>
        <w:rPr>
          <w:rFonts w:ascii="Arial" w:hAnsi="Arial" w:cs="Arial"/>
        </w:rPr>
      </w:pPr>
    </w:p>
    <w:p w14:paraId="6F77710A" w14:textId="266711B6" w:rsidR="006D10EF" w:rsidRPr="006E44A6" w:rsidRDefault="006D10EF" w:rsidP="006D10E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6E44A6">
        <w:rPr>
          <w:rFonts w:ascii="Arial" w:hAnsi="Arial" w:cs="Arial"/>
        </w:rPr>
        <w:t>and you</w:t>
      </w:r>
      <w:r>
        <w:rPr>
          <w:rFonts w:ascii="Arial" w:hAnsi="Arial" w:cs="Arial"/>
        </w:rPr>
        <w:t>’re</w:t>
      </w:r>
      <w:r w:rsidRPr="006E44A6">
        <w:rPr>
          <w:rFonts w:ascii="Arial" w:hAnsi="Arial" w:cs="Arial"/>
        </w:rPr>
        <w:t xml:space="preserve"> covered for death benefits if you </w:t>
      </w:r>
      <w:r w:rsidR="00BB5E51">
        <w:rPr>
          <w:rFonts w:ascii="Arial" w:hAnsi="Arial" w:cs="Arial"/>
        </w:rPr>
        <w:t>should die</w:t>
      </w:r>
      <w:r w:rsidRPr="006E44A6">
        <w:rPr>
          <w:rFonts w:ascii="Arial" w:hAnsi="Arial" w:cs="Arial"/>
        </w:rPr>
        <w:t>. This means your family may be entitled to benefits including a</w:t>
      </w:r>
      <w:r>
        <w:rPr>
          <w:rFonts w:ascii="Arial" w:hAnsi="Arial" w:cs="Arial"/>
        </w:rPr>
        <w:t xml:space="preserve"> lump sum and a</w:t>
      </w:r>
      <w:r w:rsidRPr="006E44A6">
        <w:rPr>
          <w:rFonts w:ascii="Arial" w:hAnsi="Arial" w:cs="Arial"/>
        </w:rPr>
        <w:t xml:space="preserve"> pension for partners and dependent children. </w:t>
      </w:r>
    </w:p>
    <w:p w14:paraId="75C05B32" w14:textId="1B219BA0" w:rsidR="006D10EF" w:rsidRDefault="006D10EF" w:rsidP="006D10EF">
      <w:pPr>
        <w:pStyle w:val="NoSpacing"/>
        <w:rPr>
          <w:rFonts w:ascii="Arial" w:hAnsi="Arial" w:cs="Arial"/>
        </w:rPr>
      </w:pPr>
    </w:p>
    <w:p w14:paraId="2E0CEE0E" w14:textId="4C361E2D" w:rsidR="006D10EF" w:rsidRDefault="006D10EF" w:rsidP="006D10EF">
      <w:pPr>
        <w:pStyle w:val="NoSpacing"/>
        <w:rPr>
          <w:rFonts w:ascii="Arial" w:hAnsi="Arial" w:cs="Arial"/>
        </w:rPr>
      </w:pPr>
      <w:r w:rsidRPr="006E44A6">
        <w:rPr>
          <w:rFonts w:ascii="Arial" w:hAnsi="Arial" w:cs="Arial"/>
        </w:rPr>
        <w:t xml:space="preserve">Depending on what type of member you are there are </w:t>
      </w:r>
      <w:r>
        <w:rPr>
          <w:rFonts w:ascii="Arial" w:hAnsi="Arial" w:cs="Arial"/>
        </w:rPr>
        <w:t xml:space="preserve">also </w:t>
      </w:r>
      <w:r w:rsidRPr="006E44A6">
        <w:rPr>
          <w:rFonts w:ascii="Arial" w:hAnsi="Arial" w:cs="Arial"/>
        </w:rPr>
        <w:t xml:space="preserve">ways </w:t>
      </w:r>
      <w:r>
        <w:rPr>
          <w:rFonts w:ascii="Arial" w:hAnsi="Arial" w:cs="Arial"/>
        </w:rPr>
        <w:t>you can</w:t>
      </w:r>
      <w:r w:rsidRPr="006E44A6">
        <w:rPr>
          <w:rFonts w:ascii="Arial" w:hAnsi="Arial" w:cs="Arial"/>
        </w:rPr>
        <w:t xml:space="preserve"> increase the value of your </w:t>
      </w:r>
      <w:r>
        <w:rPr>
          <w:rFonts w:ascii="Arial" w:hAnsi="Arial" w:cs="Arial"/>
        </w:rPr>
        <w:t xml:space="preserve">NHS </w:t>
      </w:r>
      <w:r w:rsidRPr="006E44A6">
        <w:rPr>
          <w:rFonts w:ascii="Arial" w:hAnsi="Arial" w:cs="Arial"/>
        </w:rPr>
        <w:t>pension</w:t>
      </w:r>
      <w:r>
        <w:rPr>
          <w:rFonts w:ascii="Arial" w:hAnsi="Arial" w:cs="Arial"/>
        </w:rPr>
        <w:t xml:space="preserve">. </w:t>
      </w:r>
    </w:p>
    <w:p w14:paraId="735C1134" w14:textId="4A2A9731" w:rsidR="006D10EF" w:rsidRPr="00F26472" w:rsidRDefault="006D10EF" w:rsidP="006D10EF">
      <w:pPr>
        <w:pStyle w:val="NoSpacing"/>
        <w:rPr>
          <w:rFonts w:ascii="Arial" w:hAnsi="Arial" w:cs="Arial"/>
        </w:rPr>
      </w:pPr>
    </w:p>
    <w:p w14:paraId="465ACB92" w14:textId="3582336C" w:rsidR="002F45E5" w:rsidRPr="00F26472" w:rsidRDefault="002F45E5" w:rsidP="002F45E5">
      <w:pPr>
        <w:rPr>
          <w:rFonts w:ascii="Arial" w:eastAsiaTheme="minorHAnsi" w:hAnsi="Arial" w:cs="Arial"/>
          <w:sz w:val="22"/>
          <w:szCs w:val="22"/>
        </w:rPr>
      </w:pPr>
      <w:r w:rsidRPr="00F26472">
        <w:rPr>
          <w:rFonts w:ascii="Arial" w:eastAsiaTheme="minorHAnsi" w:hAnsi="Arial" w:cs="Arial"/>
          <w:sz w:val="22"/>
          <w:szCs w:val="22"/>
        </w:rPr>
        <w:t xml:space="preserve">To help you keep track of your NHS pension, you have access to an </w:t>
      </w:r>
      <w:r w:rsidR="00DC5B78">
        <w:rPr>
          <w:rFonts w:ascii="Arial" w:eastAsiaTheme="minorHAnsi" w:hAnsi="Arial" w:cs="Arial"/>
          <w:sz w:val="22"/>
          <w:szCs w:val="22"/>
        </w:rPr>
        <w:t>A</w:t>
      </w:r>
      <w:r w:rsidRPr="00F26472">
        <w:rPr>
          <w:rFonts w:ascii="Arial" w:eastAsiaTheme="minorHAnsi" w:hAnsi="Arial" w:cs="Arial"/>
          <w:sz w:val="22"/>
          <w:szCs w:val="22"/>
        </w:rPr>
        <w:t xml:space="preserve">nnual </w:t>
      </w:r>
      <w:r w:rsidR="00DC5B78">
        <w:rPr>
          <w:rFonts w:ascii="Arial" w:eastAsiaTheme="minorHAnsi" w:hAnsi="Arial" w:cs="Arial"/>
          <w:sz w:val="22"/>
          <w:szCs w:val="22"/>
        </w:rPr>
        <w:t>B</w:t>
      </w:r>
      <w:r w:rsidRPr="00F26472">
        <w:rPr>
          <w:rFonts w:ascii="Arial" w:eastAsiaTheme="minorHAnsi" w:hAnsi="Arial" w:cs="Arial"/>
          <w:sz w:val="22"/>
          <w:szCs w:val="22"/>
        </w:rPr>
        <w:t xml:space="preserve">enefits </w:t>
      </w:r>
      <w:r w:rsidR="00DC5B78">
        <w:rPr>
          <w:rFonts w:ascii="Arial" w:eastAsiaTheme="minorHAnsi" w:hAnsi="Arial" w:cs="Arial"/>
          <w:sz w:val="22"/>
          <w:szCs w:val="22"/>
        </w:rPr>
        <w:t>S</w:t>
      </w:r>
      <w:r w:rsidRPr="00F26472">
        <w:rPr>
          <w:rFonts w:ascii="Arial" w:eastAsiaTheme="minorHAnsi" w:hAnsi="Arial" w:cs="Arial"/>
          <w:sz w:val="22"/>
          <w:szCs w:val="22"/>
        </w:rPr>
        <w:t xml:space="preserve">tatement or Total Rewards Statement via ESR or </w:t>
      </w:r>
      <w:r w:rsidR="0039561B">
        <w:rPr>
          <w:rFonts w:ascii="Arial" w:eastAsiaTheme="minorHAnsi" w:hAnsi="Arial" w:cs="Arial"/>
          <w:sz w:val="22"/>
          <w:szCs w:val="22"/>
        </w:rPr>
        <w:t>the My NHS Pension portal.</w:t>
      </w:r>
      <w:r w:rsidRPr="00F26472">
        <w:rPr>
          <w:rFonts w:ascii="Arial" w:eastAsiaTheme="minorHAnsi" w:hAnsi="Arial" w:cs="Arial"/>
          <w:sz w:val="22"/>
          <w:szCs w:val="22"/>
        </w:rPr>
        <w:t xml:space="preserve"> </w:t>
      </w:r>
    </w:p>
    <w:p w14:paraId="66E8FE8D" w14:textId="77777777" w:rsidR="006D10EF" w:rsidRPr="00F26472" w:rsidRDefault="006D10EF" w:rsidP="006D10EF">
      <w:pPr>
        <w:pStyle w:val="NoSpacing"/>
        <w:rPr>
          <w:rFonts w:ascii="Arial" w:hAnsi="Arial" w:cs="Arial"/>
        </w:rPr>
      </w:pPr>
    </w:p>
    <w:p w14:paraId="137A67BA" w14:textId="567C1530" w:rsidR="006D10EF" w:rsidRPr="00F26472" w:rsidRDefault="006D10EF" w:rsidP="006D10EF">
      <w:pPr>
        <w:pStyle w:val="NoSpacing"/>
        <w:rPr>
          <w:rFonts w:ascii="Arial" w:hAnsi="Arial" w:cs="Arial"/>
        </w:rPr>
      </w:pPr>
      <w:r w:rsidRPr="00F26472">
        <w:rPr>
          <w:rFonts w:ascii="Arial" w:hAnsi="Arial" w:cs="Arial"/>
        </w:rPr>
        <w:t xml:space="preserve">These statements are refreshed every year and are available online for you to look at whenever you want. </w:t>
      </w:r>
    </w:p>
    <w:p w14:paraId="5EF6FFAD" w14:textId="6CCBCD75" w:rsidR="006D10EF" w:rsidRPr="00F26472" w:rsidRDefault="006D10EF" w:rsidP="006D10EF">
      <w:pPr>
        <w:pStyle w:val="NoSpacing"/>
        <w:rPr>
          <w:rFonts w:ascii="Arial" w:hAnsi="Arial" w:cs="Arial"/>
        </w:rPr>
      </w:pPr>
    </w:p>
    <w:p w14:paraId="6195E30F" w14:textId="33A7AC95" w:rsidR="006D10EF" w:rsidRPr="00F26472" w:rsidRDefault="006D10EF" w:rsidP="006D10EF">
      <w:pPr>
        <w:pStyle w:val="NoSpacing"/>
        <w:rPr>
          <w:rFonts w:ascii="Arial" w:hAnsi="Arial" w:cs="Arial"/>
        </w:rPr>
      </w:pPr>
      <w:r w:rsidRPr="1734007E">
        <w:rPr>
          <w:rFonts w:ascii="Arial" w:hAnsi="Arial" w:cs="Arial"/>
        </w:rPr>
        <w:lastRenderedPageBreak/>
        <w:t xml:space="preserve">For more information about </w:t>
      </w:r>
      <w:proofErr w:type="gramStart"/>
      <w:r w:rsidRPr="1734007E">
        <w:rPr>
          <w:rFonts w:ascii="Arial" w:hAnsi="Arial" w:cs="Arial"/>
        </w:rPr>
        <w:t>all of</w:t>
      </w:r>
      <w:proofErr w:type="gramEnd"/>
      <w:r w:rsidRPr="1734007E">
        <w:rPr>
          <w:rFonts w:ascii="Arial" w:hAnsi="Arial" w:cs="Arial"/>
        </w:rPr>
        <w:t xml:space="preserve"> these benefits and the NHS Pension Scheme in general please visit our website </w:t>
      </w:r>
      <w:hyperlink r:id="rId12">
        <w:r w:rsidRPr="1734007E">
          <w:rPr>
            <w:rStyle w:val="Hyperlink"/>
            <w:rFonts w:ascii="Arial" w:hAnsi="Arial" w:cs="Arial"/>
          </w:rPr>
          <w:t>www.nhsbsa.nhs.uk/nhs-pensions</w:t>
        </w:r>
      </w:hyperlink>
      <w:r w:rsidRPr="1734007E">
        <w:rPr>
          <w:rFonts w:ascii="Arial" w:hAnsi="Arial" w:cs="Arial"/>
        </w:rPr>
        <w:t xml:space="preserve"> </w:t>
      </w:r>
    </w:p>
    <w:p w14:paraId="34AED797" w14:textId="0FAECA48" w:rsidR="006D10EF" w:rsidRPr="00F26472" w:rsidRDefault="006D10EF" w:rsidP="006D10EF">
      <w:pPr>
        <w:pStyle w:val="NoSpacing"/>
        <w:rPr>
          <w:rFonts w:ascii="Arial" w:hAnsi="Arial" w:cs="Arial"/>
        </w:rPr>
      </w:pPr>
    </w:p>
    <w:p w14:paraId="45C94A8F" w14:textId="6FDC353F" w:rsidR="006D10EF" w:rsidRPr="00F26472" w:rsidRDefault="006D10EF" w:rsidP="006D10EF">
      <w:pPr>
        <w:pStyle w:val="NoSpacing"/>
        <w:rPr>
          <w:rFonts w:ascii="Arial" w:hAnsi="Arial" w:cs="Arial"/>
        </w:rPr>
      </w:pPr>
      <w:r w:rsidRPr="1734007E">
        <w:rPr>
          <w:rFonts w:ascii="Arial" w:hAnsi="Arial" w:cs="Arial"/>
        </w:rPr>
        <w:t xml:space="preserve">The information contained in this video is correct at the time of publication </w:t>
      </w:r>
      <w:r w:rsidR="00105F0F">
        <w:rPr>
          <w:rFonts w:ascii="Arial" w:hAnsi="Arial" w:cs="Arial"/>
        </w:rPr>
        <w:t>July</w:t>
      </w:r>
      <w:r w:rsidR="00A013AD">
        <w:rPr>
          <w:rFonts w:ascii="Arial" w:hAnsi="Arial" w:cs="Arial"/>
        </w:rPr>
        <w:t xml:space="preserve"> 2024.</w:t>
      </w:r>
      <w:r w:rsidRPr="1734007E">
        <w:rPr>
          <w:rFonts w:ascii="Arial" w:hAnsi="Arial" w:cs="Arial"/>
        </w:rPr>
        <w:t xml:space="preserve"> </w:t>
      </w:r>
    </w:p>
    <w:p w14:paraId="4BCEF13E" w14:textId="55C6C6E6" w:rsidR="006D10EF" w:rsidRPr="006E44A6" w:rsidRDefault="006D10EF" w:rsidP="006D10EF">
      <w:pPr>
        <w:pStyle w:val="NoSpacing"/>
        <w:rPr>
          <w:rFonts w:ascii="Arial" w:hAnsi="Arial" w:cs="Arial"/>
        </w:rPr>
      </w:pPr>
    </w:p>
    <w:sectPr w:rsidR="006D10EF" w:rsidRPr="006E44A6" w:rsidSect="00164E2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080" w:right="1134" w:bottom="1077" w:left="1134" w:header="57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E9A4" w14:textId="77777777" w:rsidR="003427C3" w:rsidRDefault="003427C3">
      <w:r>
        <w:separator/>
      </w:r>
    </w:p>
  </w:endnote>
  <w:endnote w:type="continuationSeparator" w:id="0">
    <w:p w14:paraId="1DA81E14" w14:textId="77777777" w:rsidR="003427C3" w:rsidRDefault="003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Calibri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roman"/>
    <w:pitch w:val="variable"/>
  </w:font>
  <w:font w:name="HelveticaNeue-Light">
    <w:altName w:val="Arial"/>
    <w:panose1 w:val="00000000000000000000"/>
    <w:charset w:val="00"/>
    <w:family w:val="roman"/>
    <w:notTrueType/>
    <w:pitch w:val="default"/>
  </w:font>
  <w:font w:name="MinionPro-Regular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59AB" w14:textId="77777777" w:rsidR="00240E44" w:rsidRDefault="00240E44" w:rsidP="00D96B7B">
    <w:pPr>
      <w:pStyle w:val="Footer"/>
      <w:jc w:val="right"/>
      <w:rPr>
        <w:rFonts w:ascii="Arial" w:hAnsi="Arial" w:cs="Arial"/>
        <w:sz w:val="20"/>
        <w:szCs w:val="20"/>
      </w:rPr>
    </w:pPr>
  </w:p>
  <w:p w14:paraId="05122171" w14:textId="3479D9C8" w:rsidR="007E52EB" w:rsidRDefault="007E52EB" w:rsidP="007E52EB">
    <w:pPr>
      <w:pStyle w:val="Footer"/>
      <w:jc w:val="right"/>
      <w:rPr>
        <w:rFonts w:ascii="Arial" w:hAnsi="Arial" w:cs="Arial"/>
        <w:sz w:val="20"/>
        <w:szCs w:val="20"/>
      </w:rPr>
    </w:pPr>
    <w:r w:rsidRPr="7CD66FA8">
      <w:rPr>
        <w:rFonts w:ascii="Arial" w:hAnsi="Arial" w:cs="Arial"/>
        <w:sz w:val="20"/>
        <w:szCs w:val="20"/>
      </w:rPr>
      <w:t>Important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benefits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of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bein</w:t>
    </w:r>
    <w:r>
      <w:rPr>
        <w:rFonts w:ascii="Arial" w:hAnsi="Arial" w:cs="Arial"/>
        <w:sz w:val="20"/>
        <w:szCs w:val="20"/>
      </w:rPr>
      <w:t xml:space="preserve">g </w:t>
    </w:r>
    <w:r w:rsidRPr="7CD66FA8">
      <w:rPr>
        <w:rFonts w:ascii="Arial" w:hAnsi="Arial" w:cs="Arial"/>
        <w:sz w:val="20"/>
        <w:szCs w:val="20"/>
      </w:rPr>
      <w:t>in</w:t>
    </w:r>
    <w:r>
      <w:rPr>
        <w:rFonts w:ascii="Arial" w:hAnsi="Arial" w:cs="Arial"/>
        <w:sz w:val="20"/>
        <w:szCs w:val="20"/>
      </w:rPr>
      <w:t xml:space="preserve"> t</w:t>
    </w:r>
    <w:r w:rsidRPr="7CD66FA8">
      <w:rPr>
        <w:rFonts w:ascii="Arial" w:hAnsi="Arial" w:cs="Arial"/>
        <w:sz w:val="20"/>
        <w:szCs w:val="20"/>
      </w:rPr>
      <w:t>he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NHS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Pension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Scheme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video</w:t>
    </w:r>
    <w:r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transcript</w:t>
    </w:r>
    <w:r>
      <w:rPr>
        <w:rFonts w:ascii="Arial" w:hAnsi="Arial" w:cs="Arial"/>
        <w:sz w:val="20"/>
        <w:szCs w:val="20"/>
      </w:rPr>
      <w:t xml:space="preserve"> - </w:t>
    </w:r>
    <w:r w:rsidRPr="7CD66FA8">
      <w:rPr>
        <w:rFonts w:ascii="Arial" w:hAnsi="Arial" w:cs="Arial"/>
        <w:sz w:val="20"/>
        <w:szCs w:val="20"/>
      </w:rPr>
      <w:t>202</w:t>
    </w:r>
    <w:r>
      <w:rPr>
        <w:rFonts w:ascii="Arial" w:hAnsi="Arial" w:cs="Arial"/>
        <w:sz w:val="20"/>
        <w:szCs w:val="20"/>
      </w:rPr>
      <w:t>51203</w:t>
    </w:r>
    <w:r w:rsidRPr="7CD66FA8">
      <w:rPr>
        <w:rFonts w:ascii="Arial" w:hAnsi="Arial" w:cs="Arial"/>
        <w:sz w:val="20"/>
        <w:szCs w:val="20"/>
      </w:rPr>
      <w:t xml:space="preserve"> (V</w:t>
    </w:r>
    <w:r>
      <w:rPr>
        <w:rFonts w:ascii="Arial" w:hAnsi="Arial" w:cs="Arial"/>
        <w:sz w:val="20"/>
        <w:szCs w:val="20"/>
      </w:rPr>
      <w:t>4</w:t>
    </w:r>
    <w:r w:rsidRPr="7CD66FA8">
      <w:rPr>
        <w:rFonts w:ascii="Arial" w:hAnsi="Arial" w:cs="Arial"/>
        <w:sz w:val="20"/>
        <w:szCs w:val="20"/>
      </w:rPr>
      <w:t>)</w:t>
    </w:r>
  </w:p>
  <w:p w14:paraId="457ACBE8" w14:textId="77777777" w:rsidR="00D96B7B" w:rsidRDefault="00D96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1D7" w14:textId="77777777" w:rsidR="00240E44" w:rsidRDefault="00240E44" w:rsidP="00D96B7B">
    <w:pPr>
      <w:pStyle w:val="Footer"/>
      <w:jc w:val="right"/>
      <w:rPr>
        <w:rFonts w:ascii="Arial" w:hAnsi="Arial" w:cs="Arial"/>
        <w:sz w:val="20"/>
        <w:szCs w:val="20"/>
      </w:rPr>
    </w:pPr>
  </w:p>
  <w:p w14:paraId="7432FC79" w14:textId="4D4605E6" w:rsidR="00D96B7B" w:rsidRDefault="7CD66FA8" w:rsidP="7CD66FA8">
    <w:pPr>
      <w:pStyle w:val="Footer"/>
      <w:jc w:val="right"/>
      <w:rPr>
        <w:rFonts w:ascii="Arial" w:hAnsi="Arial" w:cs="Arial"/>
        <w:sz w:val="20"/>
        <w:szCs w:val="20"/>
      </w:rPr>
    </w:pPr>
    <w:r w:rsidRPr="7CD66FA8">
      <w:rPr>
        <w:rFonts w:ascii="Arial" w:hAnsi="Arial" w:cs="Arial"/>
        <w:sz w:val="20"/>
        <w:szCs w:val="20"/>
      </w:rPr>
      <w:t>Important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benefits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of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bein</w:t>
    </w:r>
    <w:r w:rsidR="007E52EB">
      <w:rPr>
        <w:rFonts w:ascii="Arial" w:hAnsi="Arial" w:cs="Arial"/>
        <w:sz w:val="20"/>
        <w:szCs w:val="20"/>
      </w:rPr>
      <w:t xml:space="preserve">g </w:t>
    </w:r>
    <w:r w:rsidRPr="7CD66FA8">
      <w:rPr>
        <w:rFonts w:ascii="Arial" w:hAnsi="Arial" w:cs="Arial"/>
        <w:sz w:val="20"/>
        <w:szCs w:val="20"/>
      </w:rPr>
      <w:t>in</w:t>
    </w:r>
    <w:r w:rsidR="007E52EB">
      <w:rPr>
        <w:rFonts w:ascii="Arial" w:hAnsi="Arial" w:cs="Arial"/>
        <w:sz w:val="20"/>
        <w:szCs w:val="20"/>
      </w:rPr>
      <w:t xml:space="preserve"> t</w:t>
    </w:r>
    <w:r w:rsidRPr="7CD66FA8">
      <w:rPr>
        <w:rFonts w:ascii="Arial" w:hAnsi="Arial" w:cs="Arial"/>
        <w:sz w:val="20"/>
        <w:szCs w:val="20"/>
      </w:rPr>
      <w:t>he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NHS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Pension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Scheme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video</w:t>
    </w:r>
    <w:r w:rsidR="007E52EB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transcript</w:t>
    </w:r>
    <w:r w:rsidR="007E52EB">
      <w:rPr>
        <w:rFonts w:ascii="Arial" w:hAnsi="Arial" w:cs="Arial"/>
        <w:sz w:val="20"/>
        <w:szCs w:val="20"/>
      </w:rPr>
      <w:t xml:space="preserve"> - </w:t>
    </w:r>
    <w:r w:rsidR="007E52EB" w:rsidRPr="7CD66FA8">
      <w:rPr>
        <w:rFonts w:ascii="Arial" w:hAnsi="Arial" w:cs="Arial"/>
        <w:sz w:val="20"/>
        <w:szCs w:val="20"/>
      </w:rPr>
      <w:t>202</w:t>
    </w:r>
    <w:r w:rsidR="007E52EB">
      <w:rPr>
        <w:rFonts w:ascii="Arial" w:hAnsi="Arial" w:cs="Arial"/>
        <w:sz w:val="20"/>
        <w:szCs w:val="20"/>
      </w:rPr>
      <w:t>51203</w:t>
    </w:r>
    <w:r w:rsidR="007E52EB" w:rsidRPr="7CD66FA8">
      <w:rPr>
        <w:rFonts w:ascii="Arial" w:hAnsi="Arial" w:cs="Arial"/>
        <w:sz w:val="20"/>
        <w:szCs w:val="20"/>
      </w:rPr>
      <w:t xml:space="preserve"> </w:t>
    </w:r>
    <w:r w:rsidRPr="7CD66FA8">
      <w:rPr>
        <w:rFonts w:ascii="Arial" w:hAnsi="Arial" w:cs="Arial"/>
        <w:sz w:val="20"/>
        <w:szCs w:val="20"/>
      </w:rPr>
      <w:t>(V</w:t>
    </w:r>
    <w:r w:rsidR="007E52EB">
      <w:rPr>
        <w:rFonts w:ascii="Arial" w:hAnsi="Arial" w:cs="Arial"/>
        <w:sz w:val="20"/>
        <w:szCs w:val="20"/>
      </w:rPr>
      <w:t>4</w:t>
    </w:r>
    <w:r w:rsidRPr="7CD66FA8">
      <w:rPr>
        <w:rFonts w:ascii="Arial" w:hAnsi="Arial" w:cs="Arial"/>
        <w:sz w:val="20"/>
        <w:szCs w:val="20"/>
      </w:rPr>
      <w:t>)</w:t>
    </w:r>
  </w:p>
  <w:p w14:paraId="4DC5C50B" w14:textId="4364E174" w:rsidR="7CD66FA8" w:rsidRDefault="7CD66FA8" w:rsidP="7CD66FA8">
    <w:pPr>
      <w:pStyle w:val="Footer"/>
      <w:jc w:val="right"/>
      <w:rPr>
        <w:rFonts w:ascii="Arial" w:hAnsi="Arial" w:cs="Arial"/>
        <w:sz w:val="20"/>
        <w:szCs w:val="20"/>
      </w:rPr>
    </w:pPr>
  </w:p>
  <w:p w14:paraId="5ACF1F11" w14:textId="53DD848D" w:rsidR="00DA0AA6" w:rsidRDefault="00DA0AA6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EEE6" w14:textId="77777777" w:rsidR="003427C3" w:rsidRDefault="003427C3">
      <w:r>
        <w:separator/>
      </w:r>
    </w:p>
  </w:footnote>
  <w:footnote w:type="continuationSeparator" w:id="0">
    <w:p w14:paraId="2745D053" w14:textId="77777777" w:rsidR="003427C3" w:rsidRDefault="0034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A1DC" w14:textId="77777777" w:rsidR="00DA0AA6" w:rsidRDefault="00DA0AA6">
    <w:pPr>
      <w:pStyle w:val="Header"/>
      <w:ind w:left="-964" w:right="-9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D66FA8" w14:paraId="085D4476" w14:textId="77777777" w:rsidTr="7CD66FA8">
      <w:trPr>
        <w:trHeight w:val="300"/>
      </w:trPr>
      <w:tc>
        <w:tcPr>
          <w:tcW w:w="3210" w:type="dxa"/>
        </w:tcPr>
        <w:p w14:paraId="1038AD3F" w14:textId="76B50758" w:rsidR="7CD66FA8" w:rsidRDefault="7CD66FA8" w:rsidP="7CD66FA8">
          <w:pPr>
            <w:pStyle w:val="Header"/>
            <w:ind w:left="-115"/>
          </w:pPr>
        </w:p>
      </w:tc>
      <w:tc>
        <w:tcPr>
          <w:tcW w:w="3210" w:type="dxa"/>
        </w:tcPr>
        <w:p w14:paraId="2BA74342" w14:textId="3675D6C0" w:rsidR="7CD66FA8" w:rsidRDefault="7CD66FA8" w:rsidP="7CD66FA8">
          <w:pPr>
            <w:pStyle w:val="Header"/>
            <w:jc w:val="center"/>
          </w:pPr>
        </w:p>
      </w:tc>
      <w:tc>
        <w:tcPr>
          <w:tcW w:w="3210" w:type="dxa"/>
        </w:tcPr>
        <w:p w14:paraId="78AD3D4B" w14:textId="29C47D74" w:rsidR="7CD66FA8" w:rsidRDefault="7CD66FA8" w:rsidP="7CD66FA8">
          <w:pPr>
            <w:pStyle w:val="Header"/>
            <w:ind w:right="-115"/>
            <w:jc w:val="right"/>
          </w:pPr>
        </w:p>
      </w:tc>
    </w:tr>
  </w:tbl>
  <w:p w14:paraId="1550D842" w14:textId="3E71EC6F" w:rsidR="7CD66FA8" w:rsidRDefault="7CD66FA8" w:rsidP="7CD66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1A66"/>
    <w:multiLevelType w:val="multilevel"/>
    <w:tmpl w:val="DCA89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1E6D61"/>
    <w:multiLevelType w:val="hybridMultilevel"/>
    <w:tmpl w:val="C5583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110E"/>
    <w:multiLevelType w:val="multilevel"/>
    <w:tmpl w:val="F93E49F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A2994"/>
    <w:multiLevelType w:val="hybridMultilevel"/>
    <w:tmpl w:val="B400E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94DF7"/>
    <w:multiLevelType w:val="multilevel"/>
    <w:tmpl w:val="A154B8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CD96D1A"/>
    <w:multiLevelType w:val="hybridMultilevel"/>
    <w:tmpl w:val="B88A2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06679">
    <w:abstractNumId w:val="0"/>
  </w:num>
  <w:num w:numId="2" w16cid:durableId="73938867">
    <w:abstractNumId w:val="2"/>
  </w:num>
  <w:num w:numId="3" w16cid:durableId="1598750765">
    <w:abstractNumId w:val="4"/>
  </w:num>
  <w:num w:numId="4" w16cid:durableId="1855075923">
    <w:abstractNumId w:val="1"/>
  </w:num>
  <w:num w:numId="5" w16cid:durableId="469131668">
    <w:abstractNumId w:val="3"/>
  </w:num>
  <w:num w:numId="6" w16cid:durableId="1194806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A6"/>
    <w:rsid w:val="0005684B"/>
    <w:rsid w:val="00061AA0"/>
    <w:rsid w:val="000B2267"/>
    <w:rsid w:val="000F114B"/>
    <w:rsid w:val="00105F0F"/>
    <w:rsid w:val="00164E2D"/>
    <w:rsid w:val="001E1E56"/>
    <w:rsid w:val="001E1E72"/>
    <w:rsid w:val="001E66B1"/>
    <w:rsid w:val="00240E44"/>
    <w:rsid w:val="00285161"/>
    <w:rsid w:val="002940FD"/>
    <w:rsid w:val="002A383D"/>
    <w:rsid w:val="002A725A"/>
    <w:rsid w:val="002B0177"/>
    <w:rsid w:val="002D7B0B"/>
    <w:rsid w:val="002F2710"/>
    <w:rsid w:val="002F45E5"/>
    <w:rsid w:val="00336E53"/>
    <w:rsid w:val="003427C3"/>
    <w:rsid w:val="00357A0B"/>
    <w:rsid w:val="0039561B"/>
    <w:rsid w:val="003B0540"/>
    <w:rsid w:val="003B7D48"/>
    <w:rsid w:val="003C10B3"/>
    <w:rsid w:val="00402330"/>
    <w:rsid w:val="0042353B"/>
    <w:rsid w:val="00426534"/>
    <w:rsid w:val="00442C75"/>
    <w:rsid w:val="004A6026"/>
    <w:rsid w:val="005944CE"/>
    <w:rsid w:val="005B133D"/>
    <w:rsid w:val="00622BE9"/>
    <w:rsid w:val="0069074B"/>
    <w:rsid w:val="006D10EF"/>
    <w:rsid w:val="006D4267"/>
    <w:rsid w:val="0071749F"/>
    <w:rsid w:val="00733AC1"/>
    <w:rsid w:val="00743D95"/>
    <w:rsid w:val="00795AB7"/>
    <w:rsid w:val="007E52EB"/>
    <w:rsid w:val="00815907"/>
    <w:rsid w:val="008D3365"/>
    <w:rsid w:val="008E592A"/>
    <w:rsid w:val="00935792"/>
    <w:rsid w:val="00956EC3"/>
    <w:rsid w:val="00A013AD"/>
    <w:rsid w:val="00A22DD3"/>
    <w:rsid w:val="00AD3D63"/>
    <w:rsid w:val="00BB274F"/>
    <w:rsid w:val="00BB5E51"/>
    <w:rsid w:val="00C11101"/>
    <w:rsid w:val="00C17248"/>
    <w:rsid w:val="00C85B08"/>
    <w:rsid w:val="00C91D5E"/>
    <w:rsid w:val="00C93622"/>
    <w:rsid w:val="00CC2580"/>
    <w:rsid w:val="00CD5435"/>
    <w:rsid w:val="00D24B4A"/>
    <w:rsid w:val="00D27FEB"/>
    <w:rsid w:val="00D85935"/>
    <w:rsid w:val="00D96B7B"/>
    <w:rsid w:val="00DA0AA6"/>
    <w:rsid w:val="00DC5B78"/>
    <w:rsid w:val="00EA68A4"/>
    <w:rsid w:val="00EC62C2"/>
    <w:rsid w:val="00F26472"/>
    <w:rsid w:val="00F80134"/>
    <w:rsid w:val="00F84E1B"/>
    <w:rsid w:val="00FD6029"/>
    <w:rsid w:val="1734007E"/>
    <w:rsid w:val="2497F5C7"/>
    <w:rsid w:val="26E3C11C"/>
    <w:rsid w:val="2F8B4C3A"/>
    <w:rsid w:val="4E01EC6C"/>
    <w:rsid w:val="4F672AB0"/>
    <w:rsid w:val="542118E0"/>
    <w:rsid w:val="578D8117"/>
    <w:rsid w:val="579C81A1"/>
    <w:rsid w:val="68497802"/>
    <w:rsid w:val="6E4BE3B0"/>
    <w:rsid w:val="7A0579AD"/>
    <w:rsid w:val="7CD66FA8"/>
    <w:rsid w:val="7EE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1F1A4"/>
  <w15:docId w15:val="{0EB0684E-333A-426B-A30D-E01D934F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7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C39"/>
    <w:pPr>
      <w:keepNext/>
      <w:keepLines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C39"/>
    <w:pPr>
      <w:keepNext/>
      <w:keepLines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5A6"/>
    <w:pPr>
      <w:keepNext/>
      <w:keepLines/>
      <w:outlineLvl w:val="2"/>
    </w:pPr>
    <w:rPr>
      <w:rFonts w:ascii="Arial" w:eastAsiaTheme="majorEastAsia" w:hAnsi="Arial" w:cstheme="majorBidi"/>
      <w:b/>
      <w:bCs/>
      <w:color w:val="0096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CA33A1"/>
    <w:rPr>
      <w:rFonts w:ascii="Arial" w:hAnsi="Arial"/>
      <w:b/>
      <w:color w:val="333333"/>
      <w:sz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23EC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23E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D15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A3C39"/>
    <w:rPr>
      <w:rFonts w:ascii="Arial" w:eastAsiaTheme="majorEastAsia" w:hAnsi="Arial" w:cstheme="majorBidi"/>
      <w:b/>
      <w:bCs/>
      <w:sz w:val="3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A3C39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2E15A6"/>
    <w:rPr>
      <w:rFonts w:ascii="Arial" w:eastAsiaTheme="majorEastAsia" w:hAnsi="Arial" w:cstheme="majorBidi"/>
      <w:b/>
      <w:bCs/>
      <w:color w:val="009639"/>
      <w:sz w:val="24"/>
      <w:szCs w:val="24"/>
      <w:lang w:eastAsia="en-US"/>
    </w:rPr>
  </w:style>
  <w:style w:type="character" w:customStyle="1" w:styleId="A4">
    <w:name w:val="A4"/>
    <w:uiPriority w:val="99"/>
    <w:qFormat/>
    <w:rsid w:val="00495E65"/>
    <w:rPr>
      <w:rFonts w:cs="Frutiger LT Std 45 Light"/>
      <w:color w:val="000000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4C65B2"/>
    <w:rPr>
      <w:rFonts w:ascii="Lucida Grande" w:hAnsi="Lucida Grande"/>
      <w:sz w:val="18"/>
      <w:szCs w:val="18"/>
    </w:rPr>
  </w:style>
  <w:style w:type="paragraph" w:customStyle="1" w:styleId="contentsheading">
    <w:name w:val="contents heading"/>
    <w:next w:val="Normal"/>
    <w:autoRedefine/>
    <w:qFormat/>
    <w:rsid w:val="006337C9"/>
    <w:pPr>
      <w:spacing w:before="400" w:after="60"/>
      <w:ind w:left="1701" w:right="-199"/>
    </w:pPr>
    <w:rPr>
      <w:rFonts w:ascii="Arial" w:hAnsi="Arial" w:cs="HelveticaNeue-Light"/>
      <w:color w:val="59528F"/>
      <w:kern w:val="2"/>
      <w:sz w:val="26"/>
      <w:szCs w:val="26"/>
      <w:lang w:eastAsia="en-US" w:bidi="en-US"/>
    </w:rPr>
  </w:style>
  <w:style w:type="paragraph" w:customStyle="1" w:styleId="BasicParagraph">
    <w:name w:val="[Basic Paragraph]"/>
    <w:basedOn w:val="Normal"/>
    <w:uiPriority w:val="99"/>
    <w:qFormat/>
    <w:rsid w:val="00136D79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111D1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1D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uiPriority w:val="59"/>
    <w:rsid w:val="004D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F27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7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013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426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593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E1E72"/>
    <w:pPr>
      <w:suppressAutoHyphens w:val="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155">
          <w:marLeft w:val="0"/>
          <w:marRight w:val="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/nhs-pens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FCC07D6116E4A9FF6E3344637203B" ma:contentTypeVersion="18" ma:contentTypeDescription="Create a new document." ma:contentTypeScope="" ma:versionID="4e5469ac379508c4ab8855636ee4f72e">
  <xsd:schema xmlns:xsd="http://www.w3.org/2001/XMLSchema" xmlns:xs="http://www.w3.org/2001/XMLSchema" xmlns:p="http://schemas.microsoft.com/office/2006/metadata/properties" xmlns:ns2="49819d0c-0743-4b74-9f11-f0e4cb8e8d2f" xmlns:ns3="bbb999f1-6609-429d-acab-d76fc1f2cb20" xmlns:ns4="2799d30d-6731-4efe-ac9b-c4895a8828d9" targetNamespace="http://schemas.microsoft.com/office/2006/metadata/properties" ma:root="true" ma:fieldsID="5ef2238319688e6d5bef62822e7a1621" ns2:_="" ns3:_="" ns4:_="">
    <xsd:import namespace="49819d0c-0743-4b74-9f11-f0e4cb8e8d2f"/>
    <xsd:import namespace="bbb999f1-6609-429d-acab-d76fc1f2cb20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19d0c-0743-4b74-9f11-f0e4cb8e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99f1-6609-429d-acab-d76fc1f2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0384036-01bb-42fa-bed3-5269fb1d2319}" ma:internalName="TaxCatchAll" ma:showField="CatchAllData" ma:web="bbb999f1-6609-429d-acab-d76fc1f2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49819d0c-0743-4b74-9f11-f0e4cb8e8d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B5A76-FE56-4299-9AFB-18899608E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A84DA-19E1-47DB-846C-064E0B259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19d0c-0743-4b74-9f11-f0e4cb8e8d2f"/>
    <ds:schemaRef ds:uri="bbb999f1-6609-429d-acab-d76fc1f2cb20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5B9B4-2E61-4606-9426-9461BED6EA4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49819d0c-0743-4b74-9f11-f0e4cb8e8d2f"/>
  </ds:schemaRefs>
</ds:datastoreItem>
</file>

<file path=customXml/itemProps4.xml><?xml version="1.0" encoding="utf-8"?>
<ds:datastoreItem xmlns:ds="http://schemas.openxmlformats.org/officeDocument/2006/customXml" ds:itemID="{043D68F1-0393-42B4-91C0-3FD170A89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1753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benefits of being in the NHS Pension Scheme video transcript - 202501203 (V4)</vt:lpstr>
    </vt:vector>
  </TitlesOfParts>
  <Company>CDS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benefits of being in the NHS Pension Scheme video transcript - 20251203 (V4)</dc:title>
  <dc:subject/>
  <dc:creator>Margaret Jones</dc:creator>
  <cp:keywords>Important benefits of being in the NHS Pension Scheme video transcript - 20251203 (V4)</cp:keywords>
  <dc:description/>
  <cp:lastModifiedBy>Ian Neasham</cp:lastModifiedBy>
  <cp:revision>2</cp:revision>
  <cp:lastPrinted>2019-05-17T13:37:00Z</cp:lastPrinted>
  <dcterms:created xsi:type="dcterms:W3CDTF">2025-12-05T11:55:00Z</dcterms:created>
  <dcterms:modified xsi:type="dcterms:W3CDTF">2025-12-05T11:55:00Z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ategoryManagedMetadata">
    <vt:lpwstr>18;#Managing Corporate Relations|bb73da66-fcad-4794-a3e9-9e30e766425c</vt:lpwstr>
  </property>
  <property fmtid="{D5CDD505-2E9C-101B-9397-08002B2CF9AE}" pid="4" name="Company">
    <vt:lpwstr>CDS</vt:lpwstr>
  </property>
  <property fmtid="{D5CDD505-2E9C-101B-9397-08002B2CF9AE}" pid="5" name="ContentTypeId">
    <vt:lpwstr>0x010100B54FCC07D6116E4A9FF6E3344637203B</vt:lpwstr>
  </property>
  <property fmtid="{D5CDD505-2E9C-101B-9397-08002B2CF9AE}" pid="6" name="DepartmentManagedMetadata">
    <vt:lpwstr>46;#Customer Insight and Communications|3adf1842-26d1-43aa-91a8-1f6dd431fc74</vt:lpwstr>
  </property>
  <property fmtid="{D5CDD505-2E9C-101B-9397-08002B2CF9AE}" pid="7" name="DocSecurity">
    <vt:i4>0</vt:i4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Gov_SecondNotification">
    <vt:lpwstr/>
  </property>
  <property fmtid="{D5CDD505-2E9C-101B-9397-08002B2CF9AE}" pid="11" name="HyperlinksChanged">
    <vt:bool>false</vt:bool>
  </property>
  <property fmtid="{D5CDD505-2E9C-101B-9397-08002B2CF9AE}" pid="12" name="IntranetCategoryManagedMetadata">
    <vt:lpwstr>57;#Communications|3eb392b9-16a9-45d8-947f-db9d186f210d</vt:lpwstr>
  </property>
  <property fmtid="{D5CDD505-2E9C-101B-9397-08002B2CF9AE}" pid="13" name="LinksUpToDate">
    <vt:bool>false</vt:bool>
  </property>
  <property fmtid="{D5CDD505-2E9C-101B-9397-08002B2CF9AE}" pid="14" name="ScaleCrop">
    <vt:bool>false</vt:bool>
  </property>
  <property fmtid="{D5CDD505-2E9C-101B-9397-08002B2CF9AE}" pid="15" name="ShareDoc">
    <vt:bool>false</vt:bool>
  </property>
  <property fmtid="{D5CDD505-2E9C-101B-9397-08002B2CF9AE}" pid="16" name="MediaServiceImageTags">
    <vt:lpwstr/>
  </property>
</Properties>
</file>