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C02" w14:textId="7FFE08C6" w:rsidR="00032A7E" w:rsidRDefault="00132A29" w:rsidP="00032A7E">
      <w:pPr>
        <w:pStyle w:val="Heading1"/>
      </w:pPr>
      <w:r>
        <w:rPr>
          <w:noProof/>
        </w:rPr>
        <w:drawing>
          <wp:anchor distT="0" distB="0" distL="114300" distR="114300" simplePos="0" relativeHeight="251658241" behindDoc="1" locked="0" layoutInCell="1" allowOverlap="1" wp14:anchorId="5B28EDF0" wp14:editId="5CD39349">
            <wp:simplePos x="0" y="0"/>
            <wp:positionH relativeFrom="page">
              <wp:align>right</wp:align>
            </wp:positionH>
            <wp:positionV relativeFrom="paragraph">
              <wp:posOffset>-739348</wp:posOffset>
            </wp:positionV>
            <wp:extent cx="7559999" cy="10693741"/>
            <wp:effectExtent l="0" t="0" r="3175" b="0"/>
            <wp:wrapNone/>
            <wp:docPr id="519186384" name="Picture 1" descr="2 nurses working in a hospital looking engaged in their tas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86384" name="Picture 1" descr="2 nurses working in a hospital looking engaged in their task">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9" cy="10693741"/>
                    </a:xfrm>
                    <a:prstGeom prst="rect">
                      <a:avLst/>
                    </a:prstGeom>
                  </pic:spPr>
                </pic:pic>
              </a:graphicData>
            </a:graphic>
            <wp14:sizeRelH relativeFrom="page">
              <wp14:pctWidth>0</wp14:pctWidth>
            </wp14:sizeRelH>
            <wp14:sizeRelV relativeFrom="page">
              <wp14:pctHeight>0</wp14:pctHeight>
            </wp14:sizeRelV>
          </wp:anchor>
        </w:drawing>
      </w:r>
      <w:r w:rsidR="13EDC3EF">
        <w:t xml:space="preserve">                                                                 </w:t>
      </w:r>
    </w:p>
    <w:p w14:paraId="4314103C" w14:textId="77777777" w:rsidR="00132A29" w:rsidRDefault="00132A29" w:rsidP="001C0891">
      <w:pPr>
        <w:rPr>
          <w:b/>
          <w:bCs/>
          <w:sz w:val="40"/>
          <w:szCs w:val="40"/>
        </w:rPr>
      </w:pPr>
    </w:p>
    <w:p w14:paraId="19051B9B" w14:textId="77777777" w:rsidR="00132A29" w:rsidRDefault="00132A29" w:rsidP="001C0891">
      <w:pPr>
        <w:rPr>
          <w:b/>
          <w:bCs/>
          <w:sz w:val="40"/>
          <w:szCs w:val="40"/>
        </w:rPr>
      </w:pPr>
    </w:p>
    <w:p w14:paraId="5F67CDE0" w14:textId="77777777" w:rsidR="00132A29" w:rsidRDefault="00132A29" w:rsidP="001C0891">
      <w:pPr>
        <w:rPr>
          <w:b/>
          <w:bCs/>
          <w:sz w:val="40"/>
          <w:szCs w:val="40"/>
        </w:rPr>
      </w:pPr>
    </w:p>
    <w:p w14:paraId="01645C31" w14:textId="7445C406" w:rsidR="00660B81" w:rsidRDefault="00660B81" w:rsidP="00660B81">
      <w:r w:rsidRPr="00270C99">
        <w:rPr>
          <w:b/>
          <w:bCs/>
          <w:noProof/>
          <w:sz w:val="52"/>
          <w:szCs w:val="52"/>
        </w:rPr>
        <mc:AlternateContent>
          <mc:Choice Requires="wps">
            <w:drawing>
              <wp:anchor distT="0" distB="0" distL="114300" distR="114300" simplePos="0" relativeHeight="251658242" behindDoc="1" locked="0" layoutInCell="1" allowOverlap="1" wp14:anchorId="35015A0C" wp14:editId="5D8E2FE7">
                <wp:simplePos x="0" y="0"/>
                <wp:positionH relativeFrom="column">
                  <wp:posOffset>-143315</wp:posOffset>
                </wp:positionH>
                <wp:positionV relativeFrom="paragraph">
                  <wp:posOffset>130810</wp:posOffset>
                </wp:positionV>
                <wp:extent cx="2658794" cy="491490"/>
                <wp:effectExtent l="0" t="0" r="8255" b="3810"/>
                <wp:wrapNone/>
                <wp:docPr id="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58794" cy="491490"/>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565D6949">
              <v:rect id="Rectangle 1" style="position:absolute;margin-left:-11.3pt;margin-top:10.3pt;width:209.35pt;height:38.7pt;z-index:-2516551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lt="&quot;&quot;" o:spid="_x0000_s1026" fillcolor="#005eb8" stroked="f" strokeweight="1pt" w14:anchorId="71F87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"/>
            </w:pict>
          </mc:Fallback>
        </mc:AlternateContent>
      </w:r>
    </w:p>
    <w:p w14:paraId="6A2AE397" w14:textId="2FE20134" w:rsidR="001C0891" w:rsidRDefault="00132A29" w:rsidP="001C0891">
      <w:pPr>
        <w:rPr>
          <w:b/>
          <w:bCs/>
          <w:color w:val="FFFFFF" w:themeColor="background1"/>
          <w:sz w:val="56"/>
          <w:szCs w:val="56"/>
        </w:rPr>
      </w:pPr>
      <w:r w:rsidRPr="00660B81">
        <w:rPr>
          <w:b/>
          <w:bCs/>
          <w:color w:val="FFFFFF" w:themeColor="background1"/>
          <w:sz w:val="56"/>
          <w:szCs w:val="56"/>
        </w:rPr>
        <w:t>NHS Pensions</w:t>
      </w:r>
    </w:p>
    <w:p w14:paraId="511045AF" w14:textId="2D220C94" w:rsidR="00B719B1" w:rsidRDefault="006D50EC" w:rsidP="00B719B1">
      <w:r w:rsidRPr="00270C99">
        <w:rPr>
          <w:b/>
          <w:bCs/>
          <w:noProof/>
          <w:sz w:val="52"/>
          <w:szCs w:val="52"/>
        </w:rPr>
        <mc:AlternateContent>
          <mc:Choice Requires="wps">
            <w:drawing>
              <wp:anchor distT="0" distB="0" distL="114300" distR="114300" simplePos="0" relativeHeight="251658243" behindDoc="1" locked="0" layoutInCell="1" allowOverlap="1" wp14:anchorId="3332427A" wp14:editId="50C8F7BF">
                <wp:simplePos x="0" y="0"/>
                <wp:positionH relativeFrom="column">
                  <wp:posOffset>-150348</wp:posOffset>
                </wp:positionH>
                <wp:positionV relativeFrom="paragraph">
                  <wp:posOffset>123385</wp:posOffset>
                </wp:positionV>
                <wp:extent cx="2841673" cy="710419"/>
                <wp:effectExtent l="0" t="0" r="0" b="0"/>
                <wp:wrapNone/>
                <wp:docPr id="135590836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1673" cy="7104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35985875">
              <v:rect id="Rectangle 1" style="position:absolute;margin-left:-11.85pt;margin-top:9.7pt;width:223.75pt;height:55.95pt;z-index:-251653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d="f" strokeweight="1pt" w14:anchorId="7FB19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"/>
            </w:pict>
          </mc:Fallback>
        </mc:AlternateContent>
      </w:r>
    </w:p>
    <w:p w14:paraId="1A0F3180" w14:textId="3307CCA3" w:rsidR="00B719B1" w:rsidRPr="00B719B1" w:rsidRDefault="003516B9" w:rsidP="00B719B1">
      <w:pPr>
        <w:rPr>
          <w:b/>
          <w:bCs/>
          <w:sz w:val="40"/>
          <w:szCs w:val="40"/>
        </w:rPr>
      </w:pPr>
      <w:r>
        <w:rPr>
          <w:b/>
          <w:bCs/>
          <w:sz w:val="40"/>
          <w:szCs w:val="40"/>
        </w:rPr>
        <w:t xml:space="preserve">Joiners and Eligibility </w:t>
      </w:r>
      <w:r w:rsidR="006D50EC">
        <w:rPr>
          <w:b/>
          <w:bCs/>
          <w:sz w:val="40"/>
          <w:szCs w:val="40"/>
        </w:rPr>
        <w:br/>
      </w:r>
      <w:r>
        <w:rPr>
          <w:b/>
          <w:bCs/>
          <w:sz w:val="40"/>
          <w:szCs w:val="40"/>
        </w:rPr>
        <w:t>Guide for Employers</w:t>
      </w:r>
    </w:p>
    <w:p w14:paraId="7C9DDA9F" w14:textId="10E2F420" w:rsidR="00B719B1" w:rsidRPr="00660B81" w:rsidRDefault="00B719B1" w:rsidP="001C0891">
      <w:pPr>
        <w:rPr>
          <w:b/>
          <w:bCs/>
          <w:sz w:val="40"/>
          <w:szCs w:val="40"/>
        </w:rPr>
        <w:sectPr w:rsidR="00B719B1" w:rsidRPr="00660B81" w:rsidSect="002E2A7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pPr>
    </w:p>
    <w:p w14:paraId="49192F0A" w14:textId="77777777" w:rsidR="00AB0BFA" w:rsidRDefault="00AB0BFA" w:rsidP="00DE53C9">
      <w:pPr>
        <w:pStyle w:val="Heading2"/>
      </w:pPr>
      <w:r>
        <w:t>Disclaimer</w:t>
      </w:r>
    </w:p>
    <w:p w14:paraId="662E7310" w14:textId="77777777" w:rsidR="00AB0BFA" w:rsidRDefault="00AB0BFA" w:rsidP="00AB0BFA">
      <w:pPr>
        <w:pStyle w:val="BodyText"/>
      </w:pPr>
      <w:r>
        <w:t>The</w:t>
      </w:r>
      <w:r>
        <w:rPr>
          <w:spacing w:val="-4"/>
        </w:rPr>
        <w:t xml:space="preserve"> </w:t>
      </w:r>
      <w:r>
        <w:t>information</w:t>
      </w:r>
      <w:r>
        <w:rPr>
          <w:spacing w:val="-4"/>
        </w:rPr>
        <w:t xml:space="preserve"> </w:t>
      </w:r>
      <w:r>
        <w:t>contained</w:t>
      </w:r>
      <w:r>
        <w:rPr>
          <w:spacing w:val="-4"/>
        </w:rPr>
        <w:t xml:space="preserve"> </w:t>
      </w:r>
      <w:r>
        <w:t>in</w:t>
      </w:r>
      <w:r>
        <w:rPr>
          <w:spacing w:val="-4"/>
        </w:rPr>
        <w:t xml:space="preserve"> </w:t>
      </w:r>
      <w:r>
        <w:t>this</w:t>
      </w:r>
      <w:r>
        <w:rPr>
          <w:spacing w:val="-7"/>
        </w:rPr>
        <w:t xml:space="preserve"> </w:t>
      </w:r>
      <w:r>
        <w:t>guide</w:t>
      </w:r>
      <w:r>
        <w:rPr>
          <w:spacing w:val="-4"/>
        </w:rPr>
        <w:t xml:space="preserve"> </w:t>
      </w:r>
      <w:r>
        <w:t>has</w:t>
      </w:r>
      <w:r>
        <w:rPr>
          <w:spacing w:val="-4"/>
        </w:rPr>
        <w:t xml:space="preserve"> </w:t>
      </w:r>
      <w:r>
        <w:t>been</w:t>
      </w:r>
      <w:r>
        <w:rPr>
          <w:spacing w:val="-6"/>
        </w:rPr>
        <w:t xml:space="preserve"> </w:t>
      </w:r>
      <w:r>
        <w:t>prepared</w:t>
      </w:r>
      <w:r>
        <w:rPr>
          <w:spacing w:val="-5"/>
        </w:rPr>
        <w:t xml:space="preserve"> </w:t>
      </w:r>
      <w:r>
        <w:t>by</w:t>
      </w:r>
      <w:r>
        <w:rPr>
          <w:spacing w:val="-4"/>
        </w:rPr>
        <w:t xml:space="preserve"> </w:t>
      </w:r>
      <w:r>
        <w:t>the</w:t>
      </w:r>
      <w:r>
        <w:rPr>
          <w:spacing w:val="-4"/>
        </w:rPr>
        <w:t xml:space="preserve"> </w:t>
      </w:r>
      <w:r>
        <w:t>Stakeholder</w:t>
      </w:r>
      <w:r>
        <w:rPr>
          <w:spacing w:val="-4"/>
        </w:rPr>
        <w:t xml:space="preserve"> </w:t>
      </w:r>
      <w:r>
        <w:t>Engagement Team (SET) of the National Health Service Business Services Authority (NHSBSA).</w:t>
      </w:r>
    </w:p>
    <w:p w14:paraId="1F012440" w14:textId="77777777" w:rsidR="00AB0BFA" w:rsidRDefault="00AB0BFA" w:rsidP="00AB0BFA">
      <w:pPr>
        <w:pStyle w:val="BodyText"/>
      </w:pPr>
    </w:p>
    <w:p w14:paraId="09D87342" w14:textId="77777777" w:rsidR="00AB0BFA" w:rsidRDefault="00AB0BFA" w:rsidP="00AB0BFA">
      <w:pPr>
        <w:pStyle w:val="BodyText"/>
      </w:pPr>
      <w:r>
        <w:t>It represents</w:t>
      </w:r>
      <w:r>
        <w:rPr>
          <w:spacing w:val="-4"/>
        </w:rPr>
        <w:t xml:space="preserve"> </w:t>
      </w:r>
      <w:r>
        <w:t>the</w:t>
      </w:r>
      <w:r>
        <w:rPr>
          <w:spacing w:val="-4"/>
        </w:rPr>
        <w:t xml:space="preserve"> </w:t>
      </w:r>
      <w:r>
        <w:t>relevant National Health</w:t>
      </w:r>
      <w:r>
        <w:rPr>
          <w:spacing w:val="-4"/>
        </w:rPr>
        <w:t xml:space="preserve"> </w:t>
      </w:r>
      <w:r>
        <w:t>Service Pension Scheme</w:t>
      </w:r>
      <w:r>
        <w:rPr>
          <w:spacing w:val="-4"/>
        </w:rPr>
        <w:t xml:space="preserve"> </w:t>
      </w:r>
      <w:r>
        <w:t>regulations</w:t>
      </w:r>
      <w:r>
        <w:rPr>
          <w:spacing w:val="-4"/>
        </w:rPr>
        <w:t xml:space="preserve"> </w:t>
      </w:r>
      <w:r>
        <w:t>and</w:t>
      </w:r>
      <w:r>
        <w:rPr>
          <w:spacing w:val="-4"/>
        </w:rPr>
        <w:t xml:space="preserve"> </w:t>
      </w:r>
      <w:r>
        <w:t>should not be treated as a complete and authoritative statement of the law.</w:t>
      </w:r>
    </w:p>
    <w:p w14:paraId="4FCA73CE" w14:textId="77777777" w:rsidR="00AB0BFA" w:rsidRDefault="00AB0BFA" w:rsidP="00AB0BFA">
      <w:pPr>
        <w:pStyle w:val="BodyText"/>
      </w:pPr>
    </w:p>
    <w:p w14:paraId="24C994F5" w14:textId="77777777" w:rsidR="00AB0BFA" w:rsidRDefault="00AB0BFA" w:rsidP="00AB0BFA">
      <w:pPr>
        <w:pStyle w:val="BodyText"/>
      </w:pPr>
      <w:r>
        <w:t>No responsibility whatsoever will be assumed by the NHSBSA for any direct or consequential loss, financial or otherwise, damage or inconvenience, or any other obligation</w:t>
      </w:r>
      <w:r>
        <w:rPr>
          <w:spacing w:val="-6"/>
        </w:rPr>
        <w:t xml:space="preserve"> </w:t>
      </w:r>
      <w:r>
        <w:t>or</w:t>
      </w:r>
      <w:r>
        <w:rPr>
          <w:spacing w:val="-3"/>
        </w:rPr>
        <w:t xml:space="preserve"> </w:t>
      </w:r>
      <w:r>
        <w:t>liability</w:t>
      </w:r>
      <w:r>
        <w:rPr>
          <w:spacing w:val="-3"/>
        </w:rPr>
        <w:t xml:space="preserve"> </w:t>
      </w:r>
      <w:r>
        <w:t>incurred</w:t>
      </w:r>
      <w:r>
        <w:rPr>
          <w:spacing w:val="-3"/>
        </w:rPr>
        <w:t xml:space="preserve"> </w:t>
      </w:r>
      <w:r>
        <w:t>by</w:t>
      </w:r>
      <w:r>
        <w:rPr>
          <w:spacing w:val="-3"/>
        </w:rPr>
        <w:t xml:space="preserve"> </w:t>
      </w:r>
      <w:r>
        <w:t>readers</w:t>
      </w:r>
      <w:r>
        <w:rPr>
          <w:spacing w:val="-4"/>
        </w:rPr>
        <w:t xml:space="preserve"> </w:t>
      </w:r>
      <w:r>
        <w:t>relying</w:t>
      </w:r>
      <w:r>
        <w:rPr>
          <w:spacing w:val="-3"/>
        </w:rPr>
        <w:t xml:space="preserve"> </w:t>
      </w:r>
      <w:r>
        <w:t>on</w:t>
      </w:r>
      <w:r>
        <w:rPr>
          <w:spacing w:val="-3"/>
        </w:rPr>
        <w:t xml:space="preserve"> </w:t>
      </w:r>
      <w:r>
        <w:t>information</w:t>
      </w:r>
      <w:r>
        <w:rPr>
          <w:spacing w:val="-3"/>
        </w:rPr>
        <w:t xml:space="preserve"> </w:t>
      </w:r>
      <w:r>
        <w:t>contained</w:t>
      </w:r>
      <w:r>
        <w:rPr>
          <w:spacing w:val="-5"/>
        </w:rPr>
        <w:t xml:space="preserve"> </w:t>
      </w:r>
      <w:r>
        <w:t>in</w:t>
      </w:r>
      <w:r>
        <w:rPr>
          <w:spacing w:val="-3"/>
        </w:rPr>
        <w:t xml:space="preserve"> </w:t>
      </w:r>
      <w:r>
        <w:t>this</w:t>
      </w:r>
      <w:r>
        <w:rPr>
          <w:spacing w:val="-6"/>
        </w:rPr>
        <w:t xml:space="preserve"> </w:t>
      </w:r>
      <w:r>
        <w:t>guide.</w:t>
      </w:r>
    </w:p>
    <w:p w14:paraId="64643CCA" w14:textId="77777777" w:rsidR="00AB0BFA" w:rsidRDefault="00AB0BFA" w:rsidP="00AB0BFA">
      <w:pPr>
        <w:pStyle w:val="BodyText"/>
      </w:pPr>
      <w:r>
        <w:t>Whilst every attempt is</w:t>
      </w:r>
      <w:r>
        <w:rPr>
          <w:spacing w:val="-5"/>
        </w:rPr>
        <w:t xml:space="preserve"> </w:t>
      </w:r>
      <w:r>
        <w:t>made to ensure</w:t>
      </w:r>
      <w:r>
        <w:rPr>
          <w:spacing w:val="-5"/>
        </w:rPr>
        <w:t xml:space="preserve"> </w:t>
      </w:r>
      <w:r>
        <w:t>the</w:t>
      </w:r>
      <w:r>
        <w:rPr>
          <w:spacing w:val="-4"/>
        </w:rPr>
        <w:t xml:space="preserve"> </w:t>
      </w:r>
      <w:r>
        <w:t>accuracy of</w:t>
      </w:r>
      <w:r>
        <w:rPr>
          <w:spacing w:val="-4"/>
        </w:rPr>
        <w:t xml:space="preserve"> </w:t>
      </w:r>
      <w:r>
        <w:t>the</w:t>
      </w:r>
      <w:r>
        <w:rPr>
          <w:spacing w:val="-4"/>
        </w:rPr>
        <w:t xml:space="preserve"> </w:t>
      </w:r>
      <w:r>
        <w:t>guide, it</w:t>
      </w:r>
      <w:r>
        <w:rPr>
          <w:spacing w:val="-7"/>
        </w:rPr>
        <w:t xml:space="preserve"> </w:t>
      </w:r>
      <w:r>
        <w:t xml:space="preserve">would be helpful if employers could bring to our attention any perceived errors or omissions using the Stakeholder Engagement email address at </w:t>
      </w:r>
      <w:hyperlink r:id="rId18">
        <w:r>
          <w:rPr>
            <w:color w:val="0462C1"/>
            <w:u w:val="single" w:color="0462C1"/>
          </w:rPr>
          <w:t>stakeholderengagement@nhsbsa.nhs.uk</w:t>
        </w:r>
      </w:hyperlink>
    </w:p>
    <w:p w14:paraId="747CFDA7" w14:textId="77777777" w:rsidR="00AB0BFA" w:rsidRDefault="00AB0BFA" w:rsidP="00AB0BFA">
      <w:pPr>
        <w:pStyle w:val="BodyText"/>
        <w:rPr>
          <w:sz w:val="32"/>
        </w:rPr>
      </w:pPr>
    </w:p>
    <w:p w14:paraId="19C312BC" w14:textId="77777777" w:rsidR="00AB0BFA" w:rsidRDefault="00AB0BFA" w:rsidP="00636E57">
      <w:pPr>
        <w:pStyle w:val="Heading2"/>
      </w:pPr>
      <w:r>
        <w:t>Contact</w:t>
      </w:r>
      <w:r>
        <w:rPr>
          <w:spacing w:val="-12"/>
        </w:rPr>
        <w:t xml:space="preserve"> </w:t>
      </w:r>
      <w:r>
        <w:t>details</w:t>
      </w:r>
    </w:p>
    <w:p w14:paraId="6BB26DAB" w14:textId="77777777" w:rsidR="00AB0BFA" w:rsidRDefault="00AB0BFA" w:rsidP="00AB0BFA">
      <w:pPr>
        <w:pStyle w:val="BodyText"/>
      </w:pPr>
      <w:r>
        <w:t>You can</w:t>
      </w:r>
      <w:r>
        <w:rPr>
          <w:spacing w:val="-1"/>
        </w:rPr>
        <w:t xml:space="preserve"> </w:t>
      </w:r>
      <w:r>
        <w:t>contact</w:t>
      </w:r>
      <w:r>
        <w:rPr>
          <w:spacing w:val="-1"/>
        </w:rPr>
        <w:t xml:space="preserve"> </w:t>
      </w:r>
      <w:r>
        <w:t>us</w:t>
      </w:r>
      <w:r>
        <w:rPr>
          <w:spacing w:val="-4"/>
        </w:rPr>
        <w:t xml:space="preserve"> </w:t>
      </w:r>
      <w:r>
        <w:t>by calling:</w:t>
      </w:r>
    </w:p>
    <w:p w14:paraId="37261BE1" w14:textId="77777777" w:rsidR="00AB0BFA" w:rsidRDefault="00AB0BFA" w:rsidP="00AB0BFA">
      <w:pPr>
        <w:pStyle w:val="BodyText"/>
      </w:pPr>
    </w:p>
    <w:p w14:paraId="4C0849CC" w14:textId="77777777" w:rsidR="00AB0BFA" w:rsidRDefault="00AB0BFA" w:rsidP="00AB0BFA">
      <w:pPr>
        <w:pStyle w:val="BodyText"/>
      </w:pPr>
      <w:r>
        <w:t>Member</w:t>
      </w:r>
      <w:r>
        <w:rPr>
          <w:spacing w:val="-11"/>
        </w:rPr>
        <w:t xml:space="preserve"> </w:t>
      </w:r>
      <w:r>
        <w:t>helpline:</w:t>
      </w:r>
      <w:r>
        <w:rPr>
          <w:spacing w:val="-9"/>
        </w:rPr>
        <w:t xml:space="preserve"> </w:t>
      </w:r>
      <w:r>
        <w:t>0300</w:t>
      </w:r>
      <w:r>
        <w:rPr>
          <w:spacing w:val="-11"/>
        </w:rPr>
        <w:t xml:space="preserve"> </w:t>
      </w:r>
      <w:r>
        <w:t>330</w:t>
      </w:r>
      <w:r>
        <w:rPr>
          <w:spacing w:val="-12"/>
        </w:rPr>
        <w:t xml:space="preserve"> </w:t>
      </w:r>
      <w:r>
        <w:rPr>
          <w:spacing w:val="-4"/>
        </w:rPr>
        <w:t>1346</w:t>
      </w:r>
    </w:p>
    <w:p w14:paraId="750406C0" w14:textId="77777777" w:rsidR="00AB0BFA" w:rsidRDefault="00AB0BFA" w:rsidP="00AB0BFA">
      <w:pPr>
        <w:pStyle w:val="BodyText"/>
      </w:pPr>
      <w:r>
        <w:t>Employer</w:t>
      </w:r>
      <w:r>
        <w:rPr>
          <w:spacing w:val="-6"/>
        </w:rPr>
        <w:t xml:space="preserve"> </w:t>
      </w:r>
      <w:r>
        <w:t>helpline:</w:t>
      </w:r>
      <w:r>
        <w:rPr>
          <w:spacing w:val="-8"/>
        </w:rPr>
        <w:t xml:space="preserve"> </w:t>
      </w:r>
      <w:r>
        <w:t>0300</w:t>
      </w:r>
      <w:r>
        <w:rPr>
          <w:spacing w:val="-6"/>
        </w:rPr>
        <w:t xml:space="preserve"> </w:t>
      </w:r>
      <w:r>
        <w:t>330</w:t>
      </w:r>
      <w:r>
        <w:rPr>
          <w:spacing w:val="-6"/>
        </w:rPr>
        <w:t xml:space="preserve"> </w:t>
      </w:r>
      <w:r>
        <w:rPr>
          <w:spacing w:val="-4"/>
        </w:rPr>
        <w:t>1353</w:t>
      </w:r>
    </w:p>
    <w:p w14:paraId="3683E651" w14:textId="77777777" w:rsidR="00AB0BFA" w:rsidRDefault="00AB0BFA" w:rsidP="00AB0BFA">
      <w:pPr>
        <w:pStyle w:val="BodyText"/>
      </w:pPr>
    </w:p>
    <w:p w14:paraId="7D2780EC" w14:textId="77777777" w:rsidR="00AB0BFA" w:rsidRDefault="00AB0BFA" w:rsidP="00AB0BFA">
      <w:pPr>
        <w:pStyle w:val="BodyText"/>
      </w:pPr>
      <w:r>
        <w:t>Opening</w:t>
      </w:r>
      <w:r>
        <w:rPr>
          <w:spacing w:val="-5"/>
        </w:rPr>
        <w:t xml:space="preserve"> </w:t>
      </w:r>
      <w:r>
        <w:t>times:</w:t>
      </w:r>
      <w:r>
        <w:rPr>
          <w:spacing w:val="-4"/>
        </w:rPr>
        <w:t xml:space="preserve"> </w:t>
      </w:r>
      <w:r>
        <w:t>08:00</w:t>
      </w:r>
      <w:r>
        <w:rPr>
          <w:spacing w:val="-4"/>
        </w:rPr>
        <w:t xml:space="preserve"> </w:t>
      </w:r>
      <w:r>
        <w:t>to 18:00 –</w:t>
      </w:r>
      <w:r>
        <w:rPr>
          <w:spacing w:val="-1"/>
        </w:rPr>
        <w:t xml:space="preserve"> </w:t>
      </w:r>
      <w:r>
        <w:t>Monday</w:t>
      </w:r>
      <w:r>
        <w:rPr>
          <w:spacing w:val="-5"/>
        </w:rPr>
        <w:t xml:space="preserve"> </w:t>
      </w:r>
      <w:r>
        <w:t>to Friday</w:t>
      </w:r>
    </w:p>
    <w:p w14:paraId="6F89D338" w14:textId="77777777" w:rsidR="00AB0BFA" w:rsidRDefault="00AB0BFA" w:rsidP="00AB0BFA">
      <w:pPr>
        <w:pStyle w:val="BodyText"/>
      </w:pPr>
    </w:p>
    <w:p w14:paraId="5EA8D805" w14:textId="1CF028AF" w:rsidR="00AB0BFA" w:rsidRDefault="00AB0BFA" w:rsidP="007B3F42">
      <w:pPr>
        <w:pStyle w:val="Heading4"/>
        <w:rPr>
          <w:b w:val="0"/>
        </w:rPr>
      </w:pPr>
      <w:r>
        <w:t>Postal address:</w:t>
      </w:r>
    </w:p>
    <w:p w14:paraId="45A7B65D" w14:textId="77777777" w:rsidR="007D42F0" w:rsidRPr="007D42F0" w:rsidRDefault="007D42F0" w:rsidP="007D42F0">
      <w:pPr>
        <w:pStyle w:val="BodyText"/>
      </w:pPr>
      <w:r w:rsidRPr="007D42F0">
        <w:t>NHS Pensions</w:t>
      </w:r>
    </w:p>
    <w:p w14:paraId="4E0BDFAE" w14:textId="77777777" w:rsidR="007D42F0" w:rsidRPr="007D42F0" w:rsidRDefault="007D42F0" w:rsidP="007D42F0">
      <w:pPr>
        <w:pStyle w:val="BodyText"/>
      </w:pPr>
      <w:r w:rsidRPr="007D42F0">
        <w:t>PO Box 683, Unit 5</w:t>
      </w:r>
    </w:p>
    <w:p w14:paraId="38910482" w14:textId="77777777" w:rsidR="007D42F0" w:rsidRPr="007D42F0" w:rsidRDefault="007D42F0" w:rsidP="007D42F0">
      <w:pPr>
        <w:pStyle w:val="BodyText"/>
      </w:pPr>
      <w:r w:rsidRPr="007D42F0">
        <w:t>Newcastle Upon Tyne</w:t>
      </w:r>
    </w:p>
    <w:p w14:paraId="2E66B117" w14:textId="77777777" w:rsidR="007D42F0" w:rsidRPr="007D42F0" w:rsidRDefault="007D42F0" w:rsidP="007D42F0">
      <w:pPr>
        <w:pStyle w:val="BodyText"/>
      </w:pPr>
      <w:r w:rsidRPr="007D42F0">
        <w:t>NE5 9EE</w:t>
      </w:r>
    </w:p>
    <w:p w14:paraId="3A479CC6" w14:textId="77777777" w:rsidR="00AB0BFA" w:rsidRDefault="00AB0BFA" w:rsidP="00DE53C9">
      <w:pPr>
        <w:pStyle w:val="BodyText"/>
      </w:pPr>
    </w:p>
    <w:p w14:paraId="685635F6" w14:textId="77777777" w:rsidR="00AB0BFA" w:rsidRDefault="00AB0BFA" w:rsidP="00DE53C9">
      <w:pPr>
        <w:pStyle w:val="BodyText"/>
      </w:pPr>
      <w:r>
        <w:t>All</w:t>
      </w:r>
      <w:hyperlink r:id="rId19">
        <w:r>
          <w:rPr>
            <w:color w:val="0000FF"/>
            <w:spacing w:val="-2"/>
            <w:u w:val="single" w:color="0000FF"/>
          </w:rPr>
          <w:t xml:space="preserve"> </w:t>
        </w:r>
      </w:hyperlink>
      <w:hyperlink r:id="rId20">
        <w:r>
          <w:rPr>
            <w:color w:val="0000FF"/>
            <w:u w:val="single" w:color="0000FF"/>
          </w:rPr>
          <w:t>contact</w:t>
        </w:r>
        <w:r>
          <w:rPr>
            <w:color w:val="0000FF"/>
            <w:spacing w:val="-2"/>
            <w:u w:val="single" w:color="0000FF"/>
          </w:rPr>
          <w:t xml:space="preserve"> </w:t>
        </w:r>
        <w:r>
          <w:rPr>
            <w:color w:val="0000FF"/>
            <w:u w:val="single" w:color="0000FF"/>
          </w:rPr>
          <w:t>information</w:t>
        </w:r>
      </w:hyperlink>
      <w:r>
        <w:rPr>
          <w:color w:val="0000FF"/>
          <w:spacing w:val="-4"/>
        </w:rPr>
        <w:t xml:space="preserve"> </w:t>
      </w:r>
      <w:r>
        <w:t>can</w:t>
      </w:r>
      <w:r>
        <w:rPr>
          <w:spacing w:val="-1"/>
        </w:rPr>
        <w:t xml:space="preserve"> </w:t>
      </w:r>
      <w:r>
        <w:t>also</w:t>
      </w:r>
      <w:r>
        <w:rPr>
          <w:spacing w:val="-2"/>
        </w:rPr>
        <w:t xml:space="preserve"> </w:t>
      </w:r>
      <w:r>
        <w:t>be</w:t>
      </w:r>
      <w:r>
        <w:rPr>
          <w:spacing w:val="-4"/>
        </w:rPr>
        <w:t xml:space="preserve"> </w:t>
      </w:r>
      <w:r>
        <w:t>located</w:t>
      </w:r>
      <w:r>
        <w:rPr>
          <w:spacing w:val="-3"/>
        </w:rPr>
        <w:t xml:space="preserve"> </w:t>
      </w:r>
      <w:r>
        <w:t>on</w:t>
      </w:r>
      <w:r>
        <w:rPr>
          <w:spacing w:val="-4"/>
        </w:rPr>
        <w:t xml:space="preserve"> </w:t>
      </w:r>
      <w:r>
        <w:t>our</w:t>
      </w:r>
      <w:r>
        <w:rPr>
          <w:spacing w:val="-1"/>
        </w:rPr>
        <w:t xml:space="preserve"> </w:t>
      </w:r>
      <w:r>
        <w:rPr>
          <w:spacing w:val="-2"/>
        </w:rPr>
        <w:t>website.</w:t>
      </w:r>
    </w:p>
    <w:p w14:paraId="73A94C07" w14:textId="763D306E" w:rsidR="00AF3C81" w:rsidRDefault="00AF3C81" w:rsidP="00DE53C9">
      <w:pPr>
        <w:pStyle w:val="BodyText"/>
      </w:pPr>
    </w:p>
    <w:p w14:paraId="2477E379" w14:textId="77777777" w:rsidR="00AF3C81" w:rsidRDefault="00AF3C81" w:rsidP="00DE53C9">
      <w:pPr>
        <w:pStyle w:val="BodyText"/>
      </w:pPr>
      <w:r>
        <w:br w:type="page"/>
      </w:r>
    </w:p>
    <w:p w14:paraId="0079E28A" w14:textId="77777777" w:rsidR="0098258B" w:rsidRDefault="0098258B" w:rsidP="00C47A72">
      <w:pPr>
        <w:pStyle w:val="Heading2"/>
      </w:pPr>
      <w:r>
        <w:t>Membership</w:t>
      </w:r>
      <w:r>
        <w:rPr>
          <w:spacing w:val="-3"/>
        </w:rPr>
        <w:t xml:space="preserve"> </w:t>
      </w:r>
      <w:r>
        <w:t>of</w:t>
      </w:r>
      <w:r>
        <w:rPr>
          <w:spacing w:val="-3"/>
        </w:rPr>
        <w:t xml:space="preserve"> </w:t>
      </w:r>
      <w:r>
        <w:t>the</w:t>
      </w:r>
      <w:r>
        <w:rPr>
          <w:spacing w:val="-3"/>
        </w:rPr>
        <w:t xml:space="preserve"> </w:t>
      </w:r>
      <w:r>
        <w:t>NHS</w:t>
      </w:r>
      <w:r>
        <w:rPr>
          <w:spacing w:val="-4"/>
        </w:rPr>
        <w:t xml:space="preserve"> </w:t>
      </w:r>
      <w:r>
        <w:t>Pension</w:t>
      </w:r>
      <w:r>
        <w:rPr>
          <w:spacing w:val="-2"/>
        </w:rPr>
        <w:t xml:space="preserve"> Scheme</w:t>
      </w:r>
    </w:p>
    <w:p w14:paraId="1AA42858" w14:textId="77777777" w:rsidR="0006496D" w:rsidRDefault="0006496D" w:rsidP="0006496D">
      <w:pPr>
        <w:pStyle w:val="Heading4"/>
      </w:pPr>
      <w:r>
        <w:t>Background</w:t>
      </w:r>
    </w:p>
    <w:p w14:paraId="444310CE" w14:textId="77777777" w:rsidR="0006496D" w:rsidRDefault="0006496D" w:rsidP="0006496D">
      <w:pPr>
        <w:pStyle w:val="BodyText"/>
      </w:pPr>
      <w:r>
        <w:t>There</w:t>
      </w:r>
      <w:r>
        <w:rPr>
          <w:spacing w:val="-3"/>
        </w:rPr>
        <w:t xml:space="preserve"> </w:t>
      </w:r>
      <w:r>
        <w:t>are</w:t>
      </w:r>
      <w:r>
        <w:rPr>
          <w:spacing w:val="-5"/>
        </w:rPr>
        <w:t xml:space="preserve"> </w:t>
      </w:r>
      <w:r>
        <w:t>two</w:t>
      </w:r>
      <w:r>
        <w:rPr>
          <w:spacing w:val="-4"/>
        </w:rPr>
        <w:t xml:space="preserve"> </w:t>
      </w:r>
      <w:r>
        <w:t>parts</w:t>
      </w:r>
      <w:r>
        <w:rPr>
          <w:spacing w:val="-1"/>
        </w:rPr>
        <w:t xml:space="preserve"> </w:t>
      </w:r>
      <w:r>
        <w:t>to</w:t>
      </w:r>
      <w:r>
        <w:rPr>
          <w:spacing w:val="-4"/>
        </w:rPr>
        <w:t xml:space="preserve"> </w:t>
      </w:r>
      <w:r>
        <w:t>the</w:t>
      </w:r>
      <w:r>
        <w:rPr>
          <w:spacing w:val="-3"/>
        </w:rPr>
        <w:t xml:space="preserve"> </w:t>
      </w:r>
      <w:r>
        <w:t>NHS</w:t>
      </w:r>
      <w:r>
        <w:rPr>
          <w:spacing w:val="-4"/>
        </w:rPr>
        <w:t xml:space="preserve"> </w:t>
      </w:r>
      <w:r>
        <w:t>Pension</w:t>
      </w:r>
      <w:r>
        <w:rPr>
          <w:spacing w:val="-3"/>
        </w:rPr>
        <w:t xml:space="preserve"> </w:t>
      </w:r>
      <w:r>
        <w:t>scheme</w:t>
      </w:r>
      <w:r>
        <w:rPr>
          <w:spacing w:val="-3"/>
        </w:rPr>
        <w:t xml:space="preserve"> </w:t>
      </w:r>
      <w:r>
        <w:t>which</w:t>
      </w:r>
      <w:r>
        <w:rPr>
          <w:spacing w:val="-3"/>
        </w:rPr>
        <w:t xml:space="preserve"> </w:t>
      </w:r>
      <w:r>
        <w:t>consists</w:t>
      </w:r>
      <w:r>
        <w:rPr>
          <w:spacing w:val="-3"/>
        </w:rPr>
        <w:t xml:space="preserve"> </w:t>
      </w:r>
      <w:r>
        <w:t>of</w:t>
      </w:r>
      <w:r>
        <w:rPr>
          <w:spacing w:val="-4"/>
        </w:rPr>
        <w:t xml:space="preserve"> </w:t>
      </w:r>
      <w:r>
        <w:t>1995/2008</w:t>
      </w:r>
      <w:r>
        <w:rPr>
          <w:spacing w:val="-3"/>
        </w:rPr>
        <w:t xml:space="preserve"> </w:t>
      </w:r>
      <w:r>
        <w:t>Section</w:t>
      </w:r>
      <w:r>
        <w:rPr>
          <w:spacing w:val="-3"/>
        </w:rPr>
        <w:t xml:space="preserve"> </w:t>
      </w:r>
      <w:r>
        <w:t>and the 2015 Scheme.</w:t>
      </w:r>
    </w:p>
    <w:p w14:paraId="5BE87E55" w14:textId="77777777" w:rsidR="0006496D" w:rsidRDefault="0006496D" w:rsidP="0006496D">
      <w:pPr>
        <w:pStyle w:val="BodyText"/>
      </w:pPr>
    </w:p>
    <w:p w14:paraId="0143785F" w14:textId="77777777" w:rsidR="0006496D" w:rsidRDefault="0006496D" w:rsidP="0006496D">
      <w:pPr>
        <w:pStyle w:val="BodyText"/>
      </w:pPr>
      <w:r>
        <w:t>The 1995</w:t>
      </w:r>
      <w:r>
        <w:rPr>
          <w:spacing w:val="-4"/>
        </w:rPr>
        <w:t xml:space="preserve"> </w:t>
      </w:r>
      <w:r>
        <w:t>and 2008 Sections are</w:t>
      </w:r>
      <w:r>
        <w:rPr>
          <w:spacing w:val="-5"/>
        </w:rPr>
        <w:t xml:space="preserve"> </w:t>
      </w:r>
      <w:r>
        <w:t>based</w:t>
      </w:r>
      <w:r>
        <w:rPr>
          <w:spacing w:val="-4"/>
        </w:rPr>
        <w:t xml:space="preserve"> </w:t>
      </w:r>
      <w:r>
        <w:t>upon</w:t>
      </w:r>
      <w:r>
        <w:rPr>
          <w:spacing w:val="-4"/>
        </w:rPr>
        <w:t xml:space="preserve"> </w:t>
      </w:r>
      <w:r>
        <w:t>final salary</w:t>
      </w:r>
      <w:r>
        <w:rPr>
          <w:spacing w:val="-5"/>
        </w:rPr>
        <w:t xml:space="preserve"> </w:t>
      </w:r>
      <w:r>
        <w:t>arrangements and the</w:t>
      </w:r>
      <w:r>
        <w:rPr>
          <w:spacing w:val="-4"/>
        </w:rPr>
        <w:t xml:space="preserve"> </w:t>
      </w:r>
      <w:r>
        <w:t>2015 Scheme is a career average re-valued earnings (CARE) arrangement.</w:t>
      </w:r>
    </w:p>
    <w:p w14:paraId="146D80CC" w14:textId="77777777" w:rsidR="0006496D" w:rsidRDefault="0006496D" w:rsidP="0006496D">
      <w:pPr>
        <w:pStyle w:val="BodyText"/>
      </w:pPr>
    </w:p>
    <w:p w14:paraId="47F2D300" w14:textId="77777777" w:rsidR="0006496D" w:rsidRDefault="0006496D" w:rsidP="0006496D">
      <w:pPr>
        <w:pStyle w:val="Heading4"/>
      </w:pPr>
      <w:r>
        <w:t>1995/2008 Section</w:t>
      </w:r>
    </w:p>
    <w:p w14:paraId="0530B444" w14:textId="77777777" w:rsidR="0006496D" w:rsidRDefault="0006496D" w:rsidP="0006496D">
      <w:pPr>
        <w:pStyle w:val="BodyText"/>
      </w:pPr>
      <w:r>
        <w:t>For members in the 1995 Section the pension accrual rate is 1/80</w:t>
      </w:r>
      <w:r>
        <w:rPr>
          <w:position w:val="8"/>
          <w:sz w:val="16"/>
        </w:rPr>
        <w:t>th</w:t>
      </w:r>
      <w:r>
        <w:rPr>
          <w:spacing w:val="30"/>
          <w:position w:val="8"/>
          <w:sz w:val="16"/>
        </w:rPr>
        <w:t xml:space="preserve"> </w:t>
      </w:r>
      <w:r>
        <w:t>of their highest years pensionable earnings (from their last three years membership)</w:t>
      </w:r>
      <w:r>
        <w:rPr>
          <w:spacing w:val="40"/>
        </w:rPr>
        <w:t xml:space="preserve"> </w:t>
      </w:r>
      <w:r>
        <w:t>for each year of pensionable</w:t>
      </w:r>
      <w:r>
        <w:rPr>
          <w:spacing w:val="-5"/>
        </w:rPr>
        <w:t xml:space="preserve"> </w:t>
      </w:r>
      <w:r>
        <w:t>membership.</w:t>
      </w:r>
      <w:r>
        <w:rPr>
          <w:spacing w:val="-3"/>
        </w:rPr>
        <w:t xml:space="preserve"> </w:t>
      </w:r>
      <w:r>
        <w:t>For</w:t>
      </w:r>
      <w:r>
        <w:rPr>
          <w:spacing w:val="-6"/>
        </w:rPr>
        <w:t xml:space="preserve"> </w:t>
      </w:r>
      <w:r>
        <w:t>practitioners</w:t>
      </w:r>
      <w:r>
        <w:rPr>
          <w:spacing w:val="-3"/>
        </w:rPr>
        <w:t xml:space="preserve"> </w:t>
      </w:r>
      <w:r>
        <w:t>it</w:t>
      </w:r>
      <w:r>
        <w:rPr>
          <w:spacing w:val="-5"/>
        </w:rPr>
        <w:t xml:space="preserve"> </w:t>
      </w:r>
      <w:r>
        <w:t>is</w:t>
      </w:r>
      <w:r>
        <w:rPr>
          <w:spacing w:val="-3"/>
        </w:rPr>
        <w:t xml:space="preserve"> </w:t>
      </w:r>
      <w:r>
        <w:t>1.4%</w:t>
      </w:r>
      <w:r>
        <w:rPr>
          <w:spacing w:val="-5"/>
        </w:rPr>
        <w:t xml:space="preserve"> </w:t>
      </w:r>
      <w:r>
        <w:t>of</w:t>
      </w:r>
      <w:r>
        <w:rPr>
          <w:spacing w:val="-3"/>
        </w:rPr>
        <w:t xml:space="preserve"> </w:t>
      </w:r>
      <w:r>
        <w:t>uprated</w:t>
      </w:r>
      <w:r>
        <w:rPr>
          <w:spacing w:val="-3"/>
        </w:rPr>
        <w:t xml:space="preserve"> </w:t>
      </w:r>
      <w:r>
        <w:t>pensionable</w:t>
      </w:r>
      <w:r>
        <w:rPr>
          <w:spacing w:val="-5"/>
        </w:rPr>
        <w:t xml:space="preserve"> </w:t>
      </w:r>
      <w:r>
        <w:t>earnings</w:t>
      </w:r>
      <w:r>
        <w:rPr>
          <w:spacing w:val="-3"/>
        </w:rPr>
        <w:t xml:space="preserve"> </w:t>
      </w:r>
      <w:r>
        <w:t xml:space="preserve">(i.e. dynamised) throughout their </w:t>
      </w:r>
      <w:proofErr w:type="gramStart"/>
      <w:r>
        <w:t>career .</w:t>
      </w:r>
      <w:proofErr w:type="gramEnd"/>
    </w:p>
    <w:p w14:paraId="388049FA" w14:textId="77777777" w:rsidR="0006496D" w:rsidRDefault="0006496D" w:rsidP="0006496D">
      <w:pPr>
        <w:pStyle w:val="BodyText"/>
      </w:pPr>
    </w:p>
    <w:p w14:paraId="2CA2DB48" w14:textId="77777777" w:rsidR="0006496D" w:rsidRDefault="0006496D" w:rsidP="0006496D">
      <w:pPr>
        <w:pStyle w:val="BodyText"/>
      </w:pPr>
      <w:r>
        <w:t>The normal pension age (NPA) for members retiring in the 1995 Section is 60. Members with Special Class status and Mental Health Officers may be eligible for an earlier retirement</w:t>
      </w:r>
      <w:r>
        <w:rPr>
          <w:spacing w:val="-3"/>
        </w:rPr>
        <w:t xml:space="preserve"> </w:t>
      </w:r>
      <w:r>
        <w:t>age,</w:t>
      </w:r>
      <w:r>
        <w:rPr>
          <w:spacing w:val="-5"/>
        </w:rPr>
        <w:t xml:space="preserve"> </w:t>
      </w:r>
      <w:r>
        <w:t xml:space="preserve">from </w:t>
      </w:r>
      <w:proofErr w:type="gramStart"/>
      <w:r>
        <w:t>55.This</w:t>
      </w:r>
      <w:proofErr w:type="gramEnd"/>
      <w:r>
        <w:rPr>
          <w:spacing w:val="-3"/>
        </w:rPr>
        <w:t xml:space="preserve"> </w:t>
      </w:r>
      <w:r>
        <w:t>is</w:t>
      </w:r>
      <w:r>
        <w:rPr>
          <w:spacing w:val="-3"/>
        </w:rPr>
        <w:t xml:space="preserve"> </w:t>
      </w:r>
      <w:r>
        <w:t>subject</w:t>
      </w:r>
      <w:r>
        <w:rPr>
          <w:spacing w:val="-3"/>
        </w:rPr>
        <w:t xml:space="preserve"> </w:t>
      </w:r>
      <w:r>
        <w:t>to</w:t>
      </w:r>
      <w:r>
        <w:rPr>
          <w:spacing w:val="-3"/>
        </w:rPr>
        <w:t xml:space="preserve"> </w:t>
      </w:r>
      <w:r>
        <w:t>them</w:t>
      </w:r>
      <w:r>
        <w:rPr>
          <w:spacing w:val="-4"/>
        </w:rPr>
        <w:t xml:space="preserve"> </w:t>
      </w:r>
      <w:r>
        <w:t>meeting</w:t>
      </w:r>
      <w:r>
        <w:rPr>
          <w:spacing w:val="-5"/>
        </w:rPr>
        <w:t xml:space="preserve"> </w:t>
      </w:r>
      <w:r>
        <w:t>all</w:t>
      </w:r>
      <w:r>
        <w:rPr>
          <w:spacing w:val="-4"/>
        </w:rPr>
        <w:t xml:space="preserve"> </w:t>
      </w:r>
      <w:r>
        <w:t>relevant</w:t>
      </w:r>
      <w:r>
        <w:rPr>
          <w:spacing w:val="-5"/>
        </w:rPr>
        <w:t xml:space="preserve"> </w:t>
      </w:r>
      <w:r>
        <w:t>eligibility</w:t>
      </w:r>
      <w:r>
        <w:rPr>
          <w:spacing w:val="-3"/>
        </w:rPr>
        <w:t xml:space="preserve"> </w:t>
      </w:r>
      <w:r>
        <w:t>criteria</w:t>
      </w:r>
      <w:r>
        <w:rPr>
          <w:spacing w:val="-3"/>
        </w:rPr>
        <w:t xml:space="preserve"> </w:t>
      </w:r>
      <w:r>
        <w:t>at</w:t>
      </w:r>
      <w:r>
        <w:rPr>
          <w:spacing w:val="-3"/>
        </w:rPr>
        <w:t xml:space="preserve"> </w:t>
      </w:r>
      <w:r>
        <w:t>their chosen retirement date.</w:t>
      </w:r>
    </w:p>
    <w:p w14:paraId="7EC31C5D" w14:textId="77777777" w:rsidR="0006496D" w:rsidRDefault="0006496D" w:rsidP="0006496D">
      <w:pPr>
        <w:pStyle w:val="BodyText"/>
      </w:pPr>
    </w:p>
    <w:p w14:paraId="1E24195E" w14:textId="77777777" w:rsidR="0006496D" w:rsidRDefault="0006496D" w:rsidP="0006496D">
      <w:pPr>
        <w:pStyle w:val="BodyText"/>
      </w:pPr>
      <w:r>
        <w:t>The</w:t>
      </w:r>
      <w:r>
        <w:rPr>
          <w:spacing w:val="-5"/>
        </w:rPr>
        <w:t xml:space="preserve"> </w:t>
      </w:r>
      <w:r>
        <w:t>minimum</w:t>
      </w:r>
      <w:r>
        <w:rPr>
          <w:spacing w:val="-4"/>
        </w:rPr>
        <w:t xml:space="preserve"> </w:t>
      </w:r>
      <w:r>
        <w:t>pension</w:t>
      </w:r>
      <w:r>
        <w:rPr>
          <w:spacing w:val="-4"/>
        </w:rPr>
        <w:t xml:space="preserve"> </w:t>
      </w:r>
      <w:r>
        <w:t>age</w:t>
      </w:r>
      <w:r>
        <w:rPr>
          <w:spacing w:val="-5"/>
        </w:rPr>
        <w:t xml:space="preserve"> </w:t>
      </w:r>
      <w:r>
        <w:t>for</w:t>
      </w:r>
      <w:r>
        <w:rPr>
          <w:spacing w:val="-3"/>
        </w:rPr>
        <w:t xml:space="preserve"> </w:t>
      </w:r>
      <w:r>
        <w:t>some</w:t>
      </w:r>
      <w:r>
        <w:rPr>
          <w:spacing w:val="-5"/>
        </w:rPr>
        <w:t xml:space="preserve"> </w:t>
      </w:r>
      <w:r>
        <w:t>members</w:t>
      </w:r>
      <w:r>
        <w:rPr>
          <w:spacing w:val="-3"/>
        </w:rPr>
        <w:t xml:space="preserve"> </w:t>
      </w:r>
      <w:r>
        <w:t>considering</w:t>
      </w:r>
      <w:r>
        <w:rPr>
          <w:spacing w:val="-3"/>
        </w:rPr>
        <w:t xml:space="preserve"> </w:t>
      </w:r>
      <w:r>
        <w:t>retirement</w:t>
      </w:r>
      <w:r>
        <w:rPr>
          <w:spacing w:val="-3"/>
        </w:rPr>
        <w:t xml:space="preserve"> </w:t>
      </w:r>
      <w:r>
        <w:t>in</w:t>
      </w:r>
      <w:r>
        <w:rPr>
          <w:spacing w:val="-3"/>
        </w:rPr>
        <w:t xml:space="preserve"> </w:t>
      </w:r>
      <w:r>
        <w:t>the</w:t>
      </w:r>
      <w:r>
        <w:rPr>
          <w:spacing w:val="-5"/>
        </w:rPr>
        <w:t xml:space="preserve"> </w:t>
      </w:r>
      <w:r>
        <w:t>1995</w:t>
      </w:r>
      <w:r>
        <w:rPr>
          <w:spacing w:val="-3"/>
        </w:rPr>
        <w:t xml:space="preserve"> </w:t>
      </w:r>
      <w:r>
        <w:t>Section</w:t>
      </w:r>
      <w:r>
        <w:rPr>
          <w:spacing w:val="-3"/>
        </w:rPr>
        <w:t xml:space="preserve"> </w:t>
      </w:r>
      <w:r>
        <w:t>is age 50. However, the minimum pension age increases to age 55 for those members who:</w:t>
      </w:r>
    </w:p>
    <w:p w14:paraId="69EDEF1B" w14:textId="77777777" w:rsidR="0006496D" w:rsidRDefault="0006496D" w:rsidP="0006496D">
      <w:pPr>
        <w:pStyle w:val="BodyText"/>
      </w:pPr>
    </w:p>
    <w:p w14:paraId="67FAD558" w14:textId="77777777" w:rsidR="0006496D" w:rsidRDefault="0006496D" w:rsidP="007C732C">
      <w:pPr>
        <w:pStyle w:val="BodyText"/>
        <w:numPr>
          <w:ilvl w:val="0"/>
          <w:numId w:val="2"/>
        </w:numPr>
      </w:pPr>
      <w:r>
        <w:t>join for the first</w:t>
      </w:r>
      <w:r>
        <w:rPr>
          <w:spacing w:val="-4"/>
        </w:rPr>
        <w:t xml:space="preserve"> </w:t>
      </w:r>
      <w:r>
        <w:t>time</w:t>
      </w:r>
      <w:r>
        <w:rPr>
          <w:spacing w:val="-3"/>
        </w:rPr>
        <w:t xml:space="preserve"> </w:t>
      </w:r>
      <w:r>
        <w:t xml:space="preserve">after 6 April </w:t>
      </w:r>
      <w:r>
        <w:rPr>
          <w:spacing w:val="-4"/>
        </w:rPr>
        <w:t>2006</w:t>
      </w:r>
    </w:p>
    <w:p w14:paraId="1CD77872" w14:textId="77777777" w:rsidR="0006496D" w:rsidRDefault="0006496D" w:rsidP="007C732C">
      <w:pPr>
        <w:pStyle w:val="BodyText"/>
        <w:numPr>
          <w:ilvl w:val="0"/>
          <w:numId w:val="2"/>
        </w:numPr>
      </w:pPr>
      <w:r>
        <w:t>rejoin</w:t>
      </w:r>
      <w:r>
        <w:rPr>
          <w:spacing w:val="-3"/>
        </w:rPr>
        <w:t xml:space="preserve"> </w:t>
      </w:r>
      <w:r>
        <w:t>after</w:t>
      </w:r>
      <w:r>
        <w:rPr>
          <w:spacing w:val="-3"/>
        </w:rPr>
        <w:t xml:space="preserve"> </w:t>
      </w:r>
      <w:r>
        <w:t>6</w:t>
      </w:r>
      <w:r>
        <w:rPr>
          <w:spacing w:val="-5"/>
        </w:rPr>
        <w:t xml:space="preserve"> </w:t>
      </w:r>
      <w:r>
        <w:t>April</w:t>
      </w:r>
      <w:r>
        <w:rPr>
          <w:spacing w:val="-3"/>
        </w:rPr>
        <w:t xml:space="preserve"> </w:t>
      </w:r>
      <w:r>
        <w:t>2006 with</w:t>
      </w:r>
      <w:r>
        <w:rPr>
          <w:spacing w:val="-3"/>
        </w:rPr>
        <w:t xml:space="preserve"> </w:t>
      </w:r>
      <w:r>
        <w:t>deferred</w:t>
      </w:r>
      <w:r>
        <w:rPr>
          <w:spacing w:val="-5"/>
        </w:rPr>
        <w:t xml:space="preserve"> </w:t>
      </w:r>
      <w:r>
        <w:t>benefits</w:t>
      </w:r>
      <w:r>
        <w:rPr>
          <w:spacing w:val="-3"/>
        </w:rPr>
        <w:t xml:space="preserve"> </w:t>
      </w:r>
      <w:r>
        <w:t>prior</w:t>
      </w:r>
      <w:r>
        <w:rPr>
          <w:spacing w:val="-3"/>
        </w:rPr>
        <w:t xml:space="preserve"> </w:t>
      </w:r>
      <w:r>
        <w:t>to</w:t>
      </w:r>
      <w:r>
        <w:rPr>
          <w:spacing w:val="-3"/>
        </w:rPr>
        <w:t xml:space="preserve"> </w:t>
      </w:r>
      <w:r>
        <w:t>31</w:t>
      </w:r>
      <w:r>
        <w:rPr>
          <w:spacing w:val="-3"/>
        </w:rPr>
        <w:t xml:space="preserve"> </w:t>
      </w:r>
      <w:r>
        <w:t>March</w:t>
      </w:r>
      <w:r>
        <w:rPr>
          <w:spacing w:val="-6"/>
        </w:rPr>
        <w:t xml:space="preserve"> </w:t>
      </w:r>
      <w:r>
        <w:rPr>
          <w:spacing w:val="-4"/>
        </w:rPr>
        <w:t>2000</w:t>
      </w:r>
    </w:p>
    <w:p w14:paraId="11348156" w14:textId="77777777" w:rsidR="0006496D" w:rsidRDefault="0006496D" w:rsidP="007C732C">
      <w:pPr>
        <w:pStyle w:val="BodyText"/>
        <w:numPr>
          <w:ilvl w:val="0"/>
          <w:numId w:val="2"/>
        </w:numPr>
      </w:pPr>
      <w:r>
        <w:t>left</w:t>
      </w:r>
      <w:r>
        <w:rPr>
          <w:spacing w:val="-3"/>
        </w:rPr>
        <w:t xml:space="preserve"> </w:t>
      </w:r>
      <w:r>
        <w:t>the</w:t>
      </w:r>
      <w:r>
        <w:rPr>
          <w:spacing w:val="-3"/>
        </w:rPr>
        <w:t xml:space="preserve"> </w:t>
      </w:r>
      <w:r>
        <w:t>Scheme</w:t>
      </w:r>
      <w:r>
        <w:rPr>
          <w:spacing w:val="-5"/>
        </w:rPr>
        <w:t xml:space="preserve"> </w:t>
      </w:r>
      <w:r>
        <w:t>before</w:t>
      </w:r>
      <w:r>
        <w:rPr>
          <w:spacing w:val="-6"/>
        </w:rPr>
        <w:t xml:space="preserve"> </w:t>
      </w:r>
      <w:r>
        <w:t>31</w:t>
      </w:r>
      <w:r>
        <w:rPr>
          <w:spacing w:val="-3"/>
        </w:rPr>
        <w:t xml:space="preserve"> </w:t>
      </w:r>
      <w:r>
        <w:t>March</w:t>
      </w:r>
      <w:r>
        <w:rPr>
          <w:spacing w:val="-6"/>
        </w:rPr>
        <w:t xml:space="preserve"> </w:t>
      </w:r>
      <w:r>
        <w:t>2000</w:t>
      </w:r>
      <w:r>
        <w:rPr>
          <w:spacing w:val="-5"/>
        </w:rPr>
        <w:t xml:space="preserve"> </w:t>
      </w:r>
      <w:r>
        <w:t>and</w:t>
      </w:r>
      <w:r>
        <w:rPr>
          <w:spacing w:val="-5"/>
        </w:rPr>
        <w:t xml:space="preserve"> </w:t>
      </w:r>
      <w:r>
        <w:t>have</w:t>
      </w:r>
      <w:r>
        <w:rPr>
          <w:spacing w:val="-3"/>
        </w:rPr>
        <w:t xml:space="preserve"> </w:t>
      </w:r>
      <w:r>
        <w:t>not re-joined (deferred benefits)</w:t>
      </w:r>
    </w:p>
    <w:p w14:paraId="26528481" w14:textId="77777777" w:rsidR="0006496D" w:rsidRDefault="0006496D" w:rsidP="0006496D">
      <w:pPr>
        <w:pStyle w:val="BodyText"/>
      </w:pPr>
    </w:p>
    <w:p w14:paraId="46B20E8C" w14:textId="77777777" w:rsidR="0006496D" w:rsidRDefault="0006496D" w:rsidP="0006496D">
      <w:pPr>
        <w:pStyle w:val="BodyText"/>
      </w:pPr>
      <w:r>
        <w:t>On 1 April 2008 a new section of NHS Pension Scheme (2008 Section) was introduced for new members</w:t>
      </w:r>
      <w:r>
        <w:rPr>
          <w:spacing w:val="-5"/>
        </w:rPr>
        <w:t xml:space="preserve"> </w:t>
      </w:r>
      <w:r>
        <w:t>and</w:t>
      </w:r>
      <w:r>
        <w:rPr>
          <w:spacing w:val="-4"/>
        </w:rPr>
        <w:t xml:space="preserve"> </w:t>
      </w:r>
      <w:r>
        <w:t>former 1995 Section</w:t>
      </w:r>
      <w:r>
        <w:rPr>
          <w:spacing w:val="-4"/>
        </w:rPr>
        <w:t xml:space="preserve"> </w:t>
      </w:r>
      <w:r>
        <w:t>members who were</w:t>
      </w:r>
      <w:r>
        <w:rPr>
          <w:spacing w:val="-5"/>
        </w:rPr>
        <w:t xml:space="preserve"> </w:t>
      </w:r>
      <w:r>
        <w:t>returning</w:t>
      </w:r>
      <w:r>
        <w:rPr>
          <w:spacing w:val="-1"/>
        </w:rPr>
        <w:t xml:space="preserve"> </w:t>
      </w:r>
      <w:r>
        <w:t>to</w:t>
      </w:r>
      <w:r>
        <w:rPr>
          <w:spacing w:val="-4"/>
        </w:rPr>
        <w:t xml:space="preserve"> </w:t>
      </w:r>
      <w:r>
        <w:t>the Scheme after a break in</w:t>
      </w:r>
      <w:r>
        <w:rPr>
          <w:spacing w:val="-3"/>
        </w:rPr>
        <w:t xml:space="preserve"> </w:t>
      </w:r>
      <w:r>
        <w:t>membership</w:t>
      </w:r>
      <w:r>
        <w:rPr>
          <w:spacing w:val="-4"/>
        </w:rPr>
        <w:t xml:space="preserve"> </w:t>
      </w:r>
      <w:r>
        <w:t>of five years or</w:t>
      </w:r>
      <w:r>
        <w:rPr>
          <w:spacing w:val="-4"/>
        </w:rPr>
        <w:t xml:space="preserve"> </w:t>
      </w:r>
      <w:r>
        <w:t>more.</w:t>
      </w:r>
      <w:r>
        <w:rPr>
          <w:spacing w:val="-3"/>
        </w:rPr>
        <w:t xml:space="preserve"> </w:t>
      </w:r>
      <w:r>
        <w:t>Members who were able</w:t>
      </w:r>
      <w:r>
        <w:rPr>
          <w:spacing w:val="-3"/>
        </w:rPr>
        <w:t xml:space="preserve"> </w:t>
      </w:r>
      <w:r>
        <w:t>to continue in</w:t>
      </w:r>
      <w:r>
        <w:rPr>
          <w:spacing w:val="-3"/>
        </w:rPr>
        <w:t xml:space="preserve"> </w:t>
      </w:r>
      <w:r>
        <w:t>the</w:t>
      </w:r>
      <w:r>
        <w:rPr>
          <w:spacing w:val="-4"/>
        </w:rPr>
        <w:t xml:space="preserve"> </w:t>
      </w:r>
      <w:r>
        <w:t>1995 Section after 1 April 2008 were given the choice to move from the 1995 Section to the 2008 Section.</w:t>
      </w:r>
    </w:p>
    <w:p w14:paraId="37E4E7DA" w14:textId="77777777" w:rsidR="0006496D" w:rsidRDefault="0006496D" w:rsidP="0006496D">
      <w:pPr>
        <w:pStyle w:val="BodyText"/>
      </w:pPr>
    </w:p>
    <w:p w14:paraId="639F6B9D" w14:textId="77777777" w:rsidR="0006496D" w:rsidRDefault="0006496D" w:rsidP="0006496D">
      <w:pPr>
        <w:pStyle w:val="BodyText"/>
      </w:pPr>
      <w:r>
        <w:t>For members in the 2008 Section the pension accrual rate is 1/60</w:t>
      </w:r>
      <w:r>
        <w:rPr>
          <w:position w:val="8"/>
          <w:sz w:val="16"/>
        </w:rPr>
        <w:t>th</w:t>
      </w:r>
      <w:r>
        <w:rPr>
          <w:spacing w:val="30"/>
          <w:position w:val="8"/>
          <w:sz w:val="16"/>
        </w:rPr>
        <w:t xml:space="preserve"> </w:t>
      </w:r>
      <w:r>
        <w:t>of reckonable pay for each year of</w:t>
      </w:r>
      <w:r>
        <w:rPr>
          <w:spacing w:val="-4"/>
        </w:rPr>
        <w:t xml:space="preserve"> </w:t>
      </w:r>
      <w:r>
        <w:t>membership they accrue. Reckonable</w:t>
      </w:r>
      <w:r>
        <w:rPr>
          <w:spacing w:val="-4"/>
        </w:rPr>
        <w:t xml:space="preserve"> </w:t>
      </w:r>
      <w:r>
        <w:t>pay is calculated</w:t>
      </w:r>
      <w:r>
        <w:rPr>
          <w:spacing w:val="-4"/>
        </w:rPr>
        <w:t xml:space="preserve"> </w:t>
      </w:r>
      <w:r>
        <w:t>as the average of</w:t>
      </w:r>
      <w:r>
        <w:rPr>
          <w:spacing w:val="-4"/>
        </w:rPr>
        <w:t xml:space="preserve"> </w:t>
      </w:r>
      <w:r>
        <w:t>the highest three consecutive years’</w:t>
      </w:r>
      <w:r>
        <w:rPr>
          <w:spacing w:val="-4"/>
        </w:rPr>
        <w:t xml:space="preserve"> </w:t>
      </w:r>
      <w:r>
        <w:t>pensionable</w:t>
      </w:r>
      <w:r>
        <w:rPr>
          <w:spacing w:val="-6"/>
        </w:rPr>
        <w:t xml:space="preserve"> </w:t>
      </w:r>
      <w:r>
        <w:t>earnings</w:t>
      </w:r>
      <w:r>
        <w:rPr>
          <w:spacing w:val="-5"/>
        </w:rPr>
        <w:t xml:space="preserve"> </w:t>
      </w:r>
      <w:r>
        <w:t>in the last 10</w:t>
      </w:r>
      <w:r>
        <w:rPr>
          <w:spacing w:val="-4"/>
        </w:rPr>
        <w:t xml:space="preserve"> </w:t>
      </w:r>
      <w:r>
        <w:t>years of</w:t>
      </w:r>
      <w:r>
        <w:rPr>
          <w:spacing w:val="-4"/>
        </w:rPr>
        <w:t xml:space="preserve"> </w:t>
      </w:r>
      <w:r>
        <w:t>membership. For Practitioners it is 1.87% of total career uprated</w:t>
      </w:r>
      <w:r>
        <w:rPr>
          <w:spacing w:val="-1"/>
        </w:rPr>
        <w:t xml:space="preserve"> </w:t>
      </w:r>
      <w:r>
        <w:t>(i.e. dynamised) pensionable</w:t>
      </w:r>
      <w:r>
        <w:rPr>
          <w:spacing w:val="-1"/>
        </w:rPr>
        <w:t xml:space="preserve"> </w:t>
      </w:r>
      <w:r>
        <w:t>earnings.</w:t>
      </w:r>
    </w:p>
    <w:p w14:paraId="75F04292" w14:textId="77777777" w:rsidR="0006496D" w:rsidRDefault="0006496D" w:rsidP="0006496D">
      <w:pPr>
        <w:pStyle w:val="BodyText"/>
      </w:pPr>
    </w:p>
    <w:p w14:paraId="1D36C165" w14:textId="77777777" w:rsidR="0006496D" w:rsidRDefault="0006496D" w:rsidP="0006496D">
      <w:pPr>
        <w:pStyle w:val="BodyText"/>
      </w:pPr>
      <w:r>
        <w:t>The</w:t>
      </w:r>
      <w:r>
        <w:rPr>
          <w:spacing w:val="-3"/>
        </w:rPr>
        <w:t xml:space="preserve"> </w:t>
      </w:r>
      <w:r>
        <w:t>normal</w:t>
      </w:r>
      <w:r>
        <w:rPr>
          <w:spacing w:val="-6"/>
        </w:rPr>
        <w:t xml:space="preserve"> </w:t>
      </w:r>
      <w:r>
        <w:t>pension</w:t>
      </w:r>
      <w:r>
        <w:rPr>
          <w:spacing w:val="-4"/>
        </w:rPr>
        <w:t xml:space="preserve"> </w:t>
      </w:r>
      <w:r>
        <w:t>age</w:t>
      </w:r>
      <w:r>
        <w:rPr>
          <w:spacing w:val="-3"/>
        </w:rPr>
        <w:t xml:space="preserve"> </w:t>
      </w:r>
      <w:r>
        <w:t>(NPA)</w:t>
      </w:r>
      <w:r>
        <w:rPr>
          <w:spacing w:val="-3"/>
        </w:rPr>
        <w:t xml:space="preserve"> </w:t>
      </w:r>
      <w:r>
        <w:t>for</w:t>
      </w:r>
      <w:r>
        <w:rPr>
          <w:spacing w:val="-3"/>
        </w:rPr>
        <w:t xml:space="preserve"> </w:t>
      </w:r>
      <w:r>
        <w:t>the</w:t>
      </w:r>
      <w:r>
        <w:rPr>
          <w:spacing w:val="-5"/>
        </w:rPr>
        <w:t xml:space="preserve"> </w:t>
      </w:r>
      <w:r>
        <w:t>2008</w:t>
      </w:r>
      <w:r>
        <w:rPr>
          <w:spacing w:val="-3"/>
        </w:rPr>
        <w:t xml:space="preserve"> </w:t>
      </w:r>
      <w:r>
        <w:t>Section</w:t>
      </w:r>
      <w:r>
        <w:rPr>
          <w:spacing w:val="-5"/>
        </w:rPr>
        <w:t xml:space="preserve"> </w:t>
      </w:r>
      <w:r>
        <w:t>members is</w:t>
      </w:r>
      <w:r>
        <w:rPr>
          <w:spacing w:val="-3"/>
        </w:rPr>
        <w:t xml:space="preserve"> </w:t>
      </w:r>
      <w:r>
        <w:rPr>
          <w:spacing w:val="-5"/>
        </w:rPr>
        <w:t>65.</w:t>
      </w:r>
    </w:p>
    <w:p w14:paraId="58A5F7F6" w14:textId="77777777" w:rsidR="0006496D" w:rsidRDefault="0006496D" w:rsidP="0006496D">
      <w:pPr>
        <w:pStyle w:val="BodyText"/>
      </w:pPr>
    </w:p>
    <w:p w14:paraId="72268203" w14:textId="77777777" w:rsidR="0006496D" w:rsidRDefault="0006496D" w:rsidP="0006496D">
      <w:pPr>
        <w:pStyle w:val="BodyText"/>
      </w:pPr>
      <w:r>
        <w:t>Members</w:t>
      </w:r>
      <w:r>
        <w:rPr>
          <w:spacing w:val="-7"/>
        </w:rPr>
        <w:t xml:space="preserve"> </w:t>
      </w:r>
      <w:r>
        <w:t>cannot</w:t>
      </w:r>
      <w:r>
        <w:rPr>
          <w:spacing w:val="-8"/>
        </w:rPr>
        <w:t xml:space="preserve"> </w:t>
      </w:r>
      <w:r>
        <w:t>have</w:t>
      </w:r>
      <w:r>
        <w:rPr>
          <w:spacing w:val="-8"/>
        </w:rPr>
        <w:t xml:space="preserve"> </w:t>
      </w:r>
      <w:r>
        <w:t>more</w:t>
      </w:r>
      <w:r>
        <w:rPr>
          <w:spacing w:val="-8"/>
        </w:rPr>
        <w:t xml:space="preserve"> </w:t>
      </w:r>
      <w:r>
        <w:t>than</w:t>
      </w:r>
      <w:r>
        <w:rPr>
          <w:spacing w:val="-6"/>
        </w:rPr>
        <w:t xml:space="preserve"> </w:t>
      </w:r>
      <w:r>
        <w:t>45</w:t>
      </w:r>
      <w:r>
        <w:rPr>
          <w:spacing w:val="-5"/>
        </w:rPr>
        <w:t xml:space="preserve"> </w:t>
      </w:r>
      <w:r>
        <w:t>years</w:t>
      </w:r>
      <w:r>
        <w:rPr>
          <w:spacing w:val="-6"/>
        </w:rPr>
        <w:t xml:space="preserve"> </w:t>
      </w:r>
      <w:r>
        <w:t>membership</w:t>
      </w:r>
      <w:r>
        <w:rPr>
          <w:spacing w:val="-5"/>
        </w:rPr>
        <w:t xml:space="preserve"> </w:t>
      </w:r>
      <w:r>
        <w:t>in</w:t>
      </w:r>
      <w:r>
        <w:rPr>
          <w:spacing w:val="-8"/>
        </w:rPr>
        <w:t xml:space="preserve"> </w:t>
      </w:r>
      <w:r>
        <w:t>the</w:t>
      </w:r>
      <w:r>
        <w:rPr>
          <w:spacing w:val="-5"/>
        </w:rPr>
        <w:t xml:space="preserve"> </w:t>
      </w:r>
      <w:r>
        <w:t>1995</w:t>
      </w:r>
      <w:r>
        <w:rPr>
          <w:spacing w:val="-10"/>
        </w:rPr>
        <w:t xml:space="preserve"> </w:t>
      </w:r>
      <w:r>
        <w:t>or</w:t>
      </w:r>
      <w:r>
        <w:rPr>
          <w:spacing w:val="-5"/>
        </w:rPr>
        <w:t xml:space="preserve"> </w:t>
      </w:r>
      <w:r>
        <w:t>2008</w:t>
      </w:r>
      <w:r>
        <w:rPr>
          <w:spacing w:val="-6"/>
        </w:rPr>
        <w:t xml:space="preserve"> </w:t>
      </w:r>
      <w:r>
        <w:t>Section.</w:t>
      </w:r>
    </w:p>
    <w:p w14:paraId="6D7680EF" w14:textId="4B55BACA" w:rsidR="00AF3C81" w:rsidRDefault="00AF3C81" w:rsidP="0006496D">
      <w:pPr>
        <w:pStyle w:val="BodyText"/>
      </w:pPr>
    </w:p>
    <w:p w14:paraId="32EBBC63" w14:textId="77777777" w:rsidR="00AF3C81" w:rsidRDefault="00AF3C81" w:rsidP="0006496D">
      <w:pPr>
        <w:pStyle w:val="BodyText"/>
      </w:pPr>
      <w:r>
        <w:br w:type="page"/>
      </w:r>
    </w:p>
    <w:p w14:paraId="5BB300DE" w14:textId="77777777" w:rsidR="000807FE" w:rsidRDefault="000807FE" w:rsidP="000807FE">
      <w:pPr>
        <w:pStyle w:val="Heading4"/>
      </w:pPr>
      <w:r>
        <w:t xml:space="preserve">2015 </w:t>
      </w:r>
      <w:r>
        <w:rPr>
          <w:spacing w:val="-2"/>
        </w:rPr>
        <w:t>Scheme</w:t>
      </w:r>
    </w:p>
    <w:p w14:paraId="7B66617E" w14:textId="77777777" w:rsidR="000807FE" w:rsidRDefault="000807FE" w:rsidP="000807FE">
      <w:pPr>
        <w:pStyle w:val="BodyText"/>
      </w:pPr>
      <w:r>
        <w:t>The 2015 Scheme commenced on 1 April 2015. Active membership of the 1995 or 2008 Sections ended on 31 March 2015 for those members who were not eligible for full or tapered</w:t>
      </w:r>
      <w:r>
        <w:rPr>
          <w:spacing w:val="-3"/>
        </w:rPr>
        <w:t xml:space="preserve"> </w:t>
      </w:r>
      <w:r>
        <w:t>protection.</w:t>
      </w:r>
      <w:r>
        <w:rPr>
          <w:spacing w:val="-3"/>
        </w:rPr>
        <w:t xml:space="preserve"> </w:t>
      </w:r>
      <w:r>
        <w:t>More</w:t>
      </w:r>
      <w:r>
        <w:rPr>
          <w:spacing w:val="-3"/>
        </w:rPr>
        <w:t xml:space="preserve"> </w:t>
      </w:r>
      <w:r>
        <w:t>information</w:t>
      </w:r>
      <w:r>
        <w:rPr>
          <w:spacing w:val="-3"/>
        </w:rPr>
        <w:t xml:space="preserve"> </w:t>
      </w:r>
      <w:r>
        <w:t>about</w:t>
      </w:r>
      <w:r>
        <w:rPr>
          <w:spacing w:val="-3"/>
        </w:rPr>
        <w:t xml:space="preserve"> </w:t>
      </w:r>
      <w:r>
        <w:t>protection</w:t>
      </w:r>
      <w:r>
        <w:rPr>
          <w:spacing w:val="-3"/>
        </w:rPr>
        <w:t xml:space="preserve"> </w:t>
      </w:r>
      <w:r>
        <w:t>arrangements</w:t>
      </w:r>
      <w:r>
        <w:rPr>
          <w:spacing w:val="-4"/>
        </w:rPr>
        <w:t xml:space="preserve"> </w:t>
      </w:r>
      <w:r>
        <w:t>is</w:t>
      </w:r>
      <w:r>
        <w:rPr>
          <w:spacing w:val="-3"/>
        </w:rPr>
        <w:t xml:space="preserve"> </w:t>
      </w:r>
      <w:r>
        <w:t>included</w:t>
      </w:r>
      <w:r>
        <w:rPr>
          <w:spacing w:val="-4"/>
        </w:rPr>
        <w:t xml:space="preserve"> </w:t>
      </w:r>
      <w:r>
        <w:t>later</w:t>
      </w:r>
      <w:r>
        <w:rPr>
          <w:spacing w:val="-3"/>
        </w:rPr>
        <w:t xml:space="preserve"> </w:t>
      </w:r>
      <w:r>
        <w:t>in</w:t>
      </w:r>
      <w:r>
        <w:rPr>
          <w:spacing w:val="-4"/>
        </w:rPr>
        <w:t xml:space="preserve"> </w:t>
      </w:r>
      <w:r>
        <w:t xml:space="preserve">this </w:t>
      </w:r>
      <w:r>
        <w:rPr>
          <w:spacing w:val="-2"/>
        </w:rPr>
        <w:t>guide.</w:t>
      </w:r>
    </w:p>
    <w:p w14:paraId="21B7074D" w14:textId="77777777" w:rsidR="000807FE" w:rsidRDefault="000807FE" w:rsidP="000807FE">
      <w:pPr>
        <w:pStyle w:val="BodyText"/>
      </w:pPr>
    </w:p>
    <w:p w14:paraId="059FD770" w14:textId="77777777" w:rsidR="000807FE" w:rsidRDefault="000807FE" w:rsidP="000807FE">
      <w:pPr>
        <w:pStyle w:val="BodyText"/>
      </w:pPr>
      <w:r>
        <w:t>Benefits in the 2015 Scheme are built up at a rate of 1/54th of actual</w:t>
      </w:r>
      <w:r>
        <w:rPr>
          <w:spacing w:val="-1"/>
        </w:rPr>
        <w:t xml:space="preserve"> </w:t>
      </w:r>
      <w:r>
        <w:t>pensionable earnings in</w:t>
      </w:r>
      <w:r>
        <w:rPr>
          <w:spacing w:val="-1"/>
        </w:rPr>
        <w:t xml:space="preserve"> </w:t>
      </w:r>
      <w:r>
        <w:t>each</w:t>
      </w:r>
      <w:r>
        <w:rPr>
          <w:spacing w:val="-2"/>
        </w:rPr>
        <w:t xml:space="preserve"> </w:t>
      </w:r>
      <w:r>
        <w:t>scheme</w:t>
      </w:r>
      <w:r>
        <w:rPr>
          <w:spacing w:val="-1"/>
        </w:rPr>
        <w:t xml:space="preserve"> </w:t>
      </w:r>
      <w:r>
        <w:t>year</w:t>
      </w:r>
      <w:r>
        <w:rPr>
          <w:spacing w:val="-2"/>
        </w:rPr>
        <w:t xml:space="preserve"> </w:t>
      </w:r>
      <w:r>
        <w:t>of</w:t>
      </w:r>
      <w:r>
        <w:rPr>
          <w:spacing w:val="-1"/>
        </w:rPr>
        <w:t xml:space="preserve"> </w:t>
      </w:r>
      <w:r>
        <w:t>active</w:t>
      </w:r>
      <w:r>
        <w:rPr>
          <w:spacing w:val="-3"/>
        </w:rPr>
        <w:t xml:space="preserve"> </w:t>
      </w:r>
      <w:r>
        <w:t>membership,</w:t>
      </w:r>
      <w:r>
        <w:rPr>
          <w:spacing w:val="-3"/>
        </w:rPr>
        <w:t xml:space="preserve"> </w:t>
      </w:r>
      <w:r>
        <w:t>which</w:t>
      </w:r>
      <w:r>
        <w:rPr>
          <w:spacing w:val="-1"/>
        </w:rPr>
        <w:t xml:space="preserve"> </w:t>
      </w:r>
      <w:r>
        <w:t>runs</w:t>
      </w:r>
      <w:r>
        <w:rPr>
          <w:spacing w:val="-3"/>
        </w:rPr>
        <w:t xml:space="preserve"> </w:t>
      </w:r>
      <w:r>
        <w:t>from</w:t>
      </w:r>
      <w:r>
        <w:rPr>
          <w:spacing w:val="-2"/>
        </w:rPr>
        <w:t xml:space="preserve"> </w:t>
      </w:r>
      <w:r>
        <w:t>1</w:t>
      </w:r>
      <w:r>
        <w:rPr>
          <w:spacing w:val="-2"/>
        </w:rPr>
        <w:t xml:space="preserve"> </w:t>
      </w:r>
      <w:r>
        <w:t>April</w:t>
      </w:r>
      <w:r>
        <w:rPr>
          <w:spacing w:val="-1"/>
        </w:rPr>
        <w:t xml:space="preserve"> </w:t>
      </w:r>
      <w:r>
        <w:t>to</w:t>
      </w:r>
      <w:r>
        <w:rPr>
          <w:spacing w:val="-2"/>
        </w:rPr>
        <w:t xml:space="preserve"> </w:t>
      </w:r>
      <w:r>
        <w:t>31</w:t>
      </w:r>
      <w:r>
        <w:rPr>
          <w:spacing w:val="-16"/>
        </w:rPr>
        <w:t xml:space="preserve"> </w:t>
      </w:r>
      <w:r>
        <w:t>March</w:t>
      </w:r>
      <w:r>
        <w:rPr>
          <w:spacing w:val="-3"/>
        </w:rPr>
        <w:t xml:space="preserve"> </w:t>
      </w:r>
      <w:r>
        <w:t>each</w:t>
      </w:r>
      <w:r>
        <w:rPr>
          <w:spacing w:val="-3"/>
        </w:rPr>
        <w:t xml:space="preserve"> </w:t>
      </w:r>
      <w:r>
        <w:t>year.</w:t>
      </w:r>
    </w:p>
    <w:p w14:paraId="60189B95" w14:textId="77777777" w:rsidR="000807FE" w:rsidRDefault="000807FE" w:rsidP="000807FE">
      <w:pPr>
        <w:pStyle w:val="BodyText"/>
      </w:pPr>
      <w:r>
        <w:t>This is known as the pension account or ‘pension pot’. Each scheme year the pension account</w:t>
      </w:r>
      <w:r>
        <w:rPr>
          <w:spacing w:val="-3"/>
        </w:rPr>
        <w:t xml:space="preserve"> </w:t>
      </w:r>
      <w:r>
        <w:t>is</w:t>
      </w:r>
      <w:r>
        <w:rPr>
          <w:spacing w:val="-3"/>
        </w:rPr>
        <w:t xml:space="preserve"> </w:t>
      </w:r>
      <w:r>
        <w:t>revalued</w:t>
      </w:r>
      <w:r>
        <w:rPr>
          <w:spacing w:val="-5"/>
        </w:rPr>
        <w:t xml:space="preserve"> </w:t>
      </w:r>
      <w:r>
        <w:t>until</w:t>
      </w:r>
      <w:r>
        <w:rPr>
          <w:spacing w:val="-3"/>
        </w:rPr>
        <w:t xml:space="preserve"> </w:t>
      </w:r>
      <w:r>
        <w:t>2015</w:t>
      </w:r>
      <w:r>
        <w:rPr>
          <w:spacing w:val="-3"/>
        </w:rPr>
        <w:t xml:space="preserve"> </w:t>
      </w:r>
      <w:r>
        <w:t>Scheme</w:t>
      </w:r>
      <w:r>
        <w:rPr>
          <w:spacing w:val="-5"/>
        </w:rPr>
        <w:t xml:space="preserve"> </w:t>
      </w:r>
      <w:r>
        <w:t>membership</w:t>
      </w:r>
      <w:r>
        <w:rPr>
          <w:spacing w:val="-3"/>
        </w:rPr>
        <w:t xml:space="preserve"> </w:t>
      </w:r>
      <w:r>
        <w:t>ceases.</w:t>
      </w:r>
      <w:r>
        <w:rPr>
          <w:spacing w:val="-3"/>
        </w:rPr>
        <w:t xml:space="preserve"> </w:t>
      </w:r>
      <w:r>
        <w:t>The</w:t>
      </w:r>
      <w:r>
        <w:rPr>
          <w:spacing w:val="-5"/>
        </w:rPr>
        <w:t xml:space="preserve"> </w:t>
      </w:r>
      <w:r>
        <w:t>pension</w:t>
      </w:r>
      <w:r>
        <w:rPr>
          <w:spacing w:val="-4"/>
        </w:rPr>
        <w:t xml:space="preserve"> </w:t>
      </w:r>
      <w:r>
        <w:t>pot</w:t>
      </w:r>
      <w:r>
        <w:rPr>
          <w:spacing w:val="-3"/>
        </w:rPr>
        <w:t xml:space="preserve"> </w:t>
      </w:r>
      <w:r>
        <w:t>is</w:t>
      </w:r>
      <w:r>
        <w:rPr>
          <w:spacing w:val="-3"/>
        </w:rPr>
        <w:t xml:space="preserve"> </w:t>
      </w:r>
      <w:r>
        <w:t>revalued each year to ensure that the value of an active 2015 Scheme member’s NHS pension is protected against inflation.</w:t>
      </w:r>
    </w:p>
    <w:p w14:paraId="2B15904D" w14:textId="77777777" w:rsidR="000807FE" w:rsidRDefault="000807FE" w:rsidP="000807FE">
      <w:pPr>
        <w:pStyle w:val="BodyText"/>
      </w:pPr>
    </w:p>
    <w:p w14:paraId="754DA666" w14:textId="77777777" w:rsidR="000807FE" w:rsidRDefault="000807FE" w:rsidP="000807FE">
      <w:pPr>
        <w:pStyle w:val="BodyText"/>
      </w:pPr>
      <w:r>
        <w:t>The</w:t>
      </w:r>
      <w:r>
        <w:rPr>
          <w:spacing w:val="-2"/>
        </w:rPr>
        <w:t xml:space="preserve"> </w:t>
      </w:r>
      <w:r>
        <w:t>1/54th</w:t>
      </w:r>
      <w:r>
        <w:rPr>
          <w:spacing w:val="-2"/>
        </w:rPr>
        <w:t xml:space="preserve"> </w:t>
      </w:r>
      <w:r>
        <w:t>build</w:t>
      </w:r>
      <w:r>
        <w:rPr>
          <w:spacing w:val="-2"/>
        </w:rPr>
        <w:t xml:space="preserve"> </w:t>
      </w:r>
      <w:r>
        <w:t>up</w:t>
      </w:r>
      <w:r>
        <w:rPr>
          <w:spacing w:val="-2"/>
        </w:rPr>
        <w:t xml:space="preserve"> </w:t>
      </w:r>
      <w:r>
        <w:t>in</w:t>
      </w:r>
      <w:r>
        <w:rPr>
          <w:spacing w:val="-4"/>
        </w:rPr>
        <w:t xml:space="preserve"> </w:t>
      </w:r>
      <w:r>
        <w:t>the</w:t>
      </w:r>
      <w:r>
        <w:rPr>
          <w:spacing w:val="-2"/>
        </w:rPr>
        <w:t xml:space="preserve"> </w:t>
      </w:r>
      <w:r>
        <w:t>2015</w:t>
      </w:r>
      <w:r>
        <w:rPr>
          <w:spacing w:val="-4"/>
        </w:rPr>
        <w:t xml:space="preserve"> </w:t>
      </w:r>
      <w:r>
        <w:t>Scheme</w:t>
      </w:r>
      <w:r>
        <w:rPr>
          <w:spacing w:val="-2"/>
        </w:rPr>
        <w:t xml:space="preserve"> </w:t>
      </w:r>
      <w:r>
        <w:t>is</w:t>
      </w:r>
      <w:r>
        <w:rPr>
          <w:spacing w:val="-2"/>
        </w:rPr>
        <w:t xml:space="preserve"> </w:t>
      </w:r>
      <w:r>
        <w:t>the</w:t>
      </w:r>
      <w:r>
        <w:rPr>
          <w:spacing w:val="-4"/>
        </w:rPr>
        <w:t xml:space="preserve"> </w:t>
      </w:r>
      <w:r>
        <w:t>same</w:t>
      </w:r>
      <w:r>
        <w:rPr>
          <w:spacing w:val="-2"/>
        </w:rPr>
        <w:t xml:space="preserve"> </w:t>
      </w:r>
      <w:r>
        <w:t>for</w:t>
      </w:r>
      <w:r>
        <w:rPr>
          <w:spacing w:val="-5"/>
        </w:rPr>
        <w:t xml:space="preserve"> </w:t>
      </w:r>
      <w:r>
        <w:t>Officers,</w:t>
      </w:r>
      <w:r>
        <w:rPr>
          <w:spacing w:val="-5"/>
        </w:rPr>
        <w:t xml:space="preserve"> </w:t>
      </w:r>
      <w:r>
        <w:t>practice</w:t>
      </w:r>
      <w:r>
        <w:rPr>
          <w:spacing w:val="-2"/>
        </w:rPr>
        <w:t xml:space="preserve"> </w:t>
      </w:r>
      <w:r>
        <w:t>staff,</w:t>
      </w:r>
      <w:r>
        <w:rPr>
          <w:spacing w:val="-2"/>
        </w:rPr>
        <w:t xml:space="preserve"> </w:t>
      </w:r>
      <w:r>
        <w:t>non-GP Providers, and Practitioners.</w:t>
      </w:r>
    </w:p>
    <w:p w14:paraId="3EF57B62" w14:textId="77777777" w:rsidR="000807FE" w:rsidRDefault="000807FE" w:rsidP="000807FE">
      <w:pPr>
        <w:pStyle w:val="BodyText"/>
      </w:pPr>
    </w:p>
    <w:p w14:paraId="6A8B40D5" w14:textId="77777777" w:rsidR="000807FE" w:rsidRDefault="000807FE" w:rsidP="000807FE">
      <w:pPr>
        <w:pStyle w:val="BodyText"/>
      </w:pPr>
      <w:r>
        <w:t>There is no maximum limit on pensionable membership in the 2015 Scheme. The pension age</w:t>
      </w:r>
      <w:r>
        <w:rPr>
          <w:spacing w:val="-1"/>
        </w:rPr>
        <w:t xml:space="preserve"> </w:t>
      </w:r>
      <w:r>
        <w:t>in</w:t>
      </w:r>
      <w:r>
        <w:rPr>
          <w:spacing w:val="-1"/>
        </w:rPr>
        <w:t xml:space="preserve"> </w:t>
      </w:r>
      <w:r>
        <w:t>the</w:t>
      </w:r>
      <w:r>
        <w:rPr>
          <w:spacing w:val="-1"/>
        </w:rPr>
        <w:t xml:space="preserve"> </w:t>
      </w:r>
      <w:r>
        <w:t>2015</w:t>
      </w:r>
      <w:r>
        <w:rPr>
          <w:spacing w:val="-3"/>
        </w:rPr>
        <w:t xml:space="preserve"> </w:t>
      </w:r>
      <w:r>
        <w:t>Scheme</w:t>
      </w:r>
      <w:r>
        <w:rPr>
          <w:spacing w:val="-1"/>
        </w:rPr>
        <w:t xml:space="preserve"> </w:t>
      </w:r>
      <w:r>
        <w:t>is</w:t>
      </w:r>
      <w:r>
        <w:rPr>
          <w:spacing w:val="-1"/>
        </w:rPr>
        <w:t xml:space="preserve"> </w:t>
      </w:r>
      <w:r>
        <w:t>the</w:t>
      </w:r>
      <w:r>
        <w:rPr>
          <w:spacing w:val="-1"/>
        </w:rPr>
        <w:t xml:space="preserve"> </w:t>
      </w:r>
      <w:r>
        <w:t>later</w:t>
      </w:r>
      <w:r>
        <w:rPr>
          <w:spacing w:val="-4"/>
        </w:rPr>
        <w:t xml:space="preserve"> </w:t>
      </w:r>
      <w:r>
        <w:t>of</w:t>
      </w:r>
      <w:r>
        <w:rPr>
          <w:spacing w:val="-1"/>
        </w:rPr>
        <w:t xml:space="preserve"> </w:t>
      </w:r>
      <w:r>
        <w:t>age</w:t>
      </w:r>
      <w:r>
        <w:rPr>
          <w:spacing w:val="-3"/>
        </w:rPr>
        <w:t xml:space="preserve"> </w:t>
      </w:r>
      <w:r>
        <w:t>65</w:t>
      </w:r>
      <w:r>
        <w:rPr>
          <w:spacing w:val="-1"/>
        </w:rPr>
        <w:t xml:space="preserve"> </w:t>
      </w:r>
      <w:r>
        <w:t>or</w:t>
      </w:r>
      <w:r>
        <w:rPr>
          <w:spacing w:val="-1"/>
        </w:rPr>
        <w:t xml:space="preserve"> </w:t>
      </w:r>
      <w:r>
        <w:t>equal</w:t>
      </w:r>
      <w:r>
        <w:rPr>
          <w:spacing w:val="-4"/>
        </w:rPr>
        <w:t xml:space="preserve"> </w:t>
      </w:r>
      <w:r>
        <w:t>to the</w:t>
      </w:r>
      <w:r>
        <w:rPr>
          <w:spacing w:val="-3"/>
        </w:rPr>
        <w:t xml:space="preserve"> </w:t>
      </w:r>
      <w:r>
        <w:t>member’s</w:t>
      </w:r>
      <w:r>
        <w:rPr>
          <w:spacing w:val="-1"/>
        </w:rPr>
        <w:t xml:space="preserve"> </w:t>
      </w:r>
      <w:r>
        <w:t>State Pension</w:t>
      </w:r>
      <w:r>
        <w:rPr>
          <w:spacing w:val="-1"/>
        </w:rPr>
        <w:t xml:space="preserve"> </w:t>
      </w:r>
      <w:r>
        <w:t>age. A</w:t>
      </w:r>
      <w:r>
        <w:rPr>
          <w:spacing w:val="-3"/>
        </w:rPr>
        <w:t xml:space="preserve"> </w:t>
      </w:r>
      <w:r>
        <w:t>member</w:t>
      </w:r>
      <w:r>
        <w:rPr>
          <w:spacing w:val="-6"/>
        </w:rPr>
        <w:t xml:space="preserve"> </w:t>
      </w:r>
      <w:r>
        <w:t>may</w:t>
      </w:r>
      <w:r>
        <w:rPr>
          <w:spacing w:val="-3"/>
        </w:rPr>
        <w:t xml:space="preserve"> </w:t>
      </w:r>
      <w:r>
        <w:t>continue</w:t>
      </w:r>
      <w:r>
        <w:rPr>
          <w:spacing w:val="-3"/>
        </w:rPr>
        <w:t xml:space="preserve"> </w:t>
      </w:r>
      <w:r>
        <w:t>active</w:t>
      </w:r>
      <w:r>
        <w:rPr>
          <w:spacing w:val="-5"/>
        </w:rPr>
        <w:t xml:space="preserve"> </w:t>
      </w:r>
      <w:r>
        <w:t>membership</w:t>
      </w:r>
      <w:r>
        <w:rPr>
          <w:spacing w:val="-5"/>
        </w:rPr>
        <w:t xml:space="preserve"> </w:t>
      </w:r>
      <w:r>
        <w:t>of</w:t>
      </w:r>
      <w:r>
        <w:rPr>
          <w:spacing w:val="-3"/>
        </w:rPr>
        <w:t xml:space="preserve"> </w:t>
      </w:r>
      <w:r>
        <w:t>the</w:t>
      </w:r>
      <w:r>
        <w:rPr>
          <w:spacing w:val="-3"/>
        </w:rPr>
        <w:t xml:space="preserve"> </w:t>
      </w:r>
      <w:r>
        <w:t>2015</w:t>
      </w:r>
      <w:r>
        <w:rPr>
          <w:spacing w:val="-3"/>
        </w:rPr>
        <w:t xml:space="preserve"> </w:t>
      </w:r>
      <w:r>
        <w:t>Scheme</w:t>
      </w:r>
      <w:r>
        <w:rPr>
          <w:spacing w:val="-3"/>
        </w:rPr>
        <w:t xml:space="preserve"> </w:t>
      </w:r>
      <w:r>
        <w:t>after</w:t>
      </w:r>
      <w:r>
        <w:rPr>
          <w:spacing w:val="-3"/>
        </w:rPr>
        <w:t xml:space="preserve"> </w:t>
      </w:r>
      <w:r>
        <w:t>their</w:t>
      </w:r>
      <w:r>
        <w:rPr>
          <w:spacing w:val="-7"/>
        </w:rPr>
        <w:t xml:space="preserve"> </w:t>
      </w:r>
      <w:r>
        <w:t>normal</w:t>
      </w:r>
      <w:r>
        <w:rPr>
          <w:spacing w:val="-3"/>
        </w:rPr>
        <w:t xml:space="preserve"> </w:t>
      </w:r>
      <w:r>
        <w:t xml:space="preserve">pension </w:t>
      </w:r>
      <w:r>
        <w:rPr>
          <w:spacing w:val="-4"/>
        </w:rPr>
        <w:t>age.</w:t>
      </w:r>
    </w:p>
    <w:p w14:paraId="7B430A3C" w14:textId="77777777" w:rsidR="000807FE" w:rsidRDefault="000807FE" w:rsidP="000807FE">
      <w:pPr>
        <w:pStyle w:val="BodyText"/>
      </w:pPr>
    </w:p>
    <w:p w14:paraId="55EC9E5A" w14:textId="77777777" w:rsidR="000807FE" w:rsidRDefault="000807FE" w:rsidP="000807FE">
      <w:pPr>
        <w:pStyle w:val="BodyText"/>
      </w:pPr>
      <w:r>
        <w:t>Membership</w:t>
      </w:r>
      <w:r>
        <w:rPr>
          <w:spacing w:val="-7"/>
        </w:rPr>
        <w:t xml:space="preserve"> </w:t>
      </w:r>
      <w:r>
        <w:t>of</w:t>
      </w:r>
      <w:r>
        <w:rPr>
          <w:spacing w:val="-6"/>
        </w:rPr>
        <w:t xml:space="preserve"> </w:t>
      </w:r>
      <w:r>
        <w:t>the</w:t>
      </w:r>
      <w:r>
        <w:rPr>
          <w:spacing w:val="-6"/>
        </w:rPr>
        <w:t xml:space="preserve"> </w:t>
      </w:r>
      <w:r>
        <w:t>1995/2008</w:t>
      </w:r>
      <w:r>
        <w:rPr>
          <w:spacing w:val="-8"/>
        </w:rPr>
        <w:t xml:space="preserve"> </w:t>
      </w:r>
      <w:r>
        <w:t>Section</w:t>
      </w:r>
      <w:r>
        <w:rPr>
          <w:spacing w:val="-6"/>
        </w:rPr>
        <w:t xml:space="preserve"> </w:t>
      </w:r>
      <w:r>
        <w:t>and</w:t>
      </w:r>
      <w:r>
        <w:rPr>
          <w:spacing w:val="-7"/>
        </w:rPr>
        <w:t xml:space="preserve"> </w:t>
      </w:r>
      <w:r>
        <w:t>2015</w:t>
      </w:r>
      <w:r>
        <w:rPr>
          <w:spacing w:val="-6"/>
        </w:rPr>
        <w:t xml:space="preserve"> </w:t>
      </w:r>
      <w:r>
        <w:t>Scheme</w:t>
      </w:r>
      <w:r>
        <w:rPr>
          <w:spacing w:val="-7"/>
        </w:rPr>
        <w:t xml:space="preserve"> </w:t>
      </w:r>
      <w:r>
        <w:t>must</w:t>
      </w:r>
      <w:r>
        <w:rPr>
          <w:spacing w:val="-6"/>
        </w:rPr>
        <w:t xml:space="preserve"> </w:t>
      </w:r>
      <w:r>
        <w:t>cease</w:t>
      </w:r>
      <w:r>
        <w:rPr>
          <w:spacing w:val="-6"/>
        </w:rPr>
        <w:t xml:space="preserve"> </w:t>
      </w:r>
      <w:r>
        <w:t>at</w:t>
      </w:r>
      <w:r>
        <w:rPr>
          <w:spacing w:val="-7"/>
        </w:rPr>
        <w:t xml:space="preserve"> </w:t>
      </w:r>
      <w:r>
        <w:t>age</w:t>
      </w:r>
      <w:r>
        <w:rPr>
          <w:spacing w:val="-6"/>
        </w:rPr>
        <w:t xml:space="preserve"> </w:t>
      </w:r>
      <w:r>
        <w:rPr>
          <w:spacing w:val="-5"/>
        </w:rPr>
        <w:t>75.</w:t>
      </w:r>
    </w:p>
    <w:p w14:paraId="7183B497" w14:textId="77777777" w:rsidR="000807FE" w:rsidRDefault="000807FE" w:rsidP="000807FE">
      <w:pPr>
        <w:pStyle w:val="BodyText"/>
      </w:pPr>
    </w:p>
    <w:p w14:paraId="6683E107" w14:textId="3C94C707" w:rsidR="000807FE" w:rsidRDefault="000807FE" w:rsidP="00677AF2">
      <w:pPr>
        <w:pStyle w:val="Heading4"/>
        <w:rPr>
          <w:b w:val="0"/>
        </w:rPr>
      </w:pPr>
      <w:r>
        <w:t>General</w:t>
      </w:r>
    </w:p>
    <w:p w14:paraId="6C5CBCC8" w14:textId="77777777" w:rsidR="000807FE" w:rsidRDefault="000807FE" w:rsidP="000807FE">
      <w:pPr>
        <w:pStyle w:val="BodyText"/>
      </w:pPr>
      <w:r>
        <w:t>All</w:t>
      </w:r>
      <w:r>
        <w:rPr>
          <w:spacing w:val="-4"/>
        </w:rPr>
        <w:t xml:space="preserve"> </w:t>
      </w:r>
      <w:r>
        <w:t>NHS</w:t>
      </w:r>
      <w:r>
        <w:rPr>
          <w:spacing w:val="-3"/>
        </w:rPr>
        <w:t xml:space="preserve"> </w:t>
      </w:r>
      <w:r>
        <w:t>employers</w:t>
      </w:r>
      <w:r>
        <w:rPr>
          <w:spacing w:val="-6"/>
        </w:rPr>
        <w:t xml:space="preserve"> </w:t>
      </w:r>
      <w:r>
        <w:t xml:space="preserve">must </w:t>
      </w:r>
      <w:r w:rsidRPr="00A361F7">
        <w:rPr>
          <w:b/>
          <w:bCs/>
        </w:rPr>
        <w:t>enrol</w:t>
      </w:r>
      <w:r w:rsidRPr="00A361F7">
        <w:rPr>
          <w:b/>
          <w:bCs/>
          <w:spacing w:val="-5"/>
        </w:rPr>
        <w:t xml:space="preserve"> </w:t>
      </w:r>
      <w:r w:rsidRPr="00A361F7">
        <w:rPr>
          <w:b/>
          <w:bCs/>
        </w:rPr>
        <w:t>all</w:t>
      </w:r>
      <w:r w:rsidRPr="00A361F7">
        <w:rPr>
          <w:b/>
          <w:bCs/>
          <w:spacing w:val="-5"/>
        </w:rPr>
        <w:t xml:space="preserve"> </w:t>
      </w:r>
      <w:r w:rsidRPr="00A361F7">
        <w:rPr>
          <w:b/>
          <w:bCs/>
        </w:rPr>
        <w:t>eligible</w:t>
      </w:r>
      <w:r w:rsidRPr="00A361F7">
        <w:rPr>
          <w:b/>
          <w:bCs/>
          <w:spacing w:val="-3"/>
        </w:rPr>
        <w:t xml:space="preserve"> </w:t>
      </w:r>
      <w:r w:rsidRPr="00A361F7">
        <w:rPr>
          <w:b/>
          <w:bCs/>
        </w:rPr>
        <w:t>employees</w:t>
      </w:r>
      <w:r>
        <w:t xml:space="preserve"> into</w:t>
      </w:r>
      <w:r>
        <w:rPr>
          <w:spacing w:val="-3"/>
        </w:rPr>
        <w:t xml:space="preserve"> </w:t>
      </w:r>
      <w:r>
        <w:t>the</w:t>
      </w:r>
      <w:r>
        <w:rPr>
          <w:spacing w:val="-3"/>
        </w:rPr>
        <w:t xml:space="preserve"> </w:t>
      </w:r>
      <w:r>
        <w:t>NHS</w:t>
      </w:r>
      <w:r>
        <w:rPr>
          <w:spacing w:val="-3"/>
        </w:rPr>
        <w:t xml:space="preserve"> </w:t>
      </w:r>
      <w:r>
        <w:t>Pension</w:t>
      </w:r>
      <w:r>
        <w:rPr>
          <w:spacing w:val="-4"/>
        </w:rPr>
        <w:t xml:space="preserve"> </w:t>
      </w:r>
      <w:r>
        <w:t>Scheme</w:t>
      </w:r>
      <w:r>
        <w:rPr>
          <w:spacing w:val="-5"/>
        </w:rPr>
        <w:t xml:space="preserve"> </w:t>
      </w:r>
      <w:r>
        <w:t>from their first day of employment.</w:t>
      </w:r>
    </w:p>
    <w:p w14:paraId="3CC32C6F" w14:textId="77777777" w:rsidR="000807FE" w:rsidRDefault="000807FE" w:rsidP="000807FE">
      <w:pPr>
        <w:pStyle w:val="BodyText"/>
      </w:pPr>
    </w:p>
    <w:p w14:paraId="268C67D5" w14:textId="77777777" w:rsidR="000807FE" w:rsidRDefault="000807FE" w:rsidP="000807FE">
      <w:pPr>
        <w:pStyle w:val="BodyText"/>
      </w:pPr>
      <w:r>
        <w:t>The</w:t>
      </w:r>
      <w:r>
        <w:rPr>
          <w:spacing w:val="-3"/>
        </w:rPr>
        <w:t xml:space="preserve"> </w:t>
      </w:r>
      <w:r>
        <w:t>Scheme</w:t>
      </w:r>
      <w:r>
        <w:rPr>
          <w:spacing w:val="-3"/>
        </w:rPr>
        <w:t xml:space="preserve"> </w:t>
      </w:r>
      <w:r>
        <w:t>is</w:t>
      </w:r>
      <w:r>
        <w:rPr>
          <w:spacing w:val="-4"/>
        </w:rPr>
        <w:t xml:space="preserve"> </w:t>
      </w:r>
      <w:r>
        <w:t>open</w:t>
      </w:r>
      <w:r>
        <w:rPr>
          <w:spacing w:val="-3"/>
        </w:rPr>
        <w:t xml:space="preserve"> </w:t>
      </w:r>
      <w:r>
        <w:t>to</w:t>
      </w:r>
      <w:r>
        <w:rPr>
          <w:spacing w:val="-2"/>
        </w:rPr>
        <w:t xml:space="preserve"> </w:t>
      </w:r>
      <w:r>
        <w:t>any</w:t>
      </w:r>
      <w:r>
        <w:rPr>
          <w:spacing w:val="-6"/>
        </w:rPr>
        <w:t xml:space="preserve"> </w:t>
      </w:r>
      <w:r>
        <w:t>NHS</w:t>
      </w:r>
      <w:r>
        <w:rPr>
          <w:spacing w:val="-2"/>
        </w:rPr>
        <w:t xml:space="preserve"> </w:t>
      </w:r>
      <w:r>
        <w:t>workers</w:t>
      </w:r>
      <w:r>
        <w:rPr>
          <w:spacing w:val="-3"/>
        </w:rPr>
        <w:t xml:space="preserve"> </w:t>
      </w:r>
      <w:r>
        <w:t>aged</w:t>
      </w:r>
      <w:r>
        <w:rPr>
          <w:spacing w:val="-2"/>
        </w:rPr>
        <w:t xml:space="preserve"> </w:t>
      </w:r>
      <w:r>
        <w:t>between</w:t>
      </w:r>
      <w:r>
        <w:rPr>
          <w:spacing w:val="-3"/>
        </w:rPr>
        <w:t xml:space="preserve"> </w:t>
      </w:r>
      <w:r>
        <w:t>16</w:t>
      </w:r>
      <w:r>
        <w:rPr>
          <w:spacing w:val="-2"/>
        </w:rPr>
        <w:t xml:space="preserve"> </w:t>
      </w:r>
      <w:r>
        <w:t>and</w:t>
      </w:r>
      <w:r>
        <w:rPr>
          <w:spacing w:val="-5"/>
        </w:rPr>
        <w:t xml:space="preserve"> </w:t>
      </w:r>
      <w:r>
        <w:t>75</w:t>
      </w:r>
      <w:r>
        <w:rPr>
          <w:spacing w:val="-4"/>
        </w:rPr>
        <w:t xml:space="preserve"> </w:t>
      </w:r>
      <w:r>
        <w:t>who</w:t>
      </w:r>
      <w:r>
        <w:rPr>
          <w:spacing w:val="-2"/>
        </w:rPr>
        <w:t xml:space="preserve"> </w:t>
      </w:r>
      <w:r>
        <w:rPr>
          <w:spacing w:val="-4"/>
        </w:rPr>
        <w:t>are:</w:t>
      </w:r>
    </w:p>
    <w:p w14:paraId="7378111F" w14:textId="77777777" w:rsidR="000807FE" w:rsidRDefault="000807FE" w:rsidP="000807FE">
      <w:pPr>
        <w:pStyle w:val="BodyText"/>
      </w:pPr>
    </w:p>
    <w:p w14:paraId="6035BBAF" w14:textId="77777777" w:rsidR="000807FE" w:rsidRDefault="000807FE" w:rsidP="00A361F7">
      <w:pPr>
        <w:pStyle w:val="BodyText"/>
        <w:numPr>
          <w:ilvl w:val="0"/>
          <w:numId w:val="4"/>
        </w:numPr>
      </w:pPr>
      <w:r>
        <w:t>directly</w:t>
      </w:r>
      <w:r>
        <w:rPr>
          <w:spacing w:val="-3"/>
        </w:rPr>
        <w:t xml:space="preserve"> </w:t>
      </w:r>
      <w:r>
        <w:t>employed</w:t>
      </w:r>
      <w:r>
        <w:rPr>
          <w:spacing w:val="-3"/>
        </w:rPr>
        <w:t xml:space="preserve"> </w:t>
      </w:r>
      <w:r>
        <w:t>by</w:t>
      </w:r>
      <w:r>
        <w:rPr>
          <w:spacing w:val="-6"/>
        </w:rPr>
        <w:t xml:space="preserve"> </w:t>
      </w:r>
      <w:r>
        <w:t>the</w:t>
      </w:r>
      <w:r>
        <w:rPr>
          <w:spacing w:val="-3"/>
        </w:rPr>
        <w:t xml:space="preserve"> </w:t>
      </w:r>
      <w:r>
        <w:t>NHS</w:t>
      </w:r>
      <w:r>
        <w:rPr>
          <w:spacing w:val="-3"/>
        </w:rPr>
        <w:t xml:space="preserve"> </w:t>
      </w:r>
      <w:r>
        <w:t>(this</w:t>
      </w:r>
      <w:r>
        <w:rPr>
          <w:spacing w:val="-3"/>
        </w:rPr>
        <w:t xml:space="preserve"> </w:t>
      </w:r>
      <w:r>
        <w:t>includes</w:t>
      </w:r>
      <w:r>
        <w:rPr>
          <w:spacing w:val="-5"/>
        </w:rPr>
        <w:t xml:space="preserve"> </w:t>
      </w:r>
      <w:r>
        <w:rPr>
          <w:spacing w:val="-2"/>
        </w:rPr>
        <w:t>apprentices)</w:t>
      </w:r>
    </w:p>
    <w:p w14:paraId="086E184C" w14:textId="77777777" w:rsidR="000807FE" w:rsidRDefault="000807FE" w:rsidP="00A361F7">
      <w:pPr>
        <w:pStyle w:val="BodyText"/>
        <w:numPr>
          <w:ilvl w:val="0"/>
          <w:numId w:val="4"/>
        </w:numPr>
      </w:pPr>
      <w:r>
        <w:t>Medical,</w:t>
      </w:r>
      <w:r>
        <w:rPr>
          <w:spacing w:val="-3"/>
        </w:rPr>
        <w:t xml:space="preserve"> </w:t>
      </w:r>
      <w:r>
        <w:t>Dental</w:t>
      </w:r>
      <w:r>
        <w:rPr>
          <w:spacing w:val="-3"/>
        </w:rPr>
        <w:t xml:space="preserve"> </w:t>
      </w:r>
      <w:r>
        <w:t>and</w:t>
      </w:r>
      <w:r>
        <w:rPr>
          <w:spacing w:val="-5"/>
        </w:rPr>
        <w:t xml:space="preserve"> </w:t>
      </w:r>
      <w:r>
        <w:t>Ophthalmic</w:t>
      </w:r>
      <w:r>
        <w:rPr>
          <w:spacing w:val="-3"/>
        </w:rPr>
        <w:t xml:space="preserve"> </w:t>
      </w:r>
      <w:r>
        <w:t>Practitioners</w:t>
      </w:r>
      <w:r>
        <w:rPr>
          <w:spacing w:val="-3"/>
        </w:rPr>
        <w:t xml:space="preserve"> </w:t>
      </w:r>
      <w:r>
        <w:t>and</w:t>
      </w:r>
      <w:r>
        <w:rPr>
          <w:spacing w:val="-5"/>
        </w:rPr>
        <w:t xml:space="preserve"> </w:t>
      </w:r>
      <w:r>
        <w:t>Trainees</w:t>
      </w:r>
      <w:r>
        <w:rPr>
          <w:spacing w:val="-6"/>
        </w:rPr>
        <w:t xml:space="preserve"> </w:t>
      </w:r>
      <w:r>
        <w:t>who</w:t>
      </w:r>
      <w:r>
        <w:rPr>
          <w:spacing w:val="-5"/>
        </w:rPr>
        <w:t xml:space="preserve"> </w:t>
      </w:r>
      <w:r>
        <w:t>have</w:t>
      </w:r>
      <w:r>
        <w:rPr>
          <w:spacing w:val="-3"/>
        </w:rPr>
        <w:t xml:space="preserve"> </w:t>
      </w:r>
      <w:r>
        <w:t>a contract with the NHS</w:t>
      </w:r>
    </w:p>
    <w:p w14:paraId="02A6C86C" w14:textId="77777777" w:rsidR="000807FE" w:rsidRDefault="000807FE" w:rsidP="00A361F7">
      <w:pPr>
        <w:pStyle w:val="BodyText"/>
        <w:numPr>
          <w:ilvl w:val="0"/>
          <w:numId w:val="4"/>
        </w:numPr>
      </w:pPr>
      <w:r>
        <w:t>General</w:t>
      </w:r>
      <w:r>
        <w:rPr>
          <w:spacing w:val="-4"/>
        </w:rPr>
        <w:t xml:space="preserve"> </w:t>
      </w:r>
      <w:r>
        <w:t>Medical</w:t>
      </w:r>
      <w:r>
        <w:rPr>
          <w:spacing w:val="-4"/>
        </w:rPr>
        <w:t xml:space="preserve"> </w:t>
      </w:r>
      <w:r>
        <w:t>Practice</w:t>
      </w:r>
      <w:r>
        <w:rPr>
          <w:spacing w:val="-4"/>
        </w:rPr>
        <w:t xml:space="preserve"> </w:t>
      </w:r>
      <w:r>
        <w:t>staff</w:t>
      </w:r>
      <w:r>
        <w:rPr>
          <w:spacing w:val="-4"/>
        </w:rPr>
        <w:t xml:space="preserve"> </w:t>
      </w:r>
      <w:r>
        <w:t>(from</w:t>
      </w:r>
      <w:r>
        <w:rPr>
          <w:spacing w:val="-2"/>
        </w:rPr>
        <w:t xml:space="preserve"> 01.09.1997)</w:t>
      </w:r>
    </w:p>
    <w:p w14:paraId="53637C2C" w14:textId="77777777" w:rsidR="000807FE" w:rsidRDefault="000807FE" w:rsidP="00A361F7">
      <w:pPr>
        <w:pStyle w:val="BodyText"/>
        <w:numPr>
          <w:ilvl w:val="0"/>
          <w:numId w:val="4"/>
        </w:numPr>
      </w:pPr>
      <w:r>
        <w:t>eligible</w:t>
      </w:r>
      <w:r>
        <w:rPr>
          <w:spacing w:val="-5"/>
        </w:rPr>
        <w:t xml:space="preserve"> </w:t>
      </w:r>
      <w:r>
        <w:t>staff</w:t>
      </w:r>
      <w:r>
        <w:rPr>
          <w:spacing w:val="-5"/>
        </w:rPr>
        <w:t xml:space="preserve"> </w:t>
      </w:r>
      <w:r>
        <w:t>of</w:t>
      </w:r>
      <w:r>
        <w:rPr>
          <w:spacing w:val="-5"/>
        </w:rPr>
        <w:t xml:space="preserve"> </w:t>
      </w:r>
      <w:r>
        <w:t>Independent</w:t>
      </w:r>
      <w:r>
        <w:rPr>
          <w:spacing w:val="-5"/>
        </w:rPr>
        <w:t xml:space="preserve"> </w:t>
      </w:r>
      <w:r>
        <w:t>Provider/Direction</w:t>
      </w:r>
      <w:r>
        <w:rPr>
          <w:spacing w:val="-5"/>
        </w:rPr>
        <w:t xml:space="preserve"> </w:t>
      </w:r>
      <w:r>
        <w:t>bodies</w:t>
      </w:r>
      <w:r>
        <w:rPr>
          <w:spacing w:val="-5"/>
        </w:rPr>
        <w:t xml:space="preserve"> </w:t>
      </w:r>
      <w:r>
        <w:t>which</w:t>
      </w:r>
      <w:r>
        <w:rPr>
          <w:spacing w:val="-7"/>
        </w:rPr>
        <w:t xml:space="preserve"> </w:t>
      </w:r>
      <w:r>
        <w:t>have</w:t>
      </w:r>
      <w:r>
        <w:rPr>
          <w:spacing w:val="-5"/>
        </w:rPr>
        <w:t xml:space="preserve"> </w:t>
      </w:r>
      <w:r>
        <w:t>specifically been granted access to the Scheme</w:t>
      </w:r>
    </w:p>
    <w:p w14:paraId="2A9F92E2" w14:textId="77777777" w:rsidR="000807FE" w:rsidRDefault="000807FE" w:rsidP="00A361F7">
      <w:pPr>
        <w:pStyle w:val="BodyText"/>
        <w:numPr>
          <w:ilvl w:val="0"/>
          <w:numId w:val="4"/>
        </w:numPr>
      </w:pPr>
      <w:r>
        <w:t>non-General</w:t>
      </w:r>
      <w:r>
        <w:rPr>
          <w:spacing w:val="-9"/>
        </w:rPr>
        <w:t xml:space="preserve"> </w:t>
      </w:r>
      <w:r>
        <w:t>Practitioner</w:t>
      </w:r>
      <w:r>
        <w:rPr>
          <w:spacing w:val="-4"/>
        </w:rPr>
        <w:t xml:space="preserve"> </w:t>
      </w:r>
      <w:r>
        <w:rPr>
          <w:spacing w:val="-2"/>
        </w:rPr>
        <w:t>providers</w:t>
      </w:r>
    </w:p>
    <w:p w14:paraId="46D2ABFD" w14:textId="77777777" w:rsidR="000807FE" w:rsidRDefault="000807FE" w:rsidP="00A361F7">
      <w:pPr>
        <w:pStyle w:val="BodyText"/>
        <w:numPr>
          <w:ilvl w:val="0"/>
          <w:numId w:val="4"/>
        </w:numPr>
      </w:pPr>
      <w:r>
        <w:t>Freelance</w:t>
      </w:r>
      <w:r>
        <w:rPr>
          <w:spacing w:val="-6"/>
        </w:rPr>
        <w:t xml:space="preserve"> </w:t>
      </w:r>
      <w:r>
        <w:t>Locum</w:t>
      </w:r>
      <w:r>
        <w:rPr>
          <w:spacing w:val="-5"/>
        </w:rPr>
        <w:t xml:space="preserve"> </w:t>
      </w:r>
      <w:r>
        <w:t>Medical</w:t>
      </w:r>
      <w:r>
        <w:rPr>
          <w:spacing w:val="-4"/>
        </w:rPr>
        <w:t xml:space="preserve"> </w:t>
      </w:r>
      <w:r>
        <w:rPr>
          <w:spacing w:val="-2"/>
        </w:rPr>
        <w:t>Practitioners</w:t>
      </w:r>
    </w:p>
    <w:p w14:paraId="1B1CD21E" w14:textId="77777777" w:rsidR="000807FE" w:rsidRDefault="000807FE" w:rsidP="000807FE">
      <w:pPr>
        <w:pStyle w:val="BodyText"/>
      </w:pPr>
    </w:p>
    <w:p w14:paraId="3BB58E22" w14:textId="77777777" w:rsidR="000807FE" w:rsidRDefault="000807FE" w:rsidP="000807FE">
      <w:pPr>
        <w:pStyle w:val="BodyText"/>
      </w:pPr>
      <w:r>
        <w:t>A</w:t>
      </w:r>
      <w:r>
        <w:rPr>
          <w:spacing w:val="-3"/>
        </w:rPr>
        <w:t xml:space="preserve"> </w:t>
      </w:r>
      <w:r>
        <w:t>member</w:t>
      </w:r>
      <w:r>
        <w:rPr>
          <w:spacing w:val="-3"/>
        </w:rPr>
        <w:t xml:space="preserve"> </w:t>
      </w:r>
      <w:r>
        <w:t>of</w:t>
      </w:r>
      <w:r>
        <w:rPr>
          <w:spacing w:val="-3"/>
        </w:rPr>
        <w:t xml:space="preserve"> </w:t>
      </w:r>
      <w:r>
        <w:t>the</w:t>
      </w:r>
      <w:r>
        <w:rPr>
          <w:spacing w:val="-3"/>
        </w:rPr>
        <w:t xml:space="preserve"> </w:t>
      </w:r>
      <w:r>
        <w:t>1995/2008</w:t>
      </w:r>
      <w:r>
        <w:rPr>
          <w:spacing w:val="-3"/>
        </w:rPr>
        <w:t xml:space="preserve"> </w:t>
      </w:r>
      <w:r>
        <w:t>Section,</w:t>
      </w:r>
      <w:r>
        <w:rPr>
          <w:spacing w:val="-5"/>
        </w:rPr>
        <w:t xml:space="preserve"> </w:t>
      </w:r>
      <w:r>
        <w:t>and</w:t>
      </w:r>
      <w:r>
        <w:rPr>
          <w:spacing w:val="-3"/>
        </w:rPr>
        <w:t xml:space="preserve"> </w:t>
      </w:r>
      <w:r>
        <w:t>2015</w:t>
      </w:r>
      <w:r>
        <w:rPr>
          <w:spacing w:val="-3"/>
        </w:rPr>
        <w:t xml:space="preserve"> </w:t>
      </w:r>
      <w:r>
        <w:t>Scheme</w:t>
      </w:r>
      <w:r>
        <w:rPr>
          <w:spacing w:val="-3"/>
        </w:rPr>
        <w:t xml:space="preserve"> </w:t>
      </w:r>
      <w:r>
        <w:t>can</w:t>
      </w:r>
      <w:r>
        <w:rPr>
          <w:spacing w:val="-3"/>
        </w:rPr>
        <w:t xml:space="preserve"> </w:t>
      </w:r>
      <w:r>
        <w:t>be</w:t>
      </w:r>
      <w:r>
        <w:rPr>
          <w:spacing w:val="-3"/>
        </w:rPr>
        <w:t xml:space="preserve"> </w:t>
      </w:r>
      <w:r>
        <w:t>both</w:t>
      </w:r>
      <w:r>
        <w:rPr>
          <w:spacing w:val="-4"/>
        </w:rPr>
        <w:t xml:space="preserve"> </w:t>
      </w:r>
      <w:r>
        <w:t>an</w:t>
      </w:r>
      <w:r>
        <w:rPr>
          <w:spacing w:val="-3"/>
        </w:rPr>
        <w:t xml:space="preserve"> </w:t>
      </w:r>
      <w:r>
        <w:t>Officer</w:t>
      </w:r>
      <w:r>
        <w:rPr>
          <w:spacing w:val="-3"/>
        </w:rPr>
        <w:t xml:space="preserve"> </w:t>
      </w:r>
      <w:r>
        <w:t>and</w:t>
      </w:r>
      <w:r>
        <w:rPr>
          <w:spacing w:val="-5"/>
        </w:rPr>
        <w:t xml:space="preserve"> </w:t>
      </w:r>
      <w:r>
        <w:t>a Practitioner. Officer membership cannot exceed whole time. More information about different types of members is included later in this guide.</w:t>
      </w:r>
    </w:p>
    <w:p w14:paraId="0EC8E068" w14:textId="20A1E7EE" w:rsidR="00AF3C81" w:rsidRDefault="00AF3C81" w:rsidP="000807FE">
      <w:pPr>
        <w:pStyle w:val="BodyText"/>
      </w:pPr>
    </w:p>
    <w:p w14:paraId="7E4B4736" w14:textId="77777777" w:rsidR="00AF3C81" w:rsidRDefault="00AF3C81" w:rsidP="000807FE">
      <w:pPr>
        <w:pStyle w:val="BodyText"/>
      </w:pPr>
      <w:r>
        <w:br w:type="page"/>
      </w:r>
    </w:p>
    <w:p w14:paraId="44E10286" w14:textId="77777777" w:rsidR="00C0631E" w:rsidRDefault="00C0631E" w:rsidP="009B1157">
      <w:pPr>
        <w:pStyle w:val="Heading2"/>
        <w:rPr>
          <w:spacing w:val="-2"/>
        </w:rPr>
      </w:pPr>
      <w:r>
        <w:t>Scheme</w:t>
      </w:r>
      <w:r>
        <w:rPr>
          <w:spacing w:val="-6"/>
        </w:rPr>
        <w:t xml:space="preserve"> </w:t>
      </w:r>
      <w:r>
        <w:t>protection</w:t>
      </w:r>
      <w:r>
        <w:rPr>
          <w:spacing w:val="-2"/>
        </w:rPr>
        <w:t xml:space="preserve"> arrangements</w:t>
      </w:r>
    </w:p>
    <w:p w14:paraId="072AB6D5" w14:textId="77777777" w:rsidR="00C0631E" w:rsidRDefault="00C0631E" w:rsidP="009B1157">
      <w:pPr>
        <w:pStyle w:val="BodyText"/>
      </w:pPr>
      <w:r>
        <w:t>The</w:t>
      </w:r>
      <w:r>
        <w:rPr>
          <w:spacing w:val="-3"/>
        </w:rPr>
        <w:t xml:space="preserve"> </w:t>
      </w:r>
      <w:r>
        <w:t>1995/2008</w:t>
      </w:r>
      <w:r>
        <w:rPr>
          <w:spacing w:val="-5"/>
        </w:rPr>
        <w:t xml:space="preserve"> </w:t>
      </w:r>
      <w:r>
        <w:t>Section</w:t>
      </w:r>
      <w:r>
        <w:rPr>
          <w:spacing w:val="-3"/>
        </w:rPr>
        <w:t xml:space="preserve"> </w:t>
      </w:r>
      <w:r>
        <w:t>closed</w:t>
      </w:r>
      <w:r>
        <w:rPr>
          <w:spacing w:val="-3"/>
        </w:rPr>
        <w:t xml:space="preserve"> </w:t>
      </w:r>
      <w:r>
        <w:t>with</w:t>
      </w:r>
      <w:r>
        <w:rPr>
          <w:spacing w:val="-3"/>
        </w:rPr>
        <w:t xml:space="preserve"> </w:t>
      </w:r>
      <w:r>
        <w:t>effect</w:t>
      </w:r>
      <w:r>
        <w:rPr>
          <w:spacing w:val="-5"/>
        </w:rPr>
        <w:t xml:space="preserve"> </w:t>
      </w:r>
      <w:r>
        <w:t>from</w:t>
      </w:r>
      <w:r>
        <w:rPr>
          <w:spacing w:val="-2"/>
        </w:rPr>
        <w:t xml:space="preserve"> </w:t>
      </w:r>
      <w:r>
        <w:t>1</w:t>
      </w:r>
      <w:r>
        <w:rPr>
          <w:spacing w:val="-4"/>
        </w:rPr>
        <w:t xml:space="preserve"> </w:t>
      </w:r>
      <w:r>
        <w:t>April</w:t>
      </w:r>
      <w:r>
        <w:rPr>
          <w:spacing w:val="-3"/>
        </w:rPr>
        <w:t xml:space="preserve"> </w:t>
      </w:r>
      <w:r>
        <w:t>2015</w:t>
      </w:r>
      <w:r>
        <w:rPr>
          <w:spacing w:val="-3"/>
        </w:rPr>
        <w:t xml:space="preserve"> </w:t>
      </w:r>
      <w:r>
        <w:t>with</w:t>
      </w:r>
      <w:r>
        <w:rPr>
          <w:spacing w:val="-3"/>
        </w:rPr>
        <w:t xml:space="preserve"> </w:t>
      </w:r>
      <w:r>
        <w:t>the</w:t>
      </w:r>
      <w:r>
        <w:rPr>
          <w:spacing w:val="-5"/>
        </w:rPr>
        <w:t xml:space="preserve"> </w:t>
      </w:r>
      <w:r>
        <w:t>exception</w:t>
      </w:r>
      <w:r>
        <w:rPr>
          <w:spacing w:val="-5"/>
        </w:rPr>
        <w:t xml:space="preserve"> </w:t>
      </w:r>
      <w:r>
        <w:t>for</w:t>
      </w:r>
      <w:r>
        <w:rPr>
          <w:spacing w:val="-3"/>
        </w:rPr>
        <w:t xml:space="preserve"> </w:t>
      </w:r>
      <w:r>
        <w:t>some members who may be entitled to continue in the 1995/2008 Section under scheme protection arrangements.</w:t>
      </w:r>
    </w:p>
    <w:p w14:paraId="0CB4CF4A" w14:textId="77777777" w:rsidR="00C0631E" w:rsidRDefault="00C0631E" w:rsidP="009B1157">
      <w:pPr>
        <w:pStyle w:val="BodyText"/>
      </w:pPr>
    </w:p>
    <w:p w14:paraId="0F810F6B" w14:textId="77777777" w:rsidR="00C0631E" w:rsidRDefault="00C0631E" w:rsidP="009B1157">
      <w:pPr>
        <w:pStyle w:val="Heading4"/>
      </w:pPr>
      <w:r>
        <w:t>Members</w:t>
      </w:r>
      <w:r>
        <w:rPr>
          <w:spacing w:val="-7"/>
        </w:rPr>
        <w:t xml:space="preserve"> </w:t>
      </w:r>
      <w:r>
        <w:t>with</w:t>
      </w:r>
      <w:r>
        <w:rPr>
          <w:spacing w:val="-4"/>
        </w:rPr>
        <w:t xml:space="preserve"> </w:t>
      </w:r>
      <w:r>
        <w:t>full</w:t>
      </w:r>
      <w:r>
        <w:rPr>
          <w:spacing w:val="-4"/>
        </w:rPr>
        <w:t xml:space="preserve"> </w:t>
      </w:r>
      <w:r>
        <w:rPr>
          <w:spacing w:val="-2"/>
        </w:rPr>
        <w:t>protection</w:t>
      </w:r>
    </w:p>
    <w:p w14:paraId="611615C2" w14:textId="77777777" w:rsidR="00C0631E" w:rsidRDefault="00C0631E" w:rsidP="009B1157">
      <w:pPr>
        <w:pStyle w:val="BodyText"/>
      </w:pPr>
      <w:r>
        <w:t>Members</w:t>
      </w:r>
      <w:r>
        <w:rPr>
          <w:spacing w:val="-2"/>
        </w:rPr>
        <w:t xml:space="preserve"> </w:t>
      </w:r>
      <w:r>
        <w:t>with</w:t>
      </w:r>
      <w:r>
        <w:rPr>
          <w:spacing w:val="-2"/>
        </w:rPr>
        <w:t xml:space="preserve"> </w:t>
      </w:r>
      <w:r>
        <w:t>full</w:t>
      </w:r>
      <w:r>
        <w:rPr>
          <w:spacing w:val="-5"/>
        </w:rPr>
        <w:t xml:space="preserve"> </w:t>
      </w:r>
      <w:r>
        <w:t>protection</w:t>
      </w:r>
      <w:r>
        <w:rPr>
          <w:spacing w:val="-4"/>
        </w:rPr>
        <w:t xml:space="preserve"> </w:t>
      </w:r>
      <w:r>
        <w:t>are</w:t>
      </w:r>
      <w:r>
        <w:rPr>
          <w:spacing w:val="-2"/>
        </w:rPr>
        <w:t xml:space="preserve"> </w:t>
      </w:r>
      <w:r>
        <w:t>not</w:t>
      </w:r>
      <w:r>
        <w:rPr>
          <w:spacing w:val="-2"/>
        </w:rPr>
        <w:t xml:space="preserve"> </w:t>
      </w:r>
      <w:r>
        <w:t>compelled</w:t>
      </w:r>
      <w:r>
        <w:rPr>
          <w:spacing w:val="-2"/>
        </w:rPr>
        <w:t xml:space="preserve"> </w:t>
      </w:r>
      <w:r>
        <w:t>to</w:t>
      </w:r>
      <w:r>
        <w:rPr>
          <w:spacing w:val="-2"/>
        </w:rPr>
        <w:t xml:space="preserve"> </w:t>
      </w:r>
      <w:r>
        <w:t>move</w:t>
      </w:r>
      <w:r>
        <w:rPr>
          <w:spacing w:val="-4"/>
        </w:rPr>
        <w:t xml:space="preserve"> </w:t>
      </w:r>
      <w:r>
        <w:t>to</w:t>
      </w:r>
      <w:r>
        <w:rPr>
          <w:spacing w:val="-1"/>
        </w:rPr>
        <w:t xml:space="preserve"> </w:t>
      </w:r>
      <w:r>
        <w:t>the</w:t>
      </w:r>
      <w:r>
        <w:rPr>
          <w:spacing w:val="-4"/>
        </w:rPr>
        <w:t xml:space="preserve"> </w:t>
      </w:r>
      <w:r>
        <w:t>2015</w:t>
      </w:r>
      <w:r>
        <w:rPr>
          <w:spacing w:val="-4"/>
        </w:rPr>
        <w:t xml:space="preserve"> </w:t>
      </w:r>
      <w:r>
        <w:t>Scheme</w:t>
      </w:r>
      <w:r>
        <w:rPr>
          <w:spacing w:val="-4"/>
        </w:rPr>
        <w:t xml:space="preserve"> </w:t>
      </w:r>
      <w:r>
        <w:t>at</w:t>
      </w:r>
      <w:r>
        <w:rPr>
          <w:spacing w:val="-4"/>
        </w:rPr>
        <w:t xml:space="preserve"> </w:t>
      </w:r>
      <w:r>
        <w:t>any</w:t>
      </w:r>
      <w:r>
        <w:rPr>
          <w:spacing w:val="-4"/>
        </w:rPr>
        <w:t xml:space="preserve"> </w:t>
      </w:r>
      <w:r>
        <w:t>point. They continue to remain in their existing section of the 1995/2008 Scheme under the protection arrangements.</w:t>
      </w:r>
    </w:p>
    <w:p w14:paraId="274D8F44" w14:textId="77777777" w:rsidR="00C0631E" w:rsidRDefault="00C0631E" w:rsidP="009B1157">
      <w:pPr>
        <w:pStyle w:val="BodyText"/>
      </w:pPr>
    </w:p>
    <w:p w14:paraId="657DEABC" w14:textId="77777777" w:rsidR="00C0631E" w:rsidRDefault="00C0631E" w:rsidP="009B1157">
      <w:pPr>
        <w:pStyle w:val="BodyText"/>
      </w:pPr>
      <w:r>
        <w:t>A</w:t>
      </w:r>
      <w:r>
        <w:rPr>
          <w:spacing w:val="-4"/>
        </w:rPr>
        <w:t xml:space="preserve"> </w:t>
      </w:r>
      <w:r>
        <w:t>member</w:t>
      </w:r>
      <w:r>
        <w:rPr>
          <w:spacing w:val="-4"/>
        </w:rPr>
        <w:t xml:space="preserve"> </w:t>
      </w:r>
      <w:r>
        <w:t>of</w:t>
      </w:r>
      <w:r>
        <w:rPr>
          <w:spacing w:val="-4"/>
        </w:rPr>
        <w:t xml:space="preserve"> </w:t>
      </w:r>
      <w:r>
        <w:t>the</w:t>
      </w:r>
      <w:r>
        <w:rPr>
          <w:spacing w:val="-4"/>
        </w:rPr>
        <w:t xml:space="preserve"> </w:t>
      </w:r>
      <w:r>
        <w:t>1995/2008</w:t>
      </w:r>
      <w:r>
        <w:rPr>
          <w:spacing w:val="-4"/>
        </w:rPr>
        <w:t xml:space="preserve"> </w:t>
      </w:r>
      <w:r>
        <w:t>section</w:t>
      </w:r>
      <w:r>
        <w:rPr>
          <w:spacing w:val="-4"/>
        </w:rPr>
        <w:t xml:space="preserve"> </w:t>
      </w:r>
      <w:r>
        <w:t>is</w:t>
      </w:r>
      <w:r>
        <w:rPr>
          <w:spacing w:val="-4"/>
        </w:rPr>
        <w:t xml:space="preserve"> </w:t>
      </w:r>
      <w:r>
        <w:t>entitled</w:t>
      </w:r>
      <w:r>
        <w:rPr>
          <w:spacing w:val="-5"/>
        </w:rPr>
        <w:t xml:space="preserve"> </w:t>
      </w:r>
      <w:r>
        <w:t>to</w:t>
      </w:r>
      <w:r>
        <w:rPr>
          <w:spacing w:val="2"/>
        </w:rPr>
        <w:t xml:space="preserve"> </w:t>
      </w:r>
      <w:r>
        <w:rPr>
          <w:b/>
        </w:rPr>
        <w:t>full</w:t>
      </w:r>
      <w:r>
        <w:rPr>
          <w:b/>
          <w:spacing w:val="-4"/>
        </w:rPr>
        <w:t xml:space="preserve"> </w:t>
      </w:r>
      <w:r>
        <w:rPr>
          <w:b/>
        </w:rPr>
        <w:t>protection</w:t>
      </w:r>
      <w:r>
        <w:rPr>
          <w:b/>
          <w:spacing w:val="-4"/>
        </w:rPr>
        <w:t xml:space="preserve"> </w:t>
      </w:r>
      <w:proofErr w:type="gramStart"/>
      <w:r>
        <w:rPr>
          <w:spacing w:val="-5"/>
        </w:rPr>
        <w:t>if;</w:t>
      </w:r>
      <w:proofErr w:type="gramEnd"/>
    </w:p>
    <w:p w14:paraId="2AA30FA1" w14:textId="77777777" w:rsidR="00C0631E" w:rsidRDefault="00C0631E" w:rsidP="009B1157">
      <w:pPr>
        <w:pStyle w:val="BodyText"/>
      </w:pPr>
    </w:p>
    <w:p w14:paraId="4C9B6B74" w14:textId="77777777" w:rsidR="00C0631E" w:rsidRDefault="00C0631E" w:rsidP="004165C8">
      <w:pPr>
        <w:pStyle w:val="BodyText"/>
        <w:numPr>
          <w:ilvl w:val="0"/>
          <w:numId w:val="7"/>
        </w:numPr>
      </w:pPr>
      <w:r>
        <w:t>on</w:t>
      </w:r>
      <w:r>
        <w:rPr>
          <w:spacing w:val="-3"/>
        </w:rPr>
        <w:t xml:space="preserve"> </w:t>
      </w:r>
      <w:r>
        <w:t>1</w:t>
      </w:r>
      <w:r>
        <w:rPr>
          <w:spacing w:val="-4"/>
        </w:rPr>
        <w:t xml:space="preserve"> </w:t>
      </w:r>
      <w:r>
        <w:t>April</w:t>
      </w:r>
      <w:r>
        <w:rPr>
          <w:spacing w:val="-3"/>
        </w:rPr>
        <w:t xml:space="preserve"> </w:t>
      </w:r>
      <w:r>
        <w:t>2012,</w:t>
      </w:r>
      <w:r>
        <w:rPr>
          <w:spacing w:val="-5"/>
        </w:rPr>
        <w:t xml:space="preserve"> </w:t>
      </w:r>
      <w:r>
        <w:t>they</w:t>
      </w:r>
      <w:r>
        <w:rPr>
          <w:spacing w:val="-3"/>
        </w:rPr>
        <w:t xml:space="preserve"> </w:t>
      </w:r>
      <w:r>
        <w:t>were</w:t>
      </w:r>
      <w:r>
        <w:rPr>
          <w:spacing w:val="-3"/>
        </w:rPr>
        <w:t xml:space="preserve"> </w:t>
      </w:r>
      <w:r>
        <w:t>within</w:t>
      </w:r>
      <w:r>
        <w:rPr>
          <w:spacing w:val="-5"/>
        </w:rPr>
        <w:t xml:space="preserve"> </w:t>
      </w:r>
      <w:r>
        <w:t>10</w:t>
      </w:r>
      <w:r>
        <w:rPr>
          <w:spacing w:val="-3"/>
        </w:rPr>
        <w:t xml:space="preserve"> </w:t>
      </w:r>
      <w:r>
        <w:t>years</w:t>
      </w:r>
      <w:r>
        <w:rPr>
          <w:spacing w:val="-3"/>
        </w:rPr>
        <w:t xml:space="preserve"> </w:t>
      </w:r>
      <w:r>
        <w:t>of</w:t>
      </w:r>
      <w:r>
        <w:rPr>
          <w:spacing w:val="-5"/>
        </w:rPr>
        <w:t xml:space="preserve"> </w:t>
      </w:r>
      <w:r>
        <w:t>their</w:t>
      </w:r>
      <w:r>
        <w:rPr>
          <w:spacing w:val="-5"/>
        </w:rPr>
        <w:t xml:space="preserve"> </w:t>
      </w:r>
      <w:r>
        <w:t>normal</w:t>
      </w:r>
      <w:r>
        <w:rPr>
          <w:spacing w:val="-3"/>
        </w:rPr>
        <w:t xml:space="preserve"> </w:t>
      </w:r>
      <w:r>
        <w:t>pension</w:t>
      </w:r>
      <w:r>
        <w:rPr>
          <w:spacing w:val="-3"/>
        </w:rPr>
        <w:t xml:space="preserve"> </w:t>
      </w:r>
      <w:r>
        <w:t>age</w:t>
      </w:r>
      <w:r>
        <w:rPr>
          <w:spacing w:val="-3"/>
        </w:rPr>
        <w:t xml:space="preserve"> </w:t>
      </w:r>
      <w:r>
        <w:t>or</w:t>
      </w:r>
      <w:r>
        <w:rPr>
          <w:spacing w:val="-3"/>
        </w:rPr>
        <w:t xml:space="preserve"> </w:t>
      </w:r>
      <w:r>
        <w:t>over their normal pension age</w:t>
      </w:r>
    </w:p>
    <w:p w14:paraId="0176246D" w14:textId="77777777" w:rsidR="00C0631E" w:rsidRDefault="00C0631E" w:rsidP="004165C8">
      <w:pPr>
        <w:pStyle w:val="BodyText"/>
        <w:numPr>
          <w:ilvl w:val="0"/>
          <w:numId w:val="7"/>
        </w:numPr>
      </w:pPr>
      <w:r>
        <w:t>and</w:t>
      </w:r>
      <w:r>
        <w:rPr>
          <w:spacing w:val="-4"/>
        </w:rPr>
        <w:t xml:space="preserve"> </w:t>
      </w:r>
      <w:r>
        <w:t>they</w:t>
      </w:r>
      <w:r>
        <w:rPr>
          <w:spacing w:val="-3"/>
        </w:rPr>
        <w:t xml:space="preserve"> </w:t>
      </w:r>
      <w:r>
        <w:t>have</w:t>
      </w:r>
      <w:r>
        <w:rPr>
          <w:spacing w:val="-2"/>
        </w:rPr>
        <w:t xml:space="preserve"> </w:t>
      </w:r>
      <w:r>
        <w:t>not</w:t>
      </w:r>
      <w:r>
        <w:rPr>
          <w:spacing w:val="-2"/>
        </w:rPr>
        <w:t xml:space="preserve"> </w:t>
      </w:r>
      <w:r>
        <w:t>had</w:t>
      </w:r>
      <w:r>
        <w:rPr>
          <w:spacing w:val="-4"/>
        </w:rPr>
        <w:t xml:space="preserve"> </w:t>
      </w:r>
      <w:r>
        <w:t>a</w:t>
      </w:r>
      <w:r>
        <w:rPr>
          <w:spacing w:val="-2"/>
        </w:rPr>
        <w:t xml:space="preserve"> </w:t>
      </w:r>
      <w:r>
        <w:t>break</w:t>
      </w:r>
      <w:r>
        <w:rPr>
          <w:spacing w:val="-5"/>
        </w:rPr>
        <w:t xml:space="preserve"> </w:t>
      </w:r>
      <w:r>
        <w:t>in</w:t>
      </w:r>
      <w:r>
        <w:rPr>
          <w:spacing w:val="-4"/>
        </w:rPr>
        <w:t xml:space="preserve"> </w:t>
      </w:r>
      <w:r>
        <w:t>membership</w:t>
      </w:r>
      <w:r>
        <w:rPr>
          <w:spacing w:val="-4"/>
        </w:rPr>
        <w:t xml:space="preserve"> </w:t>
      </w:r>
      <w:r>
        <w:t>of</w:t>
      </w:r>
      <w:r>
        <w:rPr>
          <w:spacing w:val="-2"/>
        </w:rPr>
        <w:t xml:space="preserve"> </w:t>
      </w:r>
      <w:r>
        <w:t>five</w:t>
      </w:r>
      <w:r>
        <w:rPr>
          <w:spacing w:val="-4"/>
        </w:rPr>
        <w:t xml:space="preserve"> </w:t>
      </w:r>
      <w:r>
        <w:t>years</w:t>
      </w:r>
      <w:r>
        <w:rPr>
          <w:spacing w:val="-5"/>
        </w:rPr>
        <w:t xml:space="preserve"> </w:t>
      </w:r>
      <w:r>
        <w:t>or</w:t>
      </w:r>
      <w:r>
        <w:rPr>
          <w:spacing w:val="-2"/>
        </w:rPr>
        <w:t xml:space="preserve"> </w:t>
      </w:r>
      <w:r>
        <w:t>more</w:t>
      </w:r>
      <w:r>
        <w:rPr>
          <w:spacing w:val="-2"/>
        </w:rPr>
        <w:t xml:space="preserve"> </w:t>
      </w:r>
      <w:r>
        <w:t>ending</w:t>
      </w:r>
      <w:r>
        <w:rPr>
          <w:spacing w:val="-3"/>
        </w:rPr>
        <w:t xml:space="preserve"> </w:t>
      </w:r>
      <w:r>
        <w:t>after 31 March 2012</w:t>
      </w:r>
    </w:p>
    <w:p w14:paraId="2C601090" w14:textId="77777777" w:rsidR="00C0631E" w:rsidRDefault="00C0631E" w:rsidP="009B1157">
      <w:pPr>
        <w:pStyle w:val="BodyText"/>
      </w:pPr>
    </w:p>
    <w:p w14:paraId="7C68292B" w14:textId="77777777" w:rsidR="00C0631E" w:rsidRDefault="00C0631E" w:rsidP="00B50AD6">
      <w:pPr>
        <w:pStyle w:val="BodyText"/>
      </w:pPr>
      <w:r>
        <w:t>Members</w:t>
      </w:r>
      <w:r>
        <w:rPr>
          <w:spacing w:val="-3"/>
        </w:rPr>
        <w:t xml:space="preserve"> </w:t>
      </w:r>
      <w:r>
        <w:t>who</w:t>
      </w:r>
      <w:r>
        <w:rPr>
          <w:spacing w:val="-5"/>
        </w:rPr>
        <w:t xml:space="preserve"> </w:t>
      </w:r>
      <w:r>
        <w:t>have</w:t>
      </w:r>
      <w:r>
        <w:rPr>
          <w:spacing w:val="-5"/>
        </w:rPr>
        <w:t xml:space="preserve"> </w:t>
      </w:r>
      <w:r>
        <w:t>full</w:t>
      </w:r>
      <w:r>
        <w:rPr>
          <w:spacing w:val="-3"/>
        </w:rPr>
        <w:t xml:space="preserve"> </w:t>
      </w:r>
      <w:r>
        <w:t>protection</w:t>
      </w:r>
      <w:r>
        <w:rPr>
          <w:spacing w:val="-3"/>
        </w:rPr>
        <w:t xml:space="preserve"> </w:t>
      </w:r>
      <w:r>
        <w:t>will</w:t>
      </w:r>
      <w:r>
        <w:rPr>
          <w:spacing w:val="-3"/>
        </w:rPr>
        <w:t xml:space="preserve"> </w:t>
      </w:r>
      <w:r>
        <w:t>remain</w:t>
      </w:r>
      <w:r>
        <w:rPr>
          <w:spacing w:val="-5"/>
        </w:rPr>
        <w:t xml:space="preserve"> </w:t>
      </w:r>
      <w:r>
        <w:t>in</w:t>
      </w:r>
      <w:r>
        <w:rPr>
          <w:spacing w:val="-3"/>
        </w:rPr>
        <w:t xml:space="preserve"> </w:t>
      </w:r>
      <w:r>
        <w:t>the</w:t>
      </w:r>
      <w:r>
        <w:rPr>
          <w:spacing w:val="-5"/>
        </w:rPr>
        <w:t xml:space="preserve"> </w:t>
      </w:r>
      <w:r>
        <w:t>1995/2008</w:t>
      </w:r>
      <w:r>
        <w:rPr>
          <w:spacing w:val="-2"/>
        </w:rPr>
        <w:t xml:space="preserve"> </w:t>
      </w:r>
      <w:r>
        <w:t>Scheme</w:t>
      </w:r>
      <w:r>
        <w:rPr>
          <w:spacing w:val="-4"/>
        </w:rPr>
        <w:t xml:space="preserve"> </w:t>
      </w:r>
      <w:r>
        <w:t>until</w:t>
      </w:r>
      <w:r>
        <w:rPr>
          <w:spacing w:val="-2"/>
        </w:rPr>
        <w:t xml:space="preserve"> </w:t>
      </w:r>
      <w:r>
        <w:t>they</w:t>
      </w:r>
      <w:r>
        <w:rPr>
          <w:spacing w:val="-2"/>
        </w:rPr>
        <w:t xml:space="preserve"> </w:t>
      </w:r>
      <w:r>
        <w:t>retire</w:t>
      </w:r>
      <w:r>
        <w:rPr>
          <w:spacing w:val="-2"/>
        </w:rPr>
        <w:t xml:space="preserve"> </w:t>
      </w:r>
      <w:r>
        <w:t>or leave the Scheme.</w:t>
      </w:r>
    </w:p>
    <w:p w14:paraId="43005F8D" w14:textId="77777777" w:rsidR="00C0631E" w:rsidRDefault="00C0631E" w:rsidP="009B1157">
      <w:pPr>
        <w:pStyle w:val="BodyText"/>
      </w:pPr>
    </w:p>
    <w:p w14:paraId="005E8F4D" w14:textId="77777777" w:rsidR="00C0631E" w:rsidRDefault="00C0631E" w:rsidP="009B1157">
      <w:pPr>
        <w:pStyle w:val="Heading4"/>
      </w:pPr>
      <w:r>
        <w:t>Members</w:t>
      </w:r>
      <w:r>
        <w:rPr>
          <w:spacing w:val="-9"/>
        </w:rPr>
        <w:t xml:space="preserve"> </w:t>
      </w:r>
      <w:r>
        <w:t>with</w:t>
      </w:r>
      <w:r>
        <w:rPr>
          <w:spacing w:val="-6"/>
        </w:rPr>
        <w:t xml:space="preserve"> </w:t>
      </w:r>
      <w:r>
        <w:t>tapered</w:t>
      </w:r>
      <w:r>
        <w:rPr>
          <w:spacing w:val="-6"/>
        </w:rPr>
        <w:t xml:space="preserve"> </w:t>
      </w:r>
      <w:r>
        <w:rPr>
          <w:spacing w:val="-2"/>
        </w:rPr>
        <w:t>protection</w:t>
      </w:r>
    </w:p>
    <w:p w14:paraId="544A7A4A" w14:textId="77777777" w:rsidR="00C0631E" w:rsidRDefault="00C0631E" w:rsidP="009B1157">
      <w:pPr>
        <w:pStyle w:val="BodyText"/>
      </w:pPr>
      <w:r>
        <w:t>Tapered protection means a member will remain in the 1995/2008 section for a limited period,</w:t>
      </w:r>
      <w:r>
        <w:rPr>
          <w:spacing w:val="-4"/>
        </w:rPr>
        <w:t xml:space="preserve"> </w:t>
      </w:r>
      <w:r>
        <w:t>according</w:t>
      </w:r>
      <w:r>
        <w:rPr>
          <w:spacing w:val="-2"/>
        </w:rPr>
        <w:t xml:space="preserve"> </w:t>
      </w:r>
      <w:r>
        <w:t>to</w:t>
      </w:r>
      <w:r>
        <w:rPr>
          <w:spacing w:val="-2"/>
        </w:rPr>
        <w:t xml:space="preserve"> </w:t>
      </w:r>
      <w:r>
        <w:t>how</w:t>
      </w:r>
      <w:r>
        <w:rPr>
          <w:spacing w:val="-2"/>
        </w:rPr>
        <w:t xml:space="preserve"> </w:t>
      </w:r>
      <w:r>
        <w:t>far</w:t>
      </w:r>
      <w:r>
        <w:rPr>
          <w:spacing w:val="-2"/>
        </w:rPr>
        <w:t xml:space="preserve"> </w:t>
      </w:r>
      <w:r>
        <w:t>they</w:t>
      </w:r>
      <w:r>
        <w:rPr>
          <w:spacing w:val="-5"/>
        </w:rPr>
        <w:t xml:space="preserve"> </w:t>
      </w:r>
      <w:r>
        <w:t>were</w:t>
      </w:r>
      <w:r>
        <w:rPr>
          <w:spacing w:val="-2"/>
        </w:rPr>
        <w:t xml:space="preserve"> </w:t>
      </w:r>
      <w:r>
        <w:t>from</w:t>
      </w:r>
      <w:r>
        <w:rPr>
          <w:spacing w:val="-3"/>
        </w:rPr>
        <w:t xml:space="preserve"> </w:t>
      </w:r>
      <w:r>
        <w:t>their</w:t>
      </w:r>
      <w:r>
        <w:rPr>
          <w:spacing w:val="-4"/>
        </w:rPr>
        <w:t xml:space="preserve"> </w:t>
      </w:r>
      <w:r>
        <w:t>normal</w:t>
      </w:r>
      <w:r>
        <w:rPr>
          <w:spacing w:val="-2"/>
        </w:rPr>
        <w:t xml:space="preserve"> </w:t>
      </w:r>
      <w:r>
        <w:t>retirement</w:t>
      </w:r>
      <w:r>
        <w:rPr>
          <w:spacing w:val="-4"/>
        </w:rPr>
        <w:t xml:space="preserve"> </w:t>
      </w:r>
      <w:r>
        <w:t>age</w:t>
      </w:r>
      <w:r>
        <w:rPr>
          <w:spacing w:val="-2"/>
        </w:rPr>
        <w:t xml:space="preserve"> </w:t>
      </w:r>
      <w:r>
        <w:t>on</w:t>
      </w:r>
      <w:r>
        <w:rPr>
          <w:spacing w:val="-2"/>
        </w:rPr>
        <w:t xml:space="preserve"> </w:t>
      </w:r>
      <w:r>
        <w:t>1</w:t>
      </w:r>
      <w:r>
        <w:rPr>
          <w:spacing w:val="-3"/>
        </w:rPr>
        <w:t xml:space="preserve"> </w:t>
      </w:r>
      <w:r>
        <w:t>April</w:t>
      </w:r>
      <w:r>
        <w:rPr>
          <w:spacing w:val="-2"/>
        </w:rPr>
        <w:t xml:space="preserve"> </w:t>
      </w:r>
      <w:r>
        <w:t>2012. They remain in the 1995/2008 Section until their protection expires.</w:t>
      </w:r>
    </w:p>
    <w:p w14:paraId="48424EEF" w14:textId="77777777" w:rsidR="00C0631E" w:rsidRDefault="00C0631E" w:rsidP="009B1157">
      <w:pPr>
        <w:pStyle w:val="BodyText"/>
      </w:pPr>
    </w:p>
    <w:p w14:paraId="32DB0FCD" w14:textId="77777777" w:rsidR="00C0631E" w:rsidRDefault="00C0631E" w:rsidP="009B1157">
      <w:pPr>
        <w:pStyle w:val="BodyText"/>
      </w:pPr>
      <w:r>
        <w:t>A</w:t>
      </w:r>
      <w:r>
        <w:rPr>
          <w:spacing w:val="-5"/>
        </w:rPr>
        <w:t xml:space="preserve"> </w:t>
      </w:r>
      <w:r>
        <w:t>member</w:t>
      </w:r>
      <w:r>
        <w:rPr>
          <w:spacing w:val="-4"/>
        </w:rPr>
        <w:t xml:space="preserve"> </w:t>
      </w:r>
      <w:r>
        <w:t>of</w:t>
      </w:r>
      <w:r>
        <w:rPr>
          <w:spacing w:val="-4"/>
        </w:rPr>
        <w:t xml:space="preserve"> </w:t>
      </w:r>
      <w:r>
        <w:t>the</w:t>
      </w:r>
      <w:r>
        <w:rPr>
          <w:spacing w:val="-4"/>
        </w:rPr>
        <w:t xml:space="preserve"> </w:t>
      </w:r>
      <w:r>
        <w:t>1995/2008</w:t>
      </w:r>
      <w:r>
        <w:rPr>
          <w:spacing w:val="-4"/>
        </w:rPr>
        <w:t xml:space="preserve"> </w:t>
      </w:r>
      <w:r>
        <w:t>section</w:t>
      </w:r>
      <w:r>
        <w:rPr>
          <w:spacing w:val="-4"/>
        </w:rPr>
        <w:t xml:space="preserve"> </w:t>
      </w:r>
      <w:r>
        <w:t>is</w:t>
      </w:r>
      <w:r>
        <w:rPr>
          <w:spacing w:val="-5"/>
        </w:rPr>
        <w:t xml:space="preserve"> </w:t>
      </w:r>
      <w:r>
        <w:t>entitled</w:t>
      </w:r>
      <w:r>
        <w:rPr>
          <w:spacing w:val="-6"/>
        </w:rPr>
        <w:t xml:space="preserve"> </w:t>
      </w:r>
      <w:r>
        <w:t>to</w:t>
      </w:r>
      <w:r>
        <w:rPr>
          <w:spacing w:val="-4"/>
        </w:rPr>
        <w:t xml:space="preserve"> </w:t>
      </w:r>
      <w:r>
        <w:t>tapered</w:t>
      </w:r>
      <w:r>
        <w:rPr>
          <w:spacing w:val="-4"/>
        </w:rPr>
        <w:t xml:space="preserve"> </w:t>
      </w:r>
      <w:r>
        <w:t>protection</w:t>
      </w:r>
      <w:r>
        <w:rPr>
          <w:spacing w:val="-4"/>
        </w:rPr>
        <w:t xml:space="preserve"> </w:t>
      </w:r>
      <w:r>
        <w:rPr>
          <w:spacing w:val="-5"/>
        </w:rPr>
        <w:t>if</w:t>
      </w:r>
    </w:p>
    <w:p w14:paraId="18F9F14F" w14:textId="77777777" w:rsidR="00C0631E" w:rsidRDefault="00C0631E" w:rsidP="009B1157">
      <w:pPr>
        <w:pStyle w:val="BodyText"/>
      </w:pPr>
    </w:p>
    <w:p w14:paraId="47AB2244" w14:textId="77777777" w:rsidR="00C0631E" w:rsidRDefault="00C0631E" w:rsidP="00B50AD6">
      <w:pPr>
        <w:pStyle w:val="BodyText"/>
        <w:numPr>
          <w:ilvl w:val="0"/>
          <w:numId w:val="8"/>
        </w:numPr>
      </w:pPr>
      <w:r>
        <w:t>on</w:t>
      </w:r>
      <w:r>
        <w:rPr>
          <w:spacing w:val="-2"/>
        </w:rPr>
        <w:t xml:space="preserve"> </w:t>
      </w:r>
      <w:r>
        <w:t>1</w:t>
      </w:r>
      <w:r>
        <w:rPr>
          <w:spacing w:val="-3"/>
        </w:rPr>
        <w:t xml:space="preserve"> </w:t>
      </w:r>
      <w:r>
        <w:t>April</w:t>
      </w:r>
      <w:r>
        <w:rPr>
          <w:spacing w:val="-2"/>
        </w:rPr>
        <w:t xml:space="preserve"> </w:t>
      </w:r>
      <w:r>
        <w:t>2012,</w:t>
      </w:r>
      <w:r>
        <w:rPr>
          <w:spacing w:val="-4"/>
        </w:rPr>
        <w:t xml:space="preserve"> </w:t>
      </w:r>
      <w:r>
        <w:t>they</w:t>
      </w:r>
      <w:r>
        <w:rPr>
          <w:spacing w:val="-2"/>
        </w:rPr>
        <w:t xml:space="preserve"> </w:t>
      </w:r>
      <w:r>
        <w:t>were</w:t>
      </w:r>
      <w:r>
        <w:rPr>
          <w:spacing w:val="-2"/>
        </w:rPr>
        <w:t xml:space="preserve"> </w:t>
      </w:r>
      <w:r>
        <w:t>more</w:t>
      </w:r>
      <w:r>
        <w:rPr>
          <w:spacing w:val="-2"/>
        </w:rPr>
        <w:t xml:space="preserve"> </w:t>
      </w:r>
      <w:r>
        <w:t>than</w:t>
      </w:r>
      <w:r>
        <w:rPr>
          <w:spacing w:val="-4"/>
        </w:rPr>
        <w:t xml:space="preserve"> </w:t>
      </w:r>
      <w:r>
        <w:t>10</w:t>
      </w:r>
      <w:r>
        <w:rPr>
          <w:spacing w:val="-4"/>
        </w:rPr>
        <w:t xml:space="preserve"> </w:t>
      </w:r>
      <w:r>
        <w:t>years,</w:t>
      </w:r>
      <w:r>
        <w:rPr>
          <w:spacing w:val="-2"/>
        </w:rPr>
        <w:t xml:space="preserve"> </w:t>
      </w:r>
      <w:r>
        <w:t>but</w:t>
      </w:r>
      <w:r>
        <w:rPr>
          <w:spacing w:val="-4"/>
        </w:rPr>
        <w:t xml:space="preserve"> </w:t>
      </w:r>
      <w:r>
        <w:t>less</w:t>
      </w:r>
      <w:r>
        <w:rPr>
          <w:spacing w:val="-2"/>
        </w:rPr>
        <w:t xml:space="preserve"> </w:t>
      </w:r>
      <w:r>
        <w:t>than</w:t>
      </w:r>
      <w:r>
        <w:rPr>
          <w:spacing w:val="-4"/>
        </w:rPr>
        <w:t xml:space="preserve"> </w:t>
      </w:r>
      <w:r>
        <w:t>13</w:t>
      </w:r>
      <w:r>
        <w:rPr>
          <w:spacing w:val="-4"/>
        </w:rPr>
        <w:t xml:space="preserve"> </w:t>
      </w:r>
      <w:r>
        <w:t>years</w:t>
      </w:r>
      <w:r>
        <w:rPr>
          <w:spacing w:val="-2"/>
        </w:rPr>
        <w:t xml:space="preserve"> </w:t>
      </w:r>
      <w:r>
        <w:t>and</w:t>
      </w:r>
      <w:r>
        <w:rPr>
          <w:spacing w:val="-2"/>
        </w:rPr>
        <w:t xml:space="preserve"> </w:t>
      </w:r>
      <w:r>
        <w:t>five months from their normal pension age</w:t>
      </w:r>
    </w:p>
    <w:p w14:paraId="0B4E57E2" w14:textId="77777777" w:rsidR="00C0631E" w:rsidRDefault="00C0631E" w:rsidP="00B50AD6">
      <w:pPr>
        <w:pStyle w:val="BodyText"/>
        <w:numPr>
          <w:ilvl w:val="0"/>
          <w:numId w:val="8"/>
        </w:numPr>
      </w:pPr>
      <w:r>
        <w:t>and</w:t>
      </w:r>
      <w:r>
        <w:rPr>
          <w:spacing w:val="-4"/>
        </w:rPr>
        <w:t xml:space="preserve"> </w:t>
      </w:r>
      <w:r>
        <w:t>they</w:t>
      </w:r>
      <w:r>
        <w:rPr>
          <w:spacing w:val="-5"/>
        </w:rPr>
        <w:t xml:space="preserve"> </w:t>
      </w:r>
      <w:r>
        <w:t>have</w:t>
      </w:r>
      <w:r>
        <w:rPr>
          <w:spacing w:val="-2"/>
        </w:rPr>
        <w:t xml:space="preserve"> </w:t>
      </w:r>
      <w:r>
        <w:t>not</w:t>
      </w:r>
      <w:r>
        <w:rPr>
          <w:spacing w:val="-2"/>
        </w:rPr>
        <w:t xml:space="preserve"> </w:t>
      </w:r>
      <w:r>
        <w:t>had</w:t>
      </w:r>
      <w:r>
        <w:rPr>
          <w:spacing w:val="-4"/>
        </w:rPr>
        <w:t xml:space="preserve"> </w:t>
      </w:r>
      <w:r>
        <w:t>a</w:t>
      </w:r>
      <w:r>
        <w:rPr>
          <w:spacing w:val="-2"/>
        </w:rPr>
        <w:t xml:space="preserve"> </w:t>
      </w:r>
      <w:r>
        <w:t>break</w:t>
      </w:r>
      <w:r>
        <w:rPr>
          <w:spacing w:val="-5"/>
        </w:rPr>
        <w:t xml:space="preserve"> </w:t>
      </w:r>
      <w:r>
        <w:t>in</w:t>
      </w:r>
      <w:r>
        <w:rPr>
          <w:spacing w:val="-4"/>
        </w:rPr>
        <w:t xml:space="preserve"> </w:t>
      </w:r>
      <w:r>
        <w:t>membership</w:t>
      </w:r>
      <w:r>
        <w:rPr>
          <w:spacing w:val="-4"/>
        </w:rPr>
        <w:t xml:space="preserve"> </w:t>
      </w:r>
      <w:r>
        <w:t>of</w:t>
      </w:r>
      <w:r>
        <w:rPr>
          <w:spacing w:val="-2"/>
        </w:rPr>
        <w:t xml:space="preserve"> </w:t>
      </w:r>
      <w:r>
        <w:t>five</w:t>
      </w:r>
      <w:r>
        <w:rPr>
          <w:spacing w:val="-4"/>
        </w:rPr>
        <w:t xml:space="preserve"> </w:t>
      </w:r>
      <w:r>
        <w:t>years</w:t>
      </w:r>
      <w:r>
        <w:rPr>
          <w:spacing w:val="-5"/>
        </w:rPr>
        <w:t xml:space="preserve"> </w:t>
      </w:r>
      <w:r>
        <w:t>or</w:t>
      </w:r>
      <w:r>
        <w:rPr>
          <w:spacing w:val="-2"/>
        </w:rPr>
        <w:t xml:space="preserve"> </w:t>
      </w:r>
      <w:r>
        <w:t>more</w:t>
      </w:r>
      <w:r>
        <w:rPr>
          <w:spacing w:val="-2"/>
        </w:rPr>
        <w:t xml:space="preserve"> </w:t>
      </w:r>
      <w:r>
        <w:t>ending after</w:t>
      </w:r>
      <w:r>
        <w:rPr>
          <w:spacing w:val="-2"/>
        </w:rPr>
        <w:t xml:space="preserve"> </w:t>
      </w:r>
      <w:r>
        <w:t>31 March 2012</w:t>
      </w:r>
    </w:p>
    <w:p w14:paraId="578E3006" w14:textId="77777777" w:rsidR="00C0631E" w:rsidRDefault="00C0631E" w:rsidP="009B1157">
      <w:pPr>
        <w:pStyle w:val="BodyText"/>
      </w:pPr>
    </w:p>
    <w:p w14:paraId="04D5357E" w14:textId="77777777" w:rsidR="00C0631E" w:rsidRDefault="00C0631E" w:rsidP="009B1157">
      <w:pPr>
        <w:pStyle w:val="BodyText"/>
      </w:pPr>
      <w:r>
        <w:t>Members</w:t>
      </w:r>
      <w:r>
        <w:rPr>
          <w:spacing w:val="-2"/>
        </w:rPr>
        <w:t xml:space="preserve"> </w:t>
      </w:r>
      <w:r>
        <w:t>who</w:t>
      </w:r>
      <w:r>
        <w:rPr>
          <w:spacing w:val="-4"/>
        </w:rPr>
        <w:t xml:space="preserve"> </w:t>
      </w:r>
      <w:r>
        <w:t>have</w:t>
      </w:r>
      <w:r>
        <w:rPr>
          <w:spacing w:val="-4"/>
        </w:rPr>
        <w:t xml:space="preserve"> </w:t>
      </w:r>
      <w:r>
        <w:t>tapered</w:t>
      </w:r>
      <w:r>
        <w:rPr>
          <w:spacing w:val="-3"/>
        </w:rPr>
        <w:t xml:space="preserve"> </w:t>
      </w:r>
      <w:r>
        <w:t>protection</w:t>
      </w:r>
      <w:r>
        <w:rPr>
          <w:spacing w:val="-2"/>
        </w:rPr>
        <w:t xml:space="preserve"> </w:t>
      </w:r>
      <w:r>
        <w:t>will</w:t>
      </w:r>
      <w:r>
        <w:rPr>
          <w:spacing w:val="-2"/>
        </w:rPr>
        <w:t xml:space="preserve"> </w:t>
      </w:r>
      <w:r>
        <w:t>move</w:t>
      </w:r>
      <w:r>
        <w:rPr>
          <w:spacing w:val="-2"/>
        </w:rPr>
        <w:t xml:space="preserve"> </w:t>
      </w:r>
      <w:r>
        <w:t>to</w:t>
      </w:r>
      <w:r>
        <w:rPr>
          <w:spacing w:val="-2"/>
        </w:rPr>
        <w:t xml:space="preserve"> </w:t>
      </w:r>
      <w:r>
        <w:t>the</w:t>
      </w:r>
      <w:r>
        <w:rPr>
          <w:spacing w:val="-2"/>
        </w:rPr>
        <w:t xml:space="preserve"> </w:t>
      </w:r>
      <w:r>
        <w:t>2015</w:t>
      </w:r>
      <w:r>
        <w:rPr>
          <w:spacing w:val="-4"/>
        </w:rPr>
        <w:t xml:space="preserve"> </w:t>
      </w:r>
      <w:r>
        <w:t>Scheme,</w:t>
      </w:r>
      <w:r>
        <w:rPr>
          <w:spacing w:val="-4"/>
        </w:rPr>
        <w:t xml:space="preserve"> </w:t>
      </w:r>
      <w:r>
        <w:t>but</w:t>
      </w:r>
      <w:r>
        <w:rPr>
          <w:spacing w:val="-4"/>
        </w:rPr>
        <w:t xml:space="preserve"> </w:t>
      </w:r>
      <w:r>
        <w:t>on</w:t>
      </w:r>
      <w:r>
        <w:rPr>
          <w:spacing w:val="-4"/>
        </w:rPr>
        <w:t xml:space="preserve"> </w:t>
      </w:r>
      <w:r>
        <w:t>a</w:t>
      </w:r>
      <w:r>
        <w:rPr>
          <w:spacing w:val="-3"/>
        </w:rPr>
        <w:t xml:space="preserve"> </w:t>
      </w:r>
      <w:r>
        <w:t>date</w:t>
      </w:r>
      <w:r>
        <w:rPr>
          <w:spacing w:val="-2"/>
        </w:rPr>
        <w:t xml:space="preserve"> </w:t>
      </w:r>
      <w:r>
        <w:t>later than 1 April 2015 depending on their age.</w:t>
      </w:r>
    </w:p>
    <w:p w14:paraId="0271D80D" w14:textId="77777777" w:rsidR="00C0631E" w:rsidRDefault="00C0631E" w:rsidP="009B1157">
      <w:pPr>
        <w:pStyle w:val="BodyText"/>
      </w:pPr>
    </w:p>
    <w:p w14:paraId="647A23D1" w14:textId="77777777" w:rsidR="00C0631E" w:rsidRDefault="00C0631E" w:rsidP="009B1157">
      <w:pPr>
        <w:pStyle w:val="BodyText"/>
      </w:pPr>
      <w:r>
        <w:t>All</w:t>
      </w:r>
      <w:r>
        <w:rPr>
          <w:spacing w:val="-5"/>
        </w:rPr>
        <w:t xml:space="preserve"> </w:t>
      </w:r>
      <w:r>
        <w:t>members</w:t>
      </w:r>
      <w:r>
        <w:rPr>
          <w:spacing w:val="-3"/>
        </w:rPr>
        <w:t xml:space="preserve"> </w:t>
      </w:r>
      <w:r>
        <w:t>with</w:t>
      </w:r>
      <w:r>
        <w:rPr>
          <w:spacing w:val="-3"/>
        </w:rPr>
        <w:t xml:space="preserve"> </w:t>
      </w:r>
      <w:r>
        <w:t>tapered</w:t>
      </w:r>
      <w:r>
        <w:rPr>
          <w:spacing w:val="1"/>
        </w:rPr>
        <w:t xml:space="preserve"> </w:t>
      </w:r>
      <w:r>
        <w:t>protection</w:t>
      </w:r>
      <w:r>
        <w:rPr>
          <w:spacing w:val="-3"/>
        </w:rPr>
        <w:t xml:space="preserve"> </w:t>
      </w:r>
      <w:r>
        <w:t>will</w:t>
      </w:r>
      <w:r>
        <w:rPr>
          <w:spacing w:val="-3"/>
        </w:rPr>
        <w:t xml:space="preserve"> </w:t>
      </w:r>
      <w:r>
        <w:t>have</w:t>
      </w:r>
      <w:r>
        <w:rPr>
          <w:spacing w:val="-7"/>
        </w:rPr>
        <w:t xml:space="preserve"> </w:t>
      </w:r>
      <w:r>
        <w:t>moved</w:t>
      </w:r>
      <w:r>
        <w:rPr>
          <w:spacing w:val="-3"/>
        </w:rPr>
        <w:t xml:space="preserve"> </w:t>
      </w:r>
      <w:r>
        <w:t>to</w:t>
      </w:r>
      <w:r>
        <w:rPr>
          <w:spacing w:val="-3"/>
        </w:rPr>
        <w:t xml:space="preserve"> </w:t>
      </w:r>
      <w:r>
        <w:t>the</w:t>
      </w:r>
      <w:r>
        <w:rPr>
          <w:spacing w:val="-3"/>
        </w:rPr>
        <w:t xml:space="preserve"> </w:t>
      </w:r>
      <w:r>
        <w:t>2015</w:t>
      </w:r>
      <w:r>
        <w:rPr>
          <w:spacing w:val="-3"/>
        </w:rPr>
        <w:t xml:space="preserve"> </w:t>
      </w:r>
      <w:r>
        <w:t>Scheme</w:t>
      </w:r>
      <w:r>
        <w:rPr>
          <w:spacing w:val="-3"/>
        </w:rPr>
        <w:t xml:space="preserve"> </w:t>
      </w:r>
      <w:r>
        <w:t>by</w:t>
      </w:r>
      <w:r>
        <w:rPr>
          <w:spacing w:val="-6"/>
        </w:rPr>
        <w:t xml:space="preserve"> </w:t>
      </w:r>
      <w:r>
        <w:t>1st</w:t>
      </w:r>
      <w:r>
        <w:rPr>
          <w:spacing w:val="-5"/>
        </w:rPr>
        <w:t xml:space="preserve"> </w:t>
      </w:r>
      <w:r>
        <w:t>April</w:t>
      </w:r>
      <w:r>
        <w:rPr>
          <w:spacing w:val="-3"/>
        </w:rPr>
        <w:t xml:space="preserve"> </w:t>
      </w:r>
      <w:r>
        <w:rPr>
          <w:spacing w:val="-2"/>
        </w:rPr>
        <w:t>2022.</w:t>
      </w:r>
    </w:p>
    <w:p w14:paraId="37B006B8" w14:textId="26BA2CF1" w:rsidR="00C0631E" w:rsidRDefault="00B50AD6" w:rsidP="00534347">
      <w:pPr>
        <w:pStyle w:val="BodyText"/>
        <w:rPr>
          <w:b/>
          <w:spacing w:val="-2"/>
        </w:rPr>
      </w:pPr>
      <w:r>
        <w:br/>
      </w:r>
      <w:r w:rsidR="00C0631E">
        <w:rPr>
          <w:b/>
        </w:rPr>
        <w:t>Members</w:t>
      </w:r>
      <w:r w:rsidR="00C0631E">
        <w:rPr>
          <w:b/>
          <w:spacing w:val="-6"/>
        </w:rPr>
        <w:t xml:space="preserve"> </w:t>
      </w:r>
      <w:r w:rsidR="00C0631E">
        <w:rPr>
          <w:b/>
        </w:rPr>
        <w:t>with</w:t>
      </w:r>
      <w:r w:rsidR="00C0631E">
        <w:rPr>
          <w:b/>
          <w:spacing w:val="-4"/>
        </w:rPr>
        <w:t xml:space="preserve"> </w:t>
      </w:r>
      <w:r w:rsidR="00C0631E">
        <w:rPr>
          <w:b/>
        </w:rPr>
        <w:t>no</w:t>
      </w:r>
      <w:r w:rsidR="00C0631E">
        <w:rPr>
          <w:b/>
          <w:spacing w:val="-5"/>
        </w:rPr>
        <w:t xml:space="preserve"> </w:t>
      </w:r>
      <w:r w:rsidR="00C0631E">
        <w:rPr>
          <w:b/>
          <w:spacing w:val="-2"/>
        </w:rPr>
        <w:t>protection</w:t>
      </w:r>
    </w:p>
    <w:p w14:paraId="6EC51A2C" w14:textId="77777777" w:rsidR="00534347" w:rsidRDefault="00534347" w:rsidP="00534347">
      <w:pPr>
        <w:pStyle w:val="BodyText"/>
        <w:rPr>
          <w:b/>
        </w:rPr>
      </w:pPr>
    </w:p>
    <w:p w14:paraId="2557CA98" w14:textId="77777777" w:rsidR="00F12BAC" w:rsidRDefault="00F12BAC" w:rsidP="00071EC1">
      <w:pPr>
        <w:pStyle w:val="BodyText"/>
      </w:pPr>
      <w:r>
        <w:t>Members who on 1 April 2012, were more than 13 years and five months away from their normal</w:t>
      </w:r>
      <w:r>
        <w:rPr>
          <w:spacing w:val="-1"/>
        </w:rPr>
        <w:t xml:space="preserve"> </w:t>
      </w:r>
      <w:r>
        <w:t>pension</w:t>
      </w:r>
      <w:r>
        <w:rPr>
          <w:spacing w:val="-2"/>
        </w:rPr>
        <w:t xml:space="preserve"> </w:t>
      </w:r>
      <w:r>
        <w:t>age,</w:t>
      </w:r>
      <w:r>
        <w:rPr>
          <w:spacing w:val="-1"/>
        </w:rPr>
        <w:t xml:space="preserve"> </w:t>
      </w:r>
      <w:r>
        <w:t>do</w:t>
      </w:r>
      <w:r>
        <w:rPr>
          <w:spacing w:val="-1"/>
        </w:rPr>
        <w:t xml:space="preserve"> </w:t>
      </w:r>
      <w:r>
        <w:t>not</w:t>
      </w:r>
      <w:r>
        <w:rPr>
          <w:spacing w:val="-1"/>
        </w:rPr>
        <w:t xml:space="preserve"> </w:t>
      </w:r>
      <w:r>
        <w:t>have</w:t>
      </w:r>
      <w:r>
        <w:rPr>
          <w:spacing w:val="-3"/>
        </w:rPr>
        <w:t xml:space="preserve"> </w:t>
      </w:r>
      <w:r>
        <w:t>any</w:t>
      </w:r>
      <w:r>
        <w:rPr>
          <w:spacing w:val="-1"/>
        </w:rPr>
        <w:t xml:space="preserve"> </w:t>
      </w:r>
      <w:r>
        <w:t>protection</w:t>
      </w:r>
      <w:r>
        <w:rPr>
          <w:spacing w:val="-1"/>
        </w:rPr>
        <w:t xml:space="preserve"> </w:t>
      </w:r>
      <w:r>
        <w:t>and</w:t>
      </w:r>
      <w:r>
        <w:rPr>
          <w:spacing w:val="-3"/>
        </w:rPr>
        <w:t xml:space="preserve"> </w:t>
      </w:r>
      <w:r>
        <w:t>moved</w:t>
      </w:r>
      <w:r>
        <w:rPr>
          <w:spacing w:val="-3"/>
        </w:rPr>
        <w:t xml:space="preserve"> </w:t>
      </w:r>
      <w:r>
        <w:t>to the</w:t>
      </w:r>
      <w:r>
        <w:rPr>
          <w:spacing w:val="-3"/>
        </w:rPr>
        <w:t xml:space="preserve"> </w:t>
      </w:r>
      <w:r>
        <w:t>2015</w:t>
      </w:r>
      <w:r>
        <w:rPr>
          <w:spacing w:val="-3"/>
        </w:rPr>
        <w:t xml:space="preserve"> </w:t>
      </w:r>
      <w:r>
        <w:t>Scheme</w:t>
      </w:r>
      <w:r>
        <w:rPr>
          <w:spacing w:val="-3"/>
        </w:rPr>
        <w:t xml:space="preserve"> </w:t>
      </w:r>
      <w:r>
        <w:t>on</w:t>
      </w:r>
      <w:r>
        <w:rPr>
          <w:spacing w:val="-3"/>
        </w:rPr>
        <w:t xml:space="preserve"> </w:t>
      </w:r>
      <w:r>
        <w:t>1</w:t>
      </w:r>
      <w:r>
        <w:rPr>
          <w:spacing w:val="-2"/>
        </w:rPr>
        <w:t xml:space="preserve"> </w:t>
      </w:r>
      <w:r>
        <w:t xml:space="preserve">April </w:t>
      </w:r>
      <w:r>
        <w:rPr>
          <w:spacing w:val="-2"/>
        </w:rPr>
        <w:t>2015.</w:t>
      </w:r>
    </w:p>
    <w:p w14:paraId="71F67B09" w14:textId="77777777" w:rsidR="00AF3C81" w:rsidRDefault="00AF3C81" w:rsidP="00071EC1">
      <w:pPr>
        <w:pStyle w:val="BodyText"/>
      </w:pPr>
      <w:r>
        <w:br w:type="page"/>
      </w:r>
    </w:p>
    <w:p w14:paraId="74B87B66" w14:textId="572327BF" w:rsidR="009307EF" w:rsidRDefault="00063D53" w:rsidP="009307EF">
      <w:pPr>
        <w:pStyle w:val="Heading2"/>
      </w:pPr>
      <w:r>
        <w:t>Types of members</w:t>
      </w:r>
    </w:p>
    <w:p w14:paraId="4D533F0B" w14:textId="77777777" w:rsidR="00063D53" w:rsidRDefault="00063D53" w:rsidP="009307EF">
      <w:pPr>
        <w:pStyle w:val="BodyText"/>
      </w:pPr>
      <w:r>
        <w:t>The</w:t>
      </w:r>
      <w:r>
        <w:rPr>
          <w:spacing w:val="-3"/>
        </w:rPr>
        <w:t xml:space="preserve"> </w:t>
      </w:r>
      <w:r>
        <w:t>NHS Pension Scheme</w:t>
      </w:r>
      <w:r>
        <w:rPr>
          <w:spacing w:val="-4"/>
        </w:rPr>
        <w:t xml:space="preserve"> </w:t>
      </w:r>
      <w:r>
        <w:t>has</w:t>
      </w:r>
      <w:r>
        <w:rPr>
          <w:spacing w:val="-5"/>
        </w:rPr>
        <w:t xml:space="preserve"> </w:t>
      </w:r>
      <w:r>
        <w:t>different</w:t>
      </w:r>
      <w:r>
        <w:rPr>
          <w:spacing w:val="-4"/>
        </w:rPr>
        <w:t xml:space="preserve"> </w:t>
      </w:r>
      <w:r>
        <w:t>types of</w:t>
      </w:r>
      <w:r>
        <w:rPr>
          <w:spacing w:val="-4"/>
        </w:rPr>
        <w:t xml:space="preserve"> </w:t>
      </w:r>
      <w:r>
        <w:t>members.</w:t>
      </w:r>
      <w:r>
        <w:rPr>
          <w:spacing w:val="-3"/>
        </w:rPr>
        <w:t xml:space="preserve"> </w:t>
      </w:r>
      <w:r>
        <w:t>They</w:t>
      </w:r>
      <w:r>
        <w:rPr>
          <w:spacing w:val="-5"/>
        </w:rPr>
        <w:t xml:space="preserve"> </w:t>
      </w:r>
      <w:r>
        <w:rPr>
          <w:spacing w:val="-4"/>
        </w:rPr>
        <w:t>are:</w:t>
      </w:r>
    </w:p>
    <w:p w14:paraId="0DA674AC" w14:textId="77777777" w:rsidR="00063D53" w:rsidRDefault="00063D53" w:rsidP="009307EF">
      <w:pPr>
        <w:pStyle w:val="BodyText"/>
      </w:pPr>
    </w:p>
    <w:p w14:paraId="45D69EA2" w14:textId="77777777" w:rsidR="00063D53" w:rsidRDefault="00063D53" w:rsidP="009307EF">
      <w:pPr>
        <w:pStyle w:val="BodyText"/>
        <w:numPr>
          <w:ilvl w:val="0"/>
          <w:numId w:val="9"/>
        </w:numPr>
      </w:pPr>
      <w:r>
        <w:t>Officers</w:t>
      </w:r>
    </w:p>
    <w:p w14:paraId="559096E0" w14:textId="77777777" w:rsidR="00063D53" w:rsidRDefault="00063D53" w:rsidP="009307EF">
      <w:pPr>
        <w:pStyle w:val="BodyText"/>
        <w:numPr>
          <w:ilvl w:val="0"/>
          <w:numId w:val="9"/>
        </w:numPr>
      </w:pPr>
      <w:r>
        <w:t>practice staff</w:t>
      </w:r>
    </w:p>
    <w:p w14:paraId="26F8EA0A" w14:textId="77777777" w:rsidR="00063D53" w:rsidRDefault="00063D53" w:rsidP="009307EF">
      <w:pPr>
        <w:pStyle w:val="BodyText"/>
        <w:numPr>
          <w:ilvl w:val="0"/>
          <w:numId w:val="9"/>
        </w:numPr>
      </w:pPr>
      <w:r>
        <w:t>Practitioners</w:t>
      </w:r>
    </w:p>
    <w:p w14:paraId="3637533B" w14:textId="77777777" w:rsidR="00063D53" w:rsidRDefault="00063D53" w:rsidP="009307EF">
      <w:pPr>
        <w:pStyle w:val="BodyText"/>
        <w:numPr>
          <w:ilvl w:val="0"/>
          <w:numId w:val="9"/>
        </w:numPr>
      </w:pPr>
      <w:r>
        <w:t>non-GP</w:t>
      </w:r>
      <w:r>
        <w:rPr>
          <w:spacing w:val="-5"/>
        </w:rPr>
        <w:t xml:space="preserve"> </w:t>
      </w:r>
      <w:r>
        <w:t>Providers</w:t>
      </w:r>
    </w:p>
    <w:p w14:paraId="0380D0DC" w14:textId="77777777" w:rsidR="00063D53" w:rsidRDefault="00063D53" w:rsidP="009307EF">
      <w:pPr>
        <w:pStyle w:val="BodyText"/>
        <w:numPr>
          <w:ilvl w:val="0"/>
          <w:numId w:val="9"/>
        </w:numPr>
      </w:pPr>
      <w:r>
        <w:t>Special Class</w:t>
      </w:r>
      <w:r>
        <w:rPr>
          <w:spacing w:val="-3"/>
        </w:rPr>
        <w:t xml:space="preserve"> </w:t>
      </w:r>
      <w:r>
        <w:t>members</w:t>
      </w:r>
    </w:p>
    <w:p w14:paraId="7FD933E7" w14:textId="77777777" w:rsidR="00063D53" w:rsidRDefault="00063D53" w:rsidP="009307EF">
      <w:pPr>
        <w:pStyle w:val="BodyText"/>
        <w:numPr>
          <w:ilvl w:val="0"/>
          <w:numId w:val="9"/>
        </w:numPr>
      </w:pPr>
      <w:r>
        <w:t>Mental</w:t>
      </w:r>
      <w:r>
        <w:rPr>
          <w:spacing w:val="-4"/>
        </w:rPr>
        <w:t xml:space="preserve"> </w:t>
      </w:r>
      <w:r>
        <w:t>Health</w:t>
      </w:r>
      <w:r>
        <w:rPr>
          <w:spacing w:val="-4"/>
        </w:rPr>
        <w:t xml:space="preserve"> </w:t>
      </w:r>
      <w:r>
        <w:t>Officers</w:t>
      </w:r>
      <w:r>
        <w:rPr>
          <w:spacing w:val="-7"/>
        </w:rPr>
        <w:t xml:space="preserve"> </w:t>
      </w:r>
      <w:r>
        <w:t>(MHOs)</w:t>
      </w:r>
    </w:p>
    <w:p w14:paraId="4AA916A9" w14:textId="77777777" w:rsidR="00063D53" w:rsidRDefault="00063D53" w:rsidP="009307EF">
      <w:pPr>
        <w:pStyle w:val="BodyText"/>
        <w:numPr>
          <w:ilvl w:val="0"/>
          <w:numId w:val="9"/>
        </w:numPr>
      </w:pPr>
      <w:r>
        <w:t>Pension</w:t>
      </w:r>
      <w:r>
        <w:rPr>
          <w:spacing w:val="-4"/>
        </w:rPr>
        <w:t xml:space="preserve"> </w:t>
      </w:r>
      <w:r>
        <w:t>Credit</w:t>
      </w:r>
      <w:r>
        <w:rPr>
          <w:spacing w:val="-5"/>
        </w:rPr>
        <w:t xml:space="preserve"> </w:t>
      </w:r>
      <w:r>
        <w:t>members</w:t>
      </w:r>
    </w:p>
    <w:p w14:paraId="53D7210B" w14:textId="77777777" w:rsidR="00063D53" w:rsidRDefault="00063D53" w:rsidP="009307EF">
      <w:pPr>
        <w:pStyle w:val="BodyText"/>
      </w:pPr>
    </w:p>
    <w:p w14:paraId="62E4F8D2" w14:textId="77777777" w:rsidR="005E60CC" w:rsidRDefault="005E60CC" w:rsidP="005E60CC">
      <w:pPr>
        <w:pStyle w:val="Heading4"/>
      </w:pPr>
      <w:r>
        <w:t>Officers/PracticeStaff</w:t>
      </w:r>
    </w:p>
    <w:p w14:paraId="4CB9A629" w14:textId="77777777" w:rsidR="005E60CC" w:rsidRDefault="005E60CC" w:rsidP="005E60CC">
      <w:pPr>
        <w:pStyle w:val="BodyText"/>
      </w:pPr>
      <w:r>
        <w:t>An</w:t>
      </w:r>
      <w:r>
        <w:rPr>
          <w:spacing w:val="-3"/>
        </w:rPr>
        <w:t xml:space="preserve"> </w:t>
      </w:r>
      <w:r>
        <w:t>Officer</w:t>
      </w:r>
      <w:r>
        <w:rPr>
          <w:spacing w:val="-3"/>
        </w:rPr>
        <w:t xml:space="preserve"> </w:t>
      </w:r>
      <w:r>
        <w:t>is</w:t>
      </w:r>
      <w:r>
        <w:rPr>
          <w:spacing w:val="-3"/>
        </w:rPr>
        <w:t xml:space="preserve"> </w:t>
      </w:r>
      <w:r>
        <w:t>a</w:t>
      </w:r>
      <w:r>
        <w:rPr>
          <w:spacing w:val="-4"/>
        </w:rPr>
        <w:t xml:space="preserve"> </w:t>
      </w:r>
      <w:r>
        <w:t>member</w:t>
      </w:r>
      <w:r>
        <w:rPr>
          <w:spacing w:val="-3"/>
        </w:rPr>
        <w:t xml:space="preserve"> </w:t>
      </w:r>
      <w:r>
        <w:t>employed</w:t>
      </w:r>
      <w:r>
        <w:rPr>
          <w:spacing w:val="-3"/>
        </w:rPr>
        <w:t xml:space="preserve"> </w:t>
      </w:r>
      <w:r>
        <w:t>by</w:t>
      </w:r>
      <w:r>
        <w:rPr>
          <w:spacing w:val="-5"/>
        </w:rPr>
        <w:t xml:space="preserve"> </w:t>
      </w:r>
      <w:r>
        <w:t>a</w:t>
      </w:r>
      <w:r>
        <w:rPr>
          <w:spacing w:val="-3"/>
        </w:rPr>
        <w:t xml:space="preserve"> </w:t>
      </w:r>
      <w:r>
        <w:t>NHS</w:t>
      </w:r>
      <w:r>
        <w:rPr>
          <w:spacing w:val="-3"/>
        </w:rPr>
        <w:t xml:space="preserve"> </w:t>
      </w:r>
      <w:r>
        <w:t>Trust,</w:t>
      </w:r>
      <w:r>
        <w:rPr>
          <w:spacing w:val="-3"/>
        </w:rPr>
        <w:t xml:space="preserve"> </w:t>
      </w:r>
      <w:r>
        <w:t>NHS</w:t>
      </w:r>
      <w:r>
        <w:rPr>
          <w:spacing w:val="-3"/>
        </w:rPr>
        <w:t xml:space="preserve"> </w:t>
      </w:r>
      <w:r>
        <w:t>Foundation</w:t>
      </w:r>
      <w:r>
        <w:rPr>
          <w:spacing w:val="-7"/>
        </w:rPr>
        <w:t xml:space="preserve"> </w:t>
      </w:r>
      <w:r>
        <w:t>Trust,</w:t>
      </w:r>
      <w:r>
        <w:rPr>
          <w:spacing w:val="-3"/>
        </w:rPr>
        <w:t xml:space="preserve"> </w:t>
      </w:r>
      <w:r>
        <w:t>NHS</w:t>
      </w:r>
      <w:r>
        <w:rPr>
          <w:spacing w:val="-3"/>
        </w:rPr>
        <w:t xml:space="preserve"> </w:t>
      </w:r>
      <w:r>
        <w:t>England, Local Health Board (Wales), a Direction (or Determination) body, Independent Provider, Health Authority, or CCG (Clinical Commissioning Group).</w:t>
      </w:r>
    </w:p>
    <w:p w14:paraId="0928561A" w14:textId="77777777" w:rsidR="005E60CC" w:rsidRDefault="005E60CC" w:rsidP="005E60CC">
      <w:pPr>
        <w:pStyle w:val="BodyText"/>
      </w:pPr>
    </w:p>
    <w:p w14:paraId="6B7BE9CD" w14:textId="77777777" w:rsidR="005E60CC" w:rsidRDefault="005E60CC" w:rsidP="005E60CC">
      <w:pPr>
        <w:pStyle w:val="BodyText"/>
      </w:pPr>
      <w:r>
        <w:t>A GP formally employed by a CCG under a contract for service is also classed as an Officer. If</w:t>
      </w:r>
      <w:r>
        <w:rPr>
          <w:spacing w:val="-4"/>
        </w:rPr>
        <w:t xml:space="preserve"> </w:t>
      </w:r>
      <w:r>
        <w:t>they work for</w:t>
      </w:r>
      <w:r>
        <w:rPr>
          <w:spacing w:val="-6"/>
        </w:rPr>
        <w:t xml:space="preserve"> </w:t>
      </w:r>
      <w:r>
        <w:t>a</w:t>
      </w:r>
      <w:r>
        <w:rPr>
          <w:spacing w:val="-1"/>
        </w:rPr>
        <w:t xml:space="preserve"> </w:t>
      </w:r>
      <w:r>
        <w:t>CCG under</w:t>
      </w:r>
      <w:r>
        <w:rPr>
          <w:spacing w:val="-5"/>
        </w:rPr>
        <w:t xml:space="preserve"> </w:t>
      </w:r>
      <w:r>
        <w:t>a contract for services (i.e. self-employed) they</w:t>
      </w:r>
      <w:r>
        <w:rPr>
          <w:spacing w:val="-4"/>
        </w:rPr>
        <w:t xml:space="preserve"> </w:t>
      </w:r>
      <w:r>
        <w:t>are classed as a Practitioner. More information about practitioners later in this guide.</w:t>
      </w:r>
    </w:p>
    <w:p w14:paraId="0BC54CD2" w14:textId="77777777" w:rsidR="005E60CC" w:rsidRDefault="005E60CC" w:rsidP="005E60CC">
      <w:pPr>
        <w:pStyle w:val="BodyText"/>
      </w:pPr>
    </w:p>
    <w:p w14:paraId="2B20C4C5" w14:textId="77777777" w:rsidR="005E60CC" w:rsidRDefault="005E60CC" w:rsidP="005E60CC">
      <w:pPr>
        <w:pStyle w:val="BodyText"/>
      </w:pPr>
      <w:r>
        <w:t>Practice</w:t>
      </w:r>
      <w:r>
        <w:rPr>
          <w:spacing w:val="-3"/>
        </w:rPr>
        <w:t xml:space="preserve"> </w:t>
      </w:r>
      <w:r>
        <w:t>staff</w:t>
      </w:r>
      <w:r>
        <w:rPr>
          <w:spacing w:val="-4"/>
        </w:rPr>
        <w:t xml:space="preserve"> </w:t>
      </w:r>
      <w:r>
        <w:t>are</w:t>
      </w:r>
      <w:r>
        <w:rPr>
          <w:spacing w:val="-5"/>
        </w:rPr>
        <w:t xml:space="preserve"> </w:t>
      </w:r>
      <w:r>
        <w:t>members</w:t>
      </w:r>
      <w:r>
        <w:rPr>
          <w:spacing w:val="-3"/>
        </w:rPr>
        <w:t xml:space="preserve"> </w:t>
      </w:r>
      <w:r>
        <w:t>other</w:t>
      </w:r>
      <w:r>
        <w:rPr>
          <w:spacing w:val="-3"/>
        </w:rPr>
        <w:t xml:space="preserve"> </w:t>
      </w:r>
      <w:r>
        <w:t>than</w:t>
      </w:r>
      <w:r>
        <w:rPr>
          <w:spacing w:val="-4"/>
        </w:rPr>
        <w:t xml:space="preserve"> </w:t>
      </w:r>
      <w:r>
        <w:t>a GP,</w:t>
      </w:r>
      <w:r>
        <w:rPr>
          <w:spacing w:val="-4"/>
        </w:rPr>
        <w:t xml:space="preserve"> </w:t>
      </w:r>
      <w:r>
        <w:t>employed</w:t>
      </w:r>
      <w:r>
        <w:rPr>
          <w:spacing w:val="-5"/>
        </w:rPr>
        <w:t xml:space="preserve"> </w:t>
      </w:r>
      <w:r>
        <w:t>by</w:t>
      </w:r>
      <w:r>
        <w:rPr>
          <w:spacing w:val="-4"/>
        </w:rPr>
        <w:t xml:space="preserve"> </w:t>
      </w:r>
      <w:r>
        <w:t>a</w:t>
      </w:r>
      <w:r>
        <w:rPr>
          <w:spacing w:val="-3"/>
        </w:rPr>
        <w:t xml:space="preserve"> </w:t>
      </w:r>
      <w:r>
        <w:t>GP</w:t>
      </w:r>
      <w:r>
        <w:rPr>
          <w:spacing w:val="-3"/>
        </w:rPr>
        <w:t xml:space="preserve"> </w:t>
      </w:r>
      <w:r>
        <w:t>surgery,</w:t>
      </w:r>
      <w:r>
        <w:rPr>
          <w:spacing w:val="-3"/>
        </w:rPr>
        <w:t xml:space="preserve"> </w:t>
      </w:r>
      <w:r>
        <w:t>APMS</w:t>
      </w:r>
      <w:r>
        <w:rPr>
          <w:spacing w:val="-4"/>
        </w:rPr>
        <w:t xml:space="preserve"> </w:t>
      </w:r>
      <w:r>
        <w:t>(Alternative Provider of Medical Services) contractor, or Out of Hours provider (that is registered as an Employing Authority). These members have the same pension rights as an Officer with the exception that they are not automatically covered by the NHS redundancy pension.</w:t>
      </w:r>
    </w:p>
    <w:p w14:paraId="2329810D" w14:textId="77777777" w:rsidR="005E60CC" w:rsidRDefault="005E60CC" w:rsidP="005E60CC">
      <w:pPr>
        <w:pStyle w:val="BodyText"/>
      </w:pPr>
    </w:p>
    <w:p w14:paraId="0A488E24" w14:textId="77777777" w:rsidR="005E60CC" w:rsidRDefault="005E60CC" w:rsidP="005E60CC">
      <w:pPr>
        <w:pStyle w:val="BodyText"/>
      </w:pPr>
      <w:r>
        <w:t>A</w:t>
      </w:r>
      <w:r>
        <w:rPr>
          <w:spacing w:val="-3"/>
        </w:rPr>
        <w:t xml:space="preserve"> </w:t>
      </w:r>
      <w:r>
        <w:t>member employed</w:t>
      </w:r>
      <w:r>
        <w:rPr>
          <w:spacing w:val="-5"/>
        </w:rPr>
        <w:t xml:space="preserve"> </w:t>
      </w:r>
      <w:r>
        <w:t>by</w:t>
      </w:r>
      <w:r>
        <w:rPr>
          <w:spacing w:val="-3"/>
        </w:rPr>
        <w:t xml:space="preserve"> </w:t>
      </w:r>
      <w:r>
        <w:t>a Direction/Determination</w:t>
      </w:r>
      <w:r>
        <w:rPr>
          <w:spacing w:val="-5"/>
        </w:rPr>
        <w:t xml:space="preserve"> </w:t>
      </w:r>
      <w:r>
        <w:t>body</w:t>
      </w:r>
      <w:r>
        <w:rPr>
          <w:spacing w:val="-6"/>
        </w:rPr>
        <w:t xml:space="preserve"> </w:t>
      </w:r>
      <w:r>
        <w:t>may</w:t>
      </w:r>
      <w:r>
        <w:rPr>
          <w:spacing w:val="-3"/>
        </w:rPr>
        <w:t xml:space="preserve"> </w:t>
      </w:r>
      <w:r>
        <w:t>have</w:t>
      </w:r>
      <w:r>
        <w:rPr>
          <w:spacing w:val="-5"/>
        </w:rPr>
        <w:t xml:space="preserve"> </w:t>
      </w:r>
      <w:r>
        <w:t>access</w:t>
      </w:r>
      <w:r>
        <w:rPr>
          <w:spacing w:val="-3"/>
        </w:rPr>
        <w:t xml:space="preserve"> </w:t>
      </w:r>
      <w:r>
        <w:t>to</w:t>
      </w:r>
      <w:r>
        <w:rPr>
          <w:spacing w:val="-3"/>
        </w:rPr>
        <w:t xml:space="preserve"> </w:t>
      </w:r>
      <w:r>
        <w:t>NHS redundancy pension depending on their contract of employment.</w:t>
      </w:r>
    </w:p>
    <w:p w14:paraId="1C81BA52" w14:textId="77777777" w:rsidR="005E60CC" w:rsidRDefault="005E60CC" w:rsidP="005E60CC">
      <w:pPr>
        <w:pStyle w:val="BodyText"/>
      </w:pPr>
      <w:r>
        <w:t>Officers</w:t>
      </w:r>
      <w:r>
        <w:rPr>
          <w:spacing w:val="-4"/>
        </w:rPr>
        <w:t xml:space="preserve"> </w:t>
      </w:r>
      <w:r>
        <w:t>and</w:t>
      </w:r>
      <w:r>
        <w:rPr>
          <w:spacing w:val="-4"/>
        </w:rPr>
        <w:t xml:space="preserve"> </w:t>
      </w:r>
      <w:r>
        <w:t>practice</w:t>
      </w:r>
      <w:r>
        <w:rPr>
          <w:spacing w:val="-4"/>
        </w:rPr>
        <w:t xml:space="preserve"> </w:t>
      </w:r>
      <w:r>
        <w:t>staff</w:t>
      </w:r>
      <w:r>
        <w:rPr>
          <w:spacing w:val="-4"/>
        </w:rPr>
        <w:t xml:space="preserve"> </w:t>
      </w:r>
      <w:r>
        <w:t>cannot</w:t>
      </w:r>
      <w:r>
        <w:rPr>
          <w:spacing w:val="-4"/>
        </w:rPr>
        <w:t xml:space="preserve"> </w:t>
      </w:r>
      <w:r>
        <w:t>pension</w:t>
      </w:r>
      <w:r>
        <w:rPr>
          <w:spacing w:val="-4"/>
        </w:rPr>
        <w:t xml:space="preserve"> </w:t>
      </w:r>
      <w:r>
        <w:t>income</w:t>
      </w:r>
      <w:r>
        <w:rPr>
          <w:spacing w:val="-6"/>
        </w:rPr>
        <w:t xml:space="preserve"> </w:t>
      </w:r>
      <w:proofErr w:type="gramStart"/>
      <w:r>
        <w:t>in</w:t>
      </w:r>
      <w:r>
        <w:rPr>
          <w:spacing w:val="-4"/>
        </w:rPr>
        <w:t xml:space="preserve"> </w:t>
      </w:r>
      <w:r>
        <w:t>excess</w:t>
      </w:r>
      <w:r>
        <w:rPr>
          <w:spacing w:val="-4"/>
        </w:rPr>
        <w:t xml:space="preserve"> </w:t>
      </w:r>
      <w:r>
        <w:t>of</w:t>
      </w:r>
      <w:proofErr w:type="gramEnd"/>
      <w:r>
        <w:rPr>
          <w:spacing w:val="-4"/>
        </w:rPr>
        <w:t xml:space="preserve"> </w:t>
      </w:r>
      <w:r>
        <w:t>whole</w:t>
      </w:r>
      <w:r>
        <w:rPr>
          <w:spacing w:val="-4"/>
        </w:rPr>
        <w:t xml:space="preserve"> </w:t>
      </w:r>
      <w:r>
        <w:t>time. An Officer member may also be a Practitioner member.</w:t>
      </w:r>
    </w:p>
    <w:p w14:paraId="131DAB45" w14:textId="77777777" w:rsidR="005E60CC" w:rsidRDefault="005E60CC" w:rsidP="005E60CC">
      <w:pPr>
        <w:pStyle w:val="BodyText"/>
      </w:pPr>
    </w:p>
    <w:p w14:paraId="37D59AF4" w14:textId="66ACED6F" w:rsidR="005E60CC" w:rsidRDefault="005E60CC" w:rsidP="005E60CC">
      <w:pPr>
        <w:pStyle w:val="Heading4"/>
      </w:pPr>
      <w:r>
        <w:t>Practitioners</w:t>
      </w:r>
    </w:p>
    <w:p w14:paraId="5D1B123F" w14:textId="77777777" w:rsidR="005E3DFC" w:rsidRPr="00271F03" w:rsidRDefault="005E3DFC" w:rsidP="00271F03">
      <w:pPr>
        <w:pStyle w:val="BodyText"/>
      </w:pPr>
      <w:r w:rsidRPr="00D93562">
        <w:t xml:space="preserve">Membership of the NHS Pension Scheme is open to eligible NHS (medical, dental, and </w:t>
      </w:r>
      <w:r w:rsidRPr="00271F03">
        <w:t>ophthalmic) Practitioners.</w:t>
      </w:r>
    </w:p>
    <w:p w14:paraId="7297D0D4" w14:textId="77777777" w:rsidR="005E3DFC" w:rsidRPr="00271F03" w:rsidRDefault="005E3DFC" w:rsidP="00271F03">
      <w:pPr>
        <w:pStyle w:val="BodyText"/>
      </w:pPr>
    </w:p>
    <w:p w14:paraId="3A3BEB80" w14:textId="77777777" w:rsidR="00271F03" w:rsidRPr="00271F03" w:rsidRDefault="005E3DFC" w:rsidP="00271F03">
      <w:pPr>
        <w:pStyle w:val="BodyText"/>
      </w:pPr>
      <w:r w:rsidRPr="00271F03">
        <w:t>To work as a General Medical Practitioner (GP), General Dental Practitioner (GDP), or</w:t>
      </w:r>
      <w:r w:rsidR="00271F03" w:rsidRPr="00271F03">
        <w:t xml:space="preserve"> Ophthalmic Medical Practitioner (OMP) in England or Wales members must be listed on a Performers List and registered with their regulatory body such as the GMC or the GDC.</w:t>
      </w:r>
    </w:p>
    <w:p w14:paraId="27C671C1" w14:textId="77777777" w:rsidR="00271F03" w:rsidRPr="00271F03" w:rsidRDefault="00271F03" w:rsidP="00271F03">
      <w:pPr>
        <w:pStyle w:val="BodyText"/>
      </w:pPr>
    </w:p>
    <w:p w14:paraId="37CCE15F" w14:textId="77777777" w:rsidR="00E760C6" w:rsidRDefault="00271F03" w:rsidP="00271F03">
      <w:pPr>
        <w:pStyle w:val="BodyText"/>
      </w:pPr>
      <w:r w:rsidRPr="00271F03">
        <w:t xml:space="preserve">GP Registrars (or trainee GPs) are afforded Officer NHS Pension Scheme status. </w:t>
      </w:r>
    </w:p>
    <w:p w14:paraId="6A403497" w14:textId="77777777" w:rsidR="00E760C6" w:rsidRDefault="00E760C6" w:rsidP="00271F03">
      <w:pPr>
        <w:pStyle w:val="BodyText"/>
      </w:pPr>
    </w:p>
    <w:p w14:paraId="0306D44E" w14:textId="49EED3CD" w:rsidR="00271F03" w:rsidRDefault="00271F03" w:rsidP="00271F03">
      <w:pPr>
        <w:pStyle w:val="BodyText"/>
      </w:pPr>
      <w:r w:rsidRPr="00271F03">
        <w:t>A Type 1 medical practitioner is:</w:t>
      </w:r>
    </w:p>
    <w:p w14:paraId="10C5D7A4" w14:textId="77777777" w:rsidR="00BC0170" w:rsidRDefault="00BC0170" w:rsidP="00271F03">
      <w:pPr>
        <w:pStyle w:val="BodyText"/>
      </w:pPr>
    </w:p>
    <w:p w14:paraId="00476936" w14:textId="77777777" w:rsidR="00BC0170" w:rsidRDefault="00BC0170" w:rsidP="00BC0170">
      <w:pPr>
        <w:pStyle w:val="BodyText"/>
        <w:numPr>
          <w:ilvl w:val="0"/>
          <w:numId w:val="10"/>
        </w:numPr>
      </w:pPr>
      <w:r>
        <w:t>A GP Provider (GP partner, single–hander, or shareholder, in a GMS (General Medical</w:t>
      </w:r>
      <w:r>
        <w:rPr>
          <w:spacing w:val="-4"/>
        </w:rPr>
        <w:t xml:space="preserve"> </w:t>
      </w:r>
      <w:r>
        <w:t>Services),</w:t>
      </w:r>
      <w:r>
        <w:rPr>
          <w:spacing w:val="-7"/>
        </w:rPr>
        <w:t xml:space="preserve"> </w:t>
      </w:r>
      <w:r>
        <w:t>PMS</w:t>
      </w:r>
      <w:r>
        <w:rPr>
          <w:spacing w:val="-4"/>
        </w:rPr>
        <w:t xml:space="preserve"> </w:t>
      </w:r>
      <w:r>
        <w:t>(Personal</w:t>
      </w:r>
      <w:r>
        <w:rPr>
          <w:spacing w:val="-4"/>
        </w:rPr>
        <w:t xml:space="preserve"> </w:t>
      </w:r>
      <w:r>
        <w:t>Medical</w:t>
      </w:r>
      <w:r>
        <w:rPr>
          <w:spacing w:val="-6"/>
        </w:rPr>
        <w:t xml:space="preserve"> </w:t>
      </w:r>
      <w:r>
        <w:t>Services),</w:t>
      </w:r>
      <w:r>
        <w:rPr>
          <w:spacing w:val="-4"/>
        </w:rPr>
        <w:t xml:space="preserve"> </w:t>
      </w:r>
      <w:r>
        <w:t>sPMS</w:t>
      </w:r>
      <w:r>
        <w:rPr>
          <w:spacing w:val="-4"/>
        </w:rPr>
        <w:t xml:space="preserve"> </w:t>
      </w:r>
      <w:r>
        <w:t>(specialist</w:t>
      </w:r>
      <w:r>
        <w:rPr>
          <w:spacing w:val="-4"/>
        </w:rPr>
        <w:t xml:space="preserve"> </w:t>
      </w:r>
      <w:r>
        <w:t xml:space="preserve">Personal Medical Services), or classic APMS (Alternative Provider of Medical Services) </w:t>
      </w:r>
      <w:r>
        <w:rPr>
          <w:spacing w:val="-2"/>
        </w:rPr>
        <w:t>surgery.</w:t>
      </w:r>
    </w:p>
    <w:p w14:paraId="4E9BDD23" w14:textId="6EA7F7EE" w:rsidR="00BC0170" w:rsidRDefault="00B2232F" w:rsidP="00BC0170">
      <w:pPr>
        <w:pStyle w:val="BodyText"/>
      </w:pPr>
      <w:r>
        <w:br/>
      </w:r>
    </w:p>
    <w:p w14:paraId="4C7F5B1C" w14:textId="77777777" w:rsidR="00BC0170" w:rsidRDefault="00BC0170" w:rsidP="00BC0170">
      <w:pPr>
        <w:pStyle w:val="BodyText"/>
        <w:numPr>
          <w:ilvl w:val="0"/>
          <w:numId w:val="10"/>
        </w:numPr>
      </w:pPr>
      <w:r>
        <w:t>An</w:t>
      </w:r>
      <w:r>
        <w:rPr>
          <w:spacing w:val="-4"/>
        </w:rPr>
        <w:t xml:space="preserve"> </w:t>
      </w:r>
      <w:r>
        <w:t>Ophthalmic</w:t>
      </w:r>
      <w:r>
        <w:rPr>
          <w:spacing w:val="-4"/>
        </w:rPr>
        <w:t xml:space="preserve"> </w:t>
      </w:r>
      <w:r>
        <w:t>Medical</w:t>
      </w:r>
      <w:r>
        <w:rPr>
          <w:spacing w:val="-4"/>
        </w:rPr>
        <w:t xml:space="preserve"> </w:t>
      </w:r>
      <w:r>
        <w:t>Practitioner.</w:t>
      </w:r>
      <w:r>
        <w:rPr>
          <w:spacing w:val="-7"/>
        </w:rPr>
        <w:t xml:space="preserve"> </w:t>
      </w:r>
      <w:r>
        <w:t>For</w:t>
      </w:r>
      <w:r>
        <w:rPr>
          <w:spacing w:val="-4"/>
        </w:rPr>
        <w:t xml:space="preserve"> </w:t>
      </w:r>
      <w:proofErr w:type="gramStart"/>
      <w:r>
        <w:t>example</w:t>
      </w:r>
      <w:proofErr w:type="gramEnd"/>
      <w:r>
        <w:rPr>
          <w:spacing w:val="-6"/>
        </w:rPr>
        <w:t xml:space="preserve"> </w:t>
      </w:r>
      <w:r>
        <w:t>a</w:t>
      </w:r>
      <w:r>
        <w:rPr>
          <w:spacing w:val="-4"/>
        </w:rPr>
        <w:t xml:space="preserve"> </w:t>
      </w:r>
      <w:r>
        <w:t>person</w:t>
      </w:r>
      <w:r>
        <w:rPr>
          <w:spacing w:val="-5"/>
        </w:rPr>
        <w:t xml:space="preserve"> </w:t>
      </w:r>
      <w:r>
        <w:t>performing</w:t>
      </w:r>
      <w:r>
        <w:rPr>
          <w:spacing w:val="-3"/>
        </w:rPr>
        <w:t xml:space="preserve"> </w:t>
      </w:r>
      <w:r>
        <w:t>General Ophthalmic Services (GOS) who is a qualified doctor.</w:t>
      </w:r>
    </w:p>
    <w:p w14:paraId="22D5D48A" w14:textId="77777777" w:rsidR="00BC0170" w:rsidRPr="00271F03" w:rsidRDefault="00BC0170" w:rsidP="00BC0170">
      <w:pPr>
        <w:pStyle w:val="BodyText"/>
      </w:pPr>
    </w:p>
    <w:p w14:paraId="0850BEFD" w14:textId="77777777" w:rsidR="004D3478" w:rsidRDefault="004D3478" w:rsidP="00D66B16">
      <w:pPr>
        <w:pStyle w:val="BodyText"/>
      </w:pPr>
      <w:r>
        <w:t>Where a GP Provider performs ad-hoc work such as Out of Hours (OOHs), Clinical Commissioning</w:t>
      </w:r>
      <w:r>
        <w:rPr>
          <w:spacing w:val="-4"/>
        </w:rPr>
        <w:t xml:space="preserve"> </w:t>
      </w:r>
      <w:r>
        <w:t>Group</w:t>
      </w:r>
      <w:r>
        <w:rPr>
          <w:spacing w:val="-5"/>
        </w:rPr>
        <w:t xml:space="preserve"> </w:t>
      </w:r>
      <w:r>
        <w:t>(CCG),</w:t>
      </w:r>
      <w:r>
        <w:rPr>
          <w:spacing w:val="-3"/>
        </w:rPr>
        <w:t xml:space="preserve"> </w:t>
      </w:r>
      <w:r>
        <w:t>or</w:t>
      </w:r>
      <w:r>
        <w:rPr>
          <w:spacing w:val="-3"/>
        </w:rPr>
        <w:t xml:space="preserve"> </w:t>
      </w:r>
      <w:r>
        <w:t>appraisals,</w:t>
      </w:r>
      <w:r>
        <w:rPr>
          <w:spacing w:val="-5"/>
        </w:rPr>
        <w:t xml:space="preserve"> </w:t>
      </w:r>
      <w:r>
        <w:t>on</w:t>
      </w:r>
      <w:r>
        <w:rPr>
          <w:spacing w:val="-3"/>
        </w:rPr>
        <w:t xml:space="preserve"> </w:t>
      </w:r>
      <w:r>
        <w:t>a</w:t>
      </w:r>
      <w:r>
        <w:rPr>
          <w:spacing w:val="-4"/>
        </w:rPr>
        <w:t xml:space="preserve"> </w:t>
      </w:r>
      <w:r>
        <w:t>self-employed</w:t>
      </w:r>
      <w:r>
        <w:rPr>
          <w:spacing w:val="-3"/>
        </w:rPr>
        <w:t xml:space="preserve"> </w:t>
      </w:r>
      <w:r>
        <w:t>(contract</w:t>
      </w:r>
      <w:r>
        <w:rPr>
          <w:spacing w:val="-3"/>
        </w:rPr>
        <w:t xml:space="preserve"> </w:t>
      </w:r>
      <w:r>
        <w:t>for</w:t>
      </w:r>
      <w:r>
        <w:rPr>
          <w:spacing w:val="-3"/>
        </w:rPr>
        <w:t xml:space="preserve"> </w:t>
      </w:r>
      <w:r>
        <w:t>services) basis this must be pensioned unless the GP trades as a limited company.</w:t>
      </w:r>
    </w:p>
    <w:p w14:paraId="1CBB924E" w14:textId="77777777" w:rsidR="004D3478" w:rsidRDefault="004D3478" w:rsidP="00D66B16">
      <w:pPr>
        <w:pStyle w:val="BodyText"/>
      </w:pPr>
    </w:p>
    <w:p w14:paraId="62E87C1F" w14:textId="77777777" w:rsidR="004D3478" w:rsidRDefault="004D3478" w:rsidP="00D66B16">
      <w:pPr>
        <w:pStyle w:val="BodyText"/>
      </w:pPr>
      <w:r>
        <w:t>A</w:t>
      </w:r>
      <w:r>
        <w:rPr>
          <w:spacing w:val="-3"/>
        </w:rPr>
        <w:t xml:space="preserve"> </w:t>
      </w:r>
      <w:r>
        <w:t>Type</w:t>
      </w:r>
      <w:r>
        <w:rPr>
          <w:spacing w:val="-4"/>
        </w:rPr>
        <w:t xml:space="preserve"> </w:t>
      </w:r>
      <w:r>
        <w:t>1</w:t>
      </w:r>
      <w:r>
        <w:rPr>
          <w:spacing w:val="-2"/>
        </w:rPr>
        <w:t xml:space="preserve"> </w:t>
      </w:r>
      <w:r>
        <w:t>dental</w:t>
      </w:r>
      <w:r>
        <w:rPr>
          <w:spacing w:val="-3"/>
        </w:rPr>
        <w:t xml:space="preserve"> </w:t>
      </w:r>
      <w:r>
        <w:t>practitioner</w:t>
      </w:r>
      <w:r>
        <w:rPr>
          <w:spacing w:val="-2"/>
        </w:rPr>
        <w:t xml:space="preserve"> </w:t>
      </w:r>
      <w:r>
        <w:rPr>
          <w:spacing w:val="-5"/>
        </w:rPr>
        <w:t>is:</w:t>
      </w:r>
    </w:p>
    <w:p w14:paraId="0BEE9D89" w14:textId="77777777" w:rsidR="004D3478" w:rsidRDefault="004D3478" w:rsidP="00D66B16">
      <w:pPr>
        <w:pStyle w:val="BodyText"/>
      </w:pPr>
    </w:p>
    <w:p w14:paraId="5C1E564D" w14:textId="77777777" w:rsidR="004D3478" w:rsidRDefault="004D3478" w:rsidP="00D66B16">
      <w:pPr>
        <w:pStyle w:val="BodyText"/>
        <w:numPr>
          <w:ilvl w:val="0"/>
          <w:numId w:val="11"/>
        </w:numPr>
      </w:pPr>
      <w:r>
        <w:t>A General Dental Practitioner (GDP) who is a Contractor (Provider) in a GDS (General</w:t>
      </w:r>
      <w:r>
        <w:rPr>
          <w:spacing w:val="-3"/>
        </w:rPr>
        <w:t xml:space="preserve"> </w:t>
      </w:r>
      <w:r>
        <w:t>Dental</w:t>
      </w:r>
      <w:r>
        <w:rPr>
          <w:spacing w:val="-6"/>
        </w:rPr>
        <w:t xml:space="preserve"> </w:t>
      </w:r>
      <w:r>
        <w:t>Services)</w:t>
      </w:r>
      <w:r>
        <w:rPr>
          <w:spacing w:val="-3"/>
        </w:rPr>
        <w:t xml:space="preserve"> </w:t>
      </w:r>
      <w:r>
        <w:t>or</w:t>
      </w:r>
      <w:r>
        <w:rPr>
          <w:spacing w:val="-3"/>
        </w:rPr>
        <w:t xml:space="preserve"> </w:t>
      </w:r>
      <w:r>
        <w:t>PDS</w:t>
      </w:r>
      <w:r>
        <w:rPr>
          <w:spacing w:val="-3"/>
        </w:rPr>
        <w:t xml:space="preserve"> </w:t>
      </w:r>
      <w:r>
        <w:t>(Personal</w:t>
      </w:r>
      <w:r>
        <w:rPr>
          <w:spacing w:val="-6"/>
        </w:rPr>
        <w:t xml:space="preserve"> </w:t>
      </w:r>
      <w:r>
        <w:t>Dental</w:t>
      </w:r>
      <w:r>
        <w:rPr>
          <w:spacing w:val="-3"/>
        </w:rPr>
        <w:t xml:space="preserve"> </w:t>
      </w:r>
      <w:r>
        <w:t>Services)</w:t>
      </w:r>
      <w:r>
        <w:rPr>
          <w:spacing w:val="-3"/>
        </w:rPr>
        <w:t xml:space="preserve"> </w:t>
      </w:r>
      <w:r>
        <w:t>dental</w:t>
      </w:r>
      <w:r>
        <w:rPr>
          <w:spacing w:val="-3"/>
        </w:rPr>
        <w:t xml:space="preserve"> </w:t>
      </w:r>
      <w:r>
        <w:t>practice.</w:t>
      </w:r>
      <w:r>
        <w:rPr>
          <w:spacing w:val="-3"/>
        </w:rPr>
        <w:t xml:space="preserve"> </w:t>
      </w:r>
      <w:r>
        <w:t>The dental practice can be either single handed, a partnership, or be part of a company/dental body corporate (DBC).</w:t>
      </w:r>
    </w:p>
    <w:p w14:paraId="12E1B765" w14:textId="77777777" w:rsidR="004D3478" w:rsidRDefault="004D3478" w:rsidP="00D66B16">
      <w:pPr>
        <w:pStyle w:val="BodyText"/>
      </w:pPr>
    </w:p>
    <w:p w14:paraId="784554FC" w14:textId="77777777" w:rsidR="004D3478" w:rsidRDefault="004D3478" w:rsidP="00D66B16">
      <w:pPr>
        <w:pStyle w:val="BodyText"/>
        <w:numPr>
          <w:ilvl w:val="0"/>
          <w:numId w:val="11"/>
        </w:numPr>
      </w:pPr>
      <w:r>
        <w:t>A GDP who is an Associate (Performer) in a GDS or PDS dental practice. An Associate</w:t>
      </w:r>
      <w:r>
        <w:rPr>
          <w:spacing w:val="-5"/>
        </w:rPr>
        <w:t xml:space="preserve"> </w:t>
      </w:r>
      <w:r>
        <w:t>who</w:t>
      </w:r>
      <w:r>
        <w:rPr>
          <w:spacing w:val="-5"/>
        </w:rPr>
        <w:t xml:space="preserve"> </w:t>
      </w:r>
      <w:r>
        <w:t>trades</w:t>
      </w:r>
      <w:r>
        <w:rPr>
          <w:spacing w:val="-8"/>
        </w:rPr>
        <w:t xml:space="preserve"> </w:t>
      </w:r>
      <w:r>
        <w:t>as</w:t>
      </w:r>
      <w:r>
        <w:rPr>
          <w:spacing w:val="-3"/>
        </w:rPr>
        <w:t xml:space="preserve"> </w:t>
      </w:r>
      <w:r>
        <w:t>a</w:t>
      </w:r>
      <w:r>
        <w:rPr>
          <w:spacing w:val="-2"/>
        </w:rPr>
        <w:t xml:space="preserve"> </w:t>
      </w:r>
      <w:r>
        <w:t>limited</w:t>
      </w:r>
      <w:r>
        <w:rPr>
          <w:spacing w:val="-3"/>
        </w:rPr>
        <w:t xml:space="preserve"> </w:t>
      </w:r>
      <w:r>
        <w:t>company</w:t>
      </w:r>
      <w:r>
        <w:rPr>
          <w:spacing w:val="-3"/>
        </w:rPr>
        <w:t xml:space="preserve"> </w:t>
      </w:r>
      <w:r>
        <w:t>cannot</w:t>
      </w:r>
      <w:r>
        <w:rPr>
          <w:spacing w:val="-3"/>
        </w:rPr>
        <w:t xml:space="preserve"> </w:t>
      </w:r>
      <w:r>
        <w:t>‘pension’</w:t>
      </w:r>
      <w:r>
        <w:rPr>
          <w:spacing w:val="-6"/>
        </w:rPr>
        <w:t xml:space="preserve"> </w:t>
      </w:r>
      <w:r>
        <w:t>their</w:t>
      </w:r>
      <w:r>
        <w:rPr>
          <w:spacing w:val="-5"/>
        </w:rPr>
        <w:t xml:space="preserve"> </w:t>
      </w:r>
      <w:r>
        <w:t>GDS/PDS</w:t>
      </w:r>
      <w:r>
        <w:rPr>
          <w:spacing w:val="-3"/>
        </w:rPr>
        <w:t xml:space="preserve"> </w:t>
      </w:r>
      <w:r>
        <w:t>income</w:t>
      </w:r>
    </w:p>
    <w:p w14:paraId="16DA49B3" w14:textId="77777777" w:rsidR="004D3478" w:rsidRDefault="004D3478" w:rsidP="00D66B16">
      <w:pPr>
        <w:pStyle w:val="BodyText"/>
      </w:pPr>
    </w:p>
    <w:p w14:paraId="4F4A1F22" w14:textId="77777777" w:rsidR="004D3478" w:rsidRDefault="004D3478" w:rsidP="00D66B16">
      <w:pPr>
        <w:pStyle w:val="BodyText"/>
        <w:rPr>
          <w:spacing w:val="-5"/>
        </w:rPr>
      </w:pPr>
      <w:r>
        <w:t>A</w:t>
      </w:r>
      <w:r>
        <w:rPr>
          <w:spacing w:val="-3"/>
        </w:rPr>
        <w:t xml:space="preserve"> </w:t>
      </w:r>
      <w:r>
        <w:t>Type</w:t>
      </w:r>
      <w:r>
        <w:rPr>
          <w:spacing w:val="-4"/>
        </w:rPr>
        <w:t xml:space="preserve"> </w:t>
      </w:r>
      <w:r>
        <w:t>2</w:t>
      </w:r>
      <w:r>
        <w:rPr>
          <w:spacing w:val="-4"/>
        </w:rPr>
        <w:t xml:space="preserve"> </w:t>
      </w:r>
      <w:r>
        <w:t>medical</w:t>
      </w:r>
      <w:r>
        <w:rPr>
          <w:spacing w:val="-2"/>
        </w:rPr>
        <w:t xml:space="preserve"> </w:t>
      </w:r>
      <w:r>
        <w:t>practitioner</w:t>
      </w:r>
      <w:r>
        <w:rPr>
          <w:spacing w:val="-2"/>
        </w:rPr>
        <w:t xml:space="preserve"> </w:t>
      </w:r>
      <w:r>
        <w:rPr>
          <w:spacing w:val="-5"/>
        </w:rPr>
        <w:t>is:</w:t>
      </w:r>
    </w:p>
    <w:p w14:paraId="26601971" w14:textId="77777777" w:rsidR="006F2FE9" w:rsidRDefault="006F2FE9" w:rsidP="00D66B16">
      <w:pPr>
        <w:pStyle w:val="BodyText"/>
        <w:rPr>
          <w:spacing w:val="-5"/>
        </w:rPr>
      </w:pPr>
    </w:p>
    <w:p w14:paraId="2768E496" w14:textId="77777777" w:rsidR="006F2FE9" w:rsidRDefault="006F2FE9" w:rsidP="00880C40">
      <w:pPr>
        <w:pStyle w:val="BodyText"/>
        <w:numPr>
          <w:ilvl w:val="0"/>
          <w:numId w:val="12"/>
        </w:numPr>
      </w:pPr>
      <w:r>
        <w:t>A</w:t>
      </w:r>
      <w:r>
        <w:rPr>
          <w:spacing w:val="-2"/>
        </w:rPr>
        <w:t xml:space="preserve"> </w:t>
      </w:r>
      <w:r>
        <w:t>salaried</w:t>
      </w:r>
      <w:r>
        <w:rPr>
          <w:spacing w:val="-4"/>
        </w:rPr>
        <w:t xml:space="preserve"> </w:t>
      </w:r>
      <w:r>
        <w:t>or</w:t>
      </w:r>
      <w:r>
        <w:rPr>
          <w:spacing w:val="-2"/>
        </w:rPr>
        <w:t xml:space="preserve"> </w:t>
      </w:r>
      <w:proofErr w:type="gramStart"/>
      <w:r>
        <w:t>long</w:t>
      </w:r>
      <w:r>
        <w:rPr>
          <w:spacing w:val="-2"/>
        </w:rPr>
        <w:t xml:space="preserve"> </w:t>
      </w:r>
      <w:r>
        <w:t>term</w:t>
      </w:r>
      <w:proofErr w:type="gramEnd"/>
      <w:r>
        <w:rPr>
          <w:spacing w:val="-4"/>
        </w:rPr>
        <w:t xml:space="preserve"> </w:t>
      </w:r>
      <w:r>
        <w:t>fee</w:t>
      </w:r>
      <w:r>
        <w:rPr>
          <w:spacing w:val="-4"/>
        </w:rPr>
        <w:t xml:space="preserve"> </w:t>
      </w:r>
      <w:r>
        <w:t>based</w:t>
      </w:r>
      <w:r>
        <w:rPr>
          <w:spacing w:val="-2"/>
        </w:rPr>
        <w:t xml:space="preserve"> </w:t>
      </w:r>
      <w:r>
        <w:t>GP</w:t>
      </w:r>
      <w:r>
        <w:rPr>
          <w:spacing w:val="-2"/>
        </w:rPr>
        <w:t xml:space="preserve"> </w:t>
      </w:r>
      <w:r>
        <w:t>working</w:t>
      </w:r>
      <w:r>
        <w:rPr>
          <w:spacing w:val="-4"/>
        </w:rPr>
        <w:t xml:space="preserve"> </w:t>
      </w:r>
      <w:r>
        <w:t>in</w:t>
      </w:r>
      <w:r>
        <w:rPr>
          <w:spacing w:val="-2"/>
        </w:rPr>
        <w:t xml:space="preserve"> </w:t>
      </w:r>
      <w:r>
        <w:t>a</w:t>
      </w:r>
      <w:r>
        <w:rPr>
          <w:spacing w:val="-1"/>
        </w:rPr>
        <w:t xml:space="preserve"> </w:t>
      </w:r>
      <w:r>
        <w:t>GMS,</w:t>
      </w:r>
      <w:r>
        <w:rPr>
          <w:spacing w:val="-2"/>
        </w:rPr>
        <w:t xml:space="preserve"> </w:t>
      </w:r>
      <w:r>
        <w:t>PMS,</w:t>
      </w:r>
      <w:r>
        <w:rPr>
          <w:spacing w:val="-4"/>
        </w:rPr>
        <w:t xml:space="preserve"> </w:t>
      </w:r>
      <w:r>
        <w:t>classic</w:t>
      </w:r>
      <w:r>
        <w:rPr>
          <w:spacing w:val="-2"/>
        </w:rPr>
        <w:t xml:space="preserve"> </w:t>
      </w:r>
      <w:r>
        <w:t>APMS,</w:t>
      </w:r>
      <w:r>
        <w:rPr>
          <w:spacing w:val="-4"/>
        </w:rPr>
        <w:t xml:space="preserve"> </w:t>
      </w:r>
      <w:r>
        <w:t>or SPMS surgery. This includes GP retainers.</w:t>
      </w:r>
    </w:p>
    <w:p w14:paraId="7E161166" w14:textId="77777777" w:rsidR="006F2FE9" w:rsidRDefault="006F2FE9" w:rsidP="00880C40">
      <w:pPr>
        <w:pStyle w:val="BodyText"/>
      </w:pPr>
    </w:p>
    <w:p w14:paraId="2FA67E20" w14:textId="77777777" w:rsidR="006F2FE9" w:rsidRDefault="006F2FE9" w:rsidP="00880C40">
      <w:pPr>
        <w:pStyle w:val="BodyText"/>
        <w:numPr>
          <w:ilvl w:val="0"/>
          <w:numId w:val="12"/>
        </w:numPr>
      </w:pPr>
      <w:r>
        <w:t>A</w:t>
      </w:r>
      <w:r>
        <w:rPr>
          <w:spacing w:val="-2"/>
        </w:rPr>
        <w:t xml:space="preserve"> </w:t>
      </w:r>
      <w:r>
        <w:t>salaried</w:t>
      </w:r>
      <w:r>
        <w:rPr>
          <w:spacing w:val="-4"/>
        </w:rPr>
        <w:t xml:space="preserve"> </w:t>
      </w:r>
      <w:r>
        <w:t>or</w:t>
      </w:r>
      <w:r>
        <w:rPr>
          <w:spacing w:val="-2"/>
        </w:rPr>
        <w:t xml:space="preserve"> </w:t>
      </w:r>
      <w:proofErr w:type="gramStart"/>
      <w:r>
        <w:t>long</w:t>
      </w:r>
      <w:r>
        <w:rPr>
          <w:spacing w:val="-2"/>
        </w:rPr>
        <w:t xml:space="preserve"> </w:t>
      </w:r>
      <w:r>
        <w:t>term</w:t>
      </w:r>
      <w:proofErr w:type="gramEnd"/>
      <w:r>
        <w:rPr>
          <w:spacing w:val="-4"/>
        </w:rPr>
        <w:t xml:space="preserve"> </w:t>
      </w:r>
      <w:r>
        <w:t>fee</w:t>
      </w:r>
      <w:r>
        <w:rPr>
          <w:spacing w:val="-4"/>
        </w:rPr>
        <w:t xml:space="preserve"> </w:t>
      </w:r>
      <w:r>
        <w:t>based</w:t>
      </w:r>
      <w:r>
        <w:rPr>
          <w:spacing w:val="-2"/>
        </w:rPr>
        <w:t xml:space="preserve"> </w:t>
      </w:r>
      <w:r>
        <w:t>GP</w:t>
      </w:r>
      <w:r>
        <w:rPr>
          <w:spacing w:val="-2"/>
        </w:rPr>
        <w:t xml:space="preserve"> </w:t>
      </w:r>
      <w:r>
        <w:t>working</w:t>
      </w:r>
      <w:r>
        <w:rPr>
          <w:spacing w:val="-4"/>
        </w:rPr>
        <w:t xml:space="preserve"> </w:t>
      </w:r>
      <w:r>
        <w:t>directly</w:t>
      </w:r>
      <w:r>
        <w:rPr>
          <w:spacing w:val="-2"/>
        </w:rPr>
        <w:t xml:space="preserve"> </w:t>
      </w:r>
      <w:r>
        <w:t>for</w:t>
      </w:r>
      <w:r>
        <w:rPr>
          <w:spacing w:val="-5"/>
        </w:rPr>
        <w:t xml:space="preserve"> </w:t>
      </w:r>
      <w:r>
        <w:t>a</w:t>
      </w:r>
      <w:r>
        <w:rPr>
          <w:spacing w:val="-2"/>
        </w:rPr>
        <w:t xml:space="preserve"> </w:t>
      </w:r>
      <w:r>
        <w:t>LHB</w:t>
      </w:r>
      <w:r>
        <w:rPr>
          <w:spacing w:val="-2"/>
        </w:rPr>
        <w:t xml:space="preserve"> </w:t>
      </w:r>
      <w:r>
        <w:t>(Local</w:t>
      </w:r>
      <w:r>
        <w:rPr>
          <w:spacing w:val="-2"/>
        </w:rPr>
        <w:t xml:space="preserve"> </w:t>
      </w:r>
      <w:r>
        <w:t>Health</w:t>
      </w:r>
      <w:r>
        <w:rPr>
          <w:spacing w:val="-4"/>
        </w:rPr>
        <w:t xml:space="preserve"> </w:t>
      </w:r>
      <w:r>
        <w:t>Board) in Wales.</w:t>
      </w:r>
    </w:p>
    <w:p w14:paraId="21416612" w14:textId="77777777" w:rsidR="006F2FE9" w:rsidRDefault="006F2FE9" w:rsidP="00880C40">
      <w:pPr>
        <w:pStyle w:val="BodyText"/>
      </w:pPr>
    </w:p>
    <w:p w14:paraId="64F58F36" w14:textId="77777777" w:rsidR="006F2FE9" w:rsidRDefault="006F2FE9" w:rsidP="00880C40">
      <w:pPr>
        <w:pStyle w:val="BodyText"/>
        <w:numPr>
          <w:ilvl w:val="0"/>
          <w:numId w:val="12"/>
        </w:numPr>
      </w:pPr>
      <w:r>
        <w:t>A</w:t>
      </w:r>
      <w:r>
        <w:rPr>
          <w:spacing w:val="-3"/>
        </w:rPr>
        <w:t xml:space="preserve"> </w:t>
      </w:r>
      <w:r>
        <w:t>GP</w:t>
      </w:r>
      <w:r>
        <w:rPr>
          <w:spacing w:val="-3"/>
        </w:rPr>
        <w:t xml:space="preserve"> </w:t>
      </w:r>
      <w:r>
        <w:t>who</w:t>
      </w:r>
      <w:r>
        <w:rPr>
          <w:spacing w:val="-3"/>
        </w:rPr>
        <w:t xml:space="preserve"> </w:t>
      </w:r>
      <w:r>
        <w:t>works</w:t>
      </w:r>
      <w:r>
        <w:rPr>
          <w:spacing w:val="-3"/>
        </w:rPr>
        <w:t xml:space="preserve"> </w:t>
      </w:r>
      <w:r>
        <w:t>solely</w:t>
      </w:r>
      <w:r>
        <w:rPr>
          <w:spacing w:val="-3"/>
        </w:rPr>
        <w:t xml:space="preserve"> </w:t>
      </w:r>
      <w:r>
        <w:t>for</w:t>
      </w:r>
      <w:r>
        <w:rPr>
          <w:spacing w:val="-3"/>
        </w:rPr>
        <w:t xml:space="preserve"> </w:t>
      </w:r>
      <w:r>
        <w:t>an</w:t>
      </w:r>
      <w:r>
        <w:rPr>
          <w:spacing w:val="-4"/>
        </w:rPr>
        <w:t xml:space="preserve"> </w:t>
      </w:r>
      <w:r>
        <w:t>Out</w:t>
      </w:r>
      <w:r>
        <w:rPr>
          <w:spacing w:val="-3"/>
        </w:rPr>
        <w:t xml:space="preserve"> </w:t>
      </w:r>
      <w:r>
        <w:t>of</w:t>
      </w:r>
      <w:r>
        <w:rPr>
          <w:spacing w:val="-4"/>
        </w:rPr>
        <w:t xml:space="preserve"> </w:t>
      </w:r>
      <w:r>
        <w:t>Hours</w:t>
      </w:r>
      <w:r>
        <w:rPr>
          <w:spacing w:val="-3"/>
        </w:rPr>
        <w:t xml:space="preserve"> </w:t>
      </w:r>
      <w:r>
        <w:t>provider</w:t>
      </w:r>
      <w:r>
        <w:rPr>
          <w:spacing w:val="-3"/>
        </w:rPr>
        <w:t xml:space="preserve"> </w:t>
      </w:r>
      <w:r>
        <w:t>(OOHP)</w:t>
      </w:r>
      <w:r>
        <w:rPr>
          <w:spacing w:val="-3"/>
        </w:rPr>
        <w:t xml:space="preserve"> </w:t>
      </w:r>
      <w:r>
        <w:t>either</w:t>
      </w:r>
      <w:r>
        <w:rPr>
          <w:spacing w:val="-3"/>
        </w:rPr>
        <w:t xml:space="preserve"> </w:t>
      </w:r>
      <w:r>
        <w:t>on</w:t>
      </w:r>
      <w:r>
        <w:rPr>
          <w:spacing w:val="-3"/>
        </w:rPr>
        <w:t xml:space="preserve"> </w:t>
      </w:r>
      <w:r>
        <w:t>a</w:t>
      </w:r>
      <w:r>
        <w:rPr>
          <w:spacing w:val="-2"/>
        </w:rPr>
        <w:t xml:space="preserve"> </w:t>
      </w:r>
      <w:r>
        <w:t>salaried</w:t>
      </w:r>
      <w:r>
        <w:rPr>
          <w:spacing w:val="-4"/>
        </w:rPr>
        <w:t xml:space="preserve"> </w:t>
      </w:r>
      <w:r>
        <w:t xml:space="preserve">or </w:t>
      </w:r>
      <w:proofErr w:type="gramStart"/>
      <w:r>
        <w:t>fee based</w:t>
      </w:r>
      <w:proofErr w:type="gramEnd"/>
      <w:r>
        <w:t xml:space="preserve"> arrangement.</w:t>
      </w:r>
    </w:p>
    <w:p w14:paraId="18F5C3E5" w14:textId="77777777" w:rsidR="006F2FE9" w:rsidRDefault="006F2FE9" w:rsidP="00880C40">
      <w:pPr>
        <w:pStyle w:val="BodyText"/>
      </w:pPr>
    </w:p>
    <w:p w14:paraId="3EF69E37" w14:textId="710BBE31" w:rsidR="00F97217" w:rsidRDefault="00F97217" w:rsidP="00E13477">
      <w:pPr>
        <w:pStyle w:val="BodyText"/>
      </w:pPr>
      <w:r>
        <w:t xml:space="preserve">Where a GP </w:t>
      </w:r>
      <w:proofErr w:type="gramStart"/>
      <w:r>
        <w:t>surgery based</w:t>
      </w:r>
      <w:proofErr w:type="gramEnd"/>
      <w:r>
        <w:t xml:space="preserve"> Type 2 medical practitioner performs ad hoc work such as OOHs,</w:t>
      </w:r>
      <w:r>
        <w:rPr>
          <w:spacing w:val="-3"/>
        </w:rPr>
        <w:t xml:space="preserve"> </w:t>
      </w:r>
      <w:r>
        <w:t>CCG,</w:t>
      </w:r>
      <w:r>
        <w:rPr>
          <w:spacing w:val="-3"/>
        </w:rPr>
        <w:t xml:space="preserve"> </w:t>
      </w:r>
      <w:r>
        <w:t>or</w:t>
      </w:r>
      <w:r>
        <w:rPr>
          <w:spacing w:val="-3"/>
        </w:rPr>
        <w:t xml:space="preserve"> </w:t>
      </w:r>
      <w:r>
        <w:t>appraisals</w:t>
      </w:r>
      <w:r>
        <w:rPr>
          <w:spacing w:val="-3"/>
        </w:rPr>
        <w:t xml:space="preserve"> </w:t>
      </w:r>
      <w:r>
        <w:t>on</w:t>
      </w:r>
      <w:r>
        <w:rPr>
          <w:spacing w:val="-5"/>
        </w:rPr>
        <w:t xml:space="preserve"> </w:t>
      </w:r>
      <w:r>
        <w:t>a</w:t>
      </w:r>
      <w:r>
        <w:rPr>
          <w:spacing w:val="-3"/>
        </w:rPr>
        <w:t xml:space="preserve"> </w:t>
      </w:r>
      <w:r>
        <w:t>self-employed</w:t>
      </w:r>
      <w:r>
        <w:rPr>
          <w:spacing w:val="-3"/>
        </w:rPr>
        <w:t xml:space="preserve"> </w:t>
      </w:r>
      <w:r>
        <w:t>(contract</w:t>
      </w:r>
      <w:r>
        <w:rPr>
          <w:spacing w:val="-3"/>
        </w:rPr>
        <w:t xml:space="preserve"> </w:t>
      </w:r>
      <w:r>
        <w:t>for</w:t>
      </w:r>
      <w:r>
        <w:rPr>
          <w:spacing w:val="-3"/>
        </w:rPr>
        <w:t xml:space="preserve"> </w:t>
      </w:r>
      <w:r>
        <w:t>services)</w:t>
      </w:r>
      <w:r>
        <w:rPr>
          <w:spacing w:val="-3"/>
        </w:rPr>
        <w:t xml:space="preserve"> </w:t>
      </w:r>
      <w:r>
        <w:t>basis</w:t>
      </w:r>
      <w:r>
        <w:rPr>
          <w:spacing w:val="-3"/>
        </w:rPr>
        <w:t xml:space="preserve"> </w:t>
      </w:r>
      <w:r>
        <w:t>this</w:t>
      </w:r>
      <w:r>
        <w:rPr>
          <w:spacing w:val="-6"/>
        </w:rPr>
        <w:t xml:space="preserve"> </w:t>
      </w:r>
      <w:r>
        <w:t>must</w:t>
      </w:r>
      <w:r>
        <w:rPr>
          <w:spacing w:val="-3"/>
        </w:rPr>
        <w:t xml:space="preserve"> </w:t>
      </w:r>
      <w:r>
        <w:t>be pensioned unless they trade as a limited company.</w:t>
      </w:r>
    </w:p>
    <w:p w14:paraId="162083AB" w14:textId="77777777" w:rsidR="00F97217" w:rsidRDefault="00F97217" w:rsidP="00E13477">
      <w:pPr>
        <w:pStyle w:val="BodyText"/>
      </w:pPr>
    </w:p>
    <w:p w14:paraId="7867E8DF" w14:textId="77777777" w:rsidR="00F97217" w:rsidRDefault="00F97217" w:rsidP="00E13477">
      <w:pPr>
        <w:pStyle w:val="BodyText"/>
      </w:pPr>
      <w:r>
        <w:t>A</w:t>
      </w:r>
      <w:r>
        <w:rPr>
          <w:spacing w:val="-3"/>
        </w:rPr>
        <w:t xml:space="preserve"> </w:t>
      </w:r>
      <w:r>
        <w:t>Type</w:t>
      </w:r>
      <w:r>
        <w:rPr>
          <w:spacing w:val="-4"/>
        </w:rPr>
        <w:t xml:space="preserve"> </w:t>
      </w:r>
      <w:r>
        <w:t>2</w:t>
      </w:r>
      <w:r>
        <w:rPr>
          <w:spacing w:val="-2"/>
        </w:rPr>
        <w:t xml:space="preserve"> </w:t>
      </w:r>
      <w:r>
        <w:t>dental</w:t>
      </w:r>
      <w:r>
        <w:rPr>
          <w:spacing w:val="-3"/>
        </w:rPr>
        <w:t xml:space="preserve"> </w:t>
      </w:r>
      <w:r>
        <w:t>practitioner</w:t>
      </w:r>
      <w:r>
        <w:rPr>
          <w:spacing w:val="-2"/>
        </w:rPr>
        <w:t xml:space="preserve"> </w:t>
      </w:r>
      <w:r>
        <w:rPr>
          <w:spacing w:val="-5"/>
        </w:rPr>
        <w:t>is:</w:t>
      </w:r>
    </w:p>
    <w:p w14:paraId="171A3E2B" w14:textId="455DA43A" w:rsidR="00AF3C81" w:rsidRDefault="00AF3C81" w:rsidP="00E13477">
      <w:pPr>
        <w:pStyle w:val="BodyText"/>
      </w:pPr>
    </w:p>
    <w:p w14:paraId="5DFB2437" w14:textId="77777777" w:rsidR="00DD5E78" w:rsidRDefault="00DD5E78" w:rsidP="002C5B27">
      <w:pPr>
        <w:pStyle w:val="BodyText"/>
        <w:numPr>
          <w:ilvl w:val="0"/>
          <w:numId w:val="13"/>
        </w:numPr>
      </w:pPr>
      <w:proofErr w:type="gramStart"/>
      <w:r>
        <w:t>A</w:t>
      </w:r>
      <w:proofErr w:type="gramEnd"/>
      <w:r>
        <w:t xml:space="preserve"> NHS dental vocational/foundation</w:t>
      </w:r>
      <w:r>
        <w:rPr>
          <w:spacing w:val="-1"/>
        </w:rPr>
        <w:t xml:space="preserve"> </w:t>
      </w:r>
      <w:r>
        <w:t>trainee working directly for a</w:t>
      </w:r>
      <w:r>
        <w:rPr>
          <w:spacing w:val="-1"/>
        </w:rPr>
        <w:t xml:space="preserve"> </w:t>
      </w:r>
      <w:r>
        <w:t>GDS/PDS surgery or</w:t>
      </w:r>
      <w:r>
        <w:rPr>
          <w:spacing w:val="-3"/>
        </w:rPr>
        <w:t xml:space="preserve"> </w:t>
      </w:r>
      <w:r>
        <w:t>a</w:t>
      </w:r>
      <w:r>
        <w:rPr>
          <w:spacing w:val="-3"/>
        </w:rPr>
        <w:t xml:space="preserve"> </w:t>
      </w:r>
      <w:r>
        <w:t>dentist</w:t>
      </w:r>
      <w:r>
        <w:rPr>
          <w:spacing w:val="-3"/>
        </w:rPr>
        <w:t xml:space="preserve"> </w:t>
      </w:r>
      <w:r>
        <w:t>working</w:t>
      </w:r>
      <w:r>
        <w:rPr>
          <w:spacing w:val="-3"/>
        </w:rPr>
        <w:t xml:space="preserve"> </w:t>
      </w:r>
      <w:r>
        <w:t>under</w:t>
      </w:r>
      <w:r>
        <w:rPr>
          <w:spacing w:val="-3"/>
        </w:rPr>
        <w:t xml:space="preserve"> </w:t>
      </w:r>
      <w:r>
        <w:t>a</w:t>
      </w:r>
      <w:r>
        <w:rPr>
          <w:spacing w:val="-3"/>
        </w:rPr>
        <w:t xml:space="preserve"> </w:t>
      </w:r>
      <w:r>
        <w:t>contract</w:t>
      </w:r>
      <w:r>
        <w:rPr>
          <w:spacing w:val="-3"/>
        </w:rPr>
        <w:t xml:space="preserve"> </w:t>
      </w:r>
      <w:r>
        <w:t>for</w:t>
      </w:r>
      <w:r>
        <w:rPr>
          <w:spacing w:val="-3"/>
        </w:rPr>
        <w:t xml:space="preserve"> </w:t>
      </w:r>
      <w:r>
        <w:t>services</w:t>
      </w:r>
      <w:r>
        <w:rPr>
          <w:spacing w:val="-3"/>
        </w:rPr>
        <w:t xml:space="preserve"> </w:t>
      </w:r>
      <w:r>
        <w:t>for</w:t>
      </w:r>
      <w:r>
        <w:rPr>
          <w:spacing w:val="-3"/>
        </w:rPr>
        <w:t xml:space="preserve"> </w:t>
      </w:r>
      <w:r>
        <w:t>NHS</w:t>
      </w:r>
      <w:r>
        <w:rPr>
          <w:spacing w:val="-3"/>
        </w:rPr>
        <w:t xml:space="preserve"> </w:t>
      </w:r>
      <w:r>
        <w:t>England</w:t>
      </w:r>
      <w:r>
        <w:rPr>
          <w:spacing w:val="-5"/>
        </w:rPr>
        <w:t xml:space="preserve"> </w:t>
      </w:r>
      <w:r>
        <w:t>or</w:t>
      </w:r>
      <w:r>
        <w:rPr>
          <w:spacing w:val="-3"/>
        </w:rPr>
        <w:t xml:space="preserve"> </w:t>
      </w:r>
      <w:r>
        <w:t>a</w:t>
      </w:r>
      <w:r>
        <w:rPr>
          <w:spacing w:val="-3"/>
        </w:rPr>
        <w:t xml:space="preserve"> </w:t>
      </w:r>
      <w:r>
        <w:t>Local</w:t>
      </w:r>
      <w:r>
        <w:rPr>
          <w:spacing w:val="-3"/>
        </w:rPr>
        <w:t xml:space="preserve"> </w:t>
      </w:r>
      <w:r>
        <w:t>Health Board that relates to the performance of primary dental services.</w:t>
      </w:r>
    </w:p>
    <w:p w14:paraId="06A93989" w14:textId="77777777" w:rsidR="00DD5E78" w:rsidRDefault="00DD5E78" w:rsidP="002C5B27">
      <w:pPr>
        <w:pStyle w:val="BodyText"/>
      </w:pPr>
    </w:p>
    <w:p w14:paraId="2510F14C" w14:textId="77777777" w:rsidR="00DD5E78" w:rsidRDefault="00DD5E78" w:rsidP="002C5B27">
      <w:pPr>
        <w:pStyle w:val="BodyText"/>
        <w:numPr>
          <w:ilvl w:val="0"/>
          <w:numId w:val="13"/>
        </w:numPr>
      </w:pPr>
      <w:r>
        <w:t>A freelance GP locum is a qualified GP who deputises or assists on a temporary basis</w:t>
      </w:r>
      <w:r>
        <w:rPr>
          <w:spacing w:val="-2"/>
        </w:rPr>
        <w:t xml:space="preserve"> </w:t>
      </w:r>
      <w:r>
        <w:t>in</w:t>
      </w:r>
      <w:r>
        <w:rPr>
          <w:spacing w:val="-4"/>
        </w:rPr>
        <w:t xml:space="preserve"> </w:t>
      </w:r>
      <w:r>
        <w:t>a</w:t>
      </w:r>
      <w:r>
        <w:rPr>
          <w:spacing w:val="-2"/>
        </w:rPr>
        <w:t xml:space="preserve"> </w:t>
      </w:r>
      <w:r>
        <w:t>surgery.</w:t>
      </w:r>
      <w:r>
        <w:rPr>
          <w:spacing w:val="-2"/>
        </w:rPr>
        <w:t xml:space="preserve"> </w:t>
      </w:r>
      <w:r>
        <w:t>Although</w:t>
      </w:r>
      <w:r>
        <w:rPr>
          <w:spacing w:val="-2"/>
        </w:rPr>
        <w:t xml:space="preserve"> </w:t>
      </w:r>
      <w:r>
        <w:t>a</w:t>
      </w:r>
      <w:r>
        <w:rPr>
          <w:spacing w:val="-3"/>
        </w:rPr>
        <w:t xml:space="preserve"> </w:t>
      </w:r>
      <w:r>
        <w:t>third</w:t>
      </w:r>
      <w:r>
        <w:rPr>
          <w:spacing w:val="-2"/>
        </w:rPr>
        <w:t xml:space="preserve"> </w:t>
      </w:r>
      <w:r>
        <w:t>party</w:t>
      </w:r>
      <w:r>
        <w:rPr>
          <w:spacing w:val="-5"/>
        </w:rPr>
        <w:t xml:space="preserve"> </w:t>
      </w:r>
      <w:r>
        <w:t>may</w:t>
      </w:r>
      <w:r>
        <w:rPr>
          <w:spacing w:val="-4"/>
        </w:rPr>
        <w:t xml:space="preserve"> </w:t>
      </w:r>
      <w:r>
        <w:t>be</w:t>
      </w:r>
      <w:r>
        <w:rPr>
          <w:spacing w:val="-2"/>
        </w:rPr>
        <w:t xml:space="preserve"> </w:t>
      </w:r>
      <w:r>
        <w:t>involved</w:t>
      </w:r>
      <w:r>
        <w:rPr>
          <w:spacing w:val="-1"/>
        </w:rPr>
        <w:t xml:space="preserve"> </w:t>
      </w:r>
      <w:r>
        <w:t>in</w:t>
      </w:r>
      <w:r>
        <w:rPr>
          <w:spacing w:val="-4"/>
        </w:rPr>
        <w:t xml:space="preserve"> </w:t>
      </w:r>
      <w:r>
        <w:t>arranging</w:t>
      </w:r>
      <w:r>
        <w:rPr>
          <w:spacing w:val="-2"/>
        </w:rPr>
        <w:t xml:space="preserve"> </w:t>
      </w:r>
      <w:r>
        <w:t>the</w:t>
      </w:r>
      <w:r>
        <w:rPr>
          <w:spacing w:val="-2"/>
        </w:rPr>
        <w:t xml:space="preserve"> </w:t>
      </w:r>
      <w:r>
        <w:t>work,</w:t>
      </w:r>
      <w:r>
        <w:rPr>
          <w:spacing w:val="-2"/>
        </w:rPr>
        <w:t xml:space="preserve"> </w:t>
      </w:r>
      <w:r>
        <w:t xml:space="preserve">the GP locum must be paid directly by the surgery </w:t>
      </w:r>
      <w:proofErr w:type="gramStart"/>
      <w:r>
        <w:t>in order to</w:t>
      </w:r>
      <w:proofErr w:type="gramEnd"/>
      <w:r>
        <w:t xml:space="preserve"> pension their income.</w:t>
      </w:r>
    </w:p>
    <w:p w14:paraId="33E4C1A0" w14:textId="77777777" w:rsidR="00E13477" w:rsidRDefault="00E13477" w:rsidP="002C5B27">
      <w:pPr>
        <w:pStyle w:val="BodyText"/>
      </w:pPr>
    </w:p>
    <w:p w14:paraId="48E3BB80" w14:textId="450AEC37" w:rsidR="00AF3C81" w:rsidRDefault="00AF3C81" w:rsidP="00E13477">
      <w:pPr>
        <w:pStyle w:val="BodyText"/>
      </w:pPr>
    </w:p>
    <w:p w14:paraId="7DB4F224" w14:textId="0AD7C6FE" w:rsidR="00247E67" w:rsidRDefault="00247E67" w:rsidP="005334DA">
      <w:pPr>
        <w:pStyle w:val="BodyText"/>
      </w:pPr>
      <w:r>
        <w:t>The</w:t>
      </w:r>
      <w:r>
        <w:rPr>
          <w:spacing w:val="-3"/>
        </w:rPr>
        <w:t xml:space="preserve"> </w:t>
      </w:r>
      <w:r>
        <w:t>commissioning</w:t>
      </w:r>
      <w:r>
        <w:rPr>
          <w:spacing w:val="-3"/>
        </w:rPr>
        <w:t xml:space="preserve"> </w:t>
      </w:r>
      <w:r>
        <w:t>surgery</w:t>
      </w:r>
      <w:r>
        <w:rPr>
          <w:spacing w:val="-3"/>
        </w:rPr>
        <w:t xml:space="preserve"> </w:t>
      </w:r>
      <w:r>
        <w:t>must</w:t>
      </w:r>
      <w:r>
        <w:rPr>
          <w:spacing w:val="-3"/>
        </w:rPr>
        <w:t xml:space="preserve"> </w:t>
      </w:r>
      <w:r>
        <w:t>pay</w:t>
      </w:r>
      <w:r>
        <w:rPr>
          <w:spacing w:val="-3"/>
        </w:rPr>
        <w:t xml:space="preserve"> </w:t>
      </w:r>
      <w:r>
        <w:t>the</w:t>
      </w:r>
      <w:r>
        <w:rPr>
          <w:spacing w:val="-3"/>
        </w:rPr>
        <w:t xml:space="preserve"> </w:t>
      </w:r>
      <w:r>
        <w:t>NHS</w:t>
      </w:r>
      <w:r>
        <w:rPr>
          <w:spacing w:val="-3"/>
        </w:rPr>
        <w:t xml:space="preserve"> </w:t>
      </w:r>
      <w:r>
        <w:t>Pension</w:t>
      </w:r>
      <w:r>
        <w:rPr>
          <w:spacing w:val="-4"/>
        </w:rPr>
        <w:t xml:space="preserve"> </w:t>
      </w:r>
      <w:r>
        <w:t>Scheme</w:t>
      </w:r>
      <w:r>
        <w:rPr>
          <w:spacing w:val="-5"/>
        </w:rPr>
        <w:t xml:space="preserve"> </w:t>
      </w:r>
      <w:r>
        <w:t>employer</w:t>
      </w:r>
      <w:r>
        <w:rPr>
          <w:spacing w:val="-3"/>
        </w:rPr>
        <w:t xml:space="preserve"> </w:t>
      </w:r>
      <w:r>
        <w:t>contributions. From 1 April 2014 a freelance GP locum may pension regular appraisal income paid to them by NHS England or a Local Health Board in Wales.</w:t>
      </w:r>
    </w:p>
    <w:p w14:paraId="21BA5461" w14:textId="77777777" w:rsidR="00247E67" w:rsidRDefault="00247E67" w:rsidP="005334DA">
      <w:pPr>
        <w:pStyle w:val="BodyText"/>
      </w:pPr>
    </w:p>
    <w:p w14:paraId="0443C61D" w14:textId="77777777" w:rsidR="00247E67" w:rsidRDefault="00247E67" w:rsidP="005334DA">
      <w:pPr>
        <w:pStyle w:val="BodyText"/>
      </w:pPr>
      <w:r>
        <w:t>A</w:t>
      </w:r>
      <w:r>
        <w:rPr>
          <w:spacing w:val="-2"/>
        </w:rPr>
        <w:t xml:space="preserve"> </w:t>
      </w:r>
      <w:r>
        <w:t>GP</w:t>
      </w:r>
      <w:r>
        <w:rPr>
          <w:spacing w:val="-2"/>
        </w:rPr>
        <w:t xml:space="preserve"> </w:t>
      </w:r>
      <w:r>
        <w:t>locum</w:t>
      </w:r>
      <w:r>
        <w:rPr>
          <w:spacing w:val="-3"/>
        </w:rPr>
        <w:t xml:space="preserve"> </w:t>
      </w:r>
      <w:r>
        <w:t>is</w:t>
      </w:r>
      <w:r>
        <w:rPr>
          <w:spacing w:val="-2"/>
        </w:rPr>
        <w:t xml:space="preserve"> </w:t>
      </w:r>
      <w:r>
        <w:t>not</w:t>
      </w:r>
      <w:r>
        <w:rPr>
          <w:spacing w:val="-2"/>
        </w:rPr>
        <w:t xml:space="preserve"> </w:t>
      </w:r>
      <w:r>
        <w:t>legally</w:t>
      </w:r>
      <w:r>
        <w:rPr>
          <w:spacing w:val="-2"/>
        </w:rPr>
        <w:t xml:space="preserve"> </w:t>
      </w:r>
      <w:r>
        <w:t>bound</w:t>
      </w:r>
      <w:r>
        <w:rPr>
          <w:spacing w:val="-2"/>
        </w:rPr>
        <w:t xml:space="preserve"> </w:t>
      </w:r>
      <w:r>
        <w:t>to</w:t>
      </w:r>
      <w:r>
        <w:rPr>
          <w:spacing w:val="-4"/>
        </w:rPr>
        <w:t xml:space="preserve"> </w:t>
      </w:r>
      <w:r>
        <w:t>pension</w:t>
      </w:r>
      <w:r>
        <w:rPr>
          <w:spacing w:val="-3"/>
        </w:rPr>
        <w:t xml:space="preserve"> </w:t>
      </w:r>
      <w:r>
        <w:t>their</w:t>
      </w:r>
      <w:r>
        <w:rPr>
          <w:spacing w:val="-4"/>
        </w:rPr>
        <w:t xml:space="preserve"> </w:t>
      </w:r>
      <w:r>
        <w:t>GP</w:t>
      </w:r>
      <w:r>
        <w:rPr>
          <w:spacing w:val="-2"/>
        </w:rPr>
        <w:t xml:space="preserve"> </w:t>
      </w:r>
      <w:r>
        <w:t>locum</w:t>
      </w:r>
      <w:r>
        <w:rPr>
          <w:spacing w:val="-1"/>
        </w:rPr>
        <w:t xml:space="preserve"> </w:t>
      </w:r>
      <w:r>
        <w:t>income</w:t>
      </w:r>
      <w:r>
        <w:rPr>
          <w:spacing w:val="-2"/>
        </w:rPr>
        <w:t xml:space="preserve"> </w:t>
      </w:r>
      <w:r>
        <w:t>however</w:t>
      </w:r>
      <w:r>
        <w:rPr>
          <w:spacing w:val="-2"/>
        </w:rPr>
        <w:t xml:space="preserve"> </w:t>
      </w:r>
      <w:r>
        <w:t>they</w:t>
      </w:r>
      <w:r>
        <w:rPr>
          <w:spacing w:val="-2"/>
        </w:rPr>
        <w:t xml:space="preserve"> </w:t>
      </w:r>
      <w:r>
        <w:t>have</w:t>
      </w:r>
      <w:r>
        <w:rPr>
          <w:spacing w:val="-4"/>
        </w:rPr>
        <w:t xml:space="preserve"> </w:t>
      </w:r>
      <w:r>
        <w:t>a</w:t>
      </w:r>
      <w:r>
        <w:rPr>
          <w:spacing w:val="-2"/>
        </w:rPr>
        <w:t xml:space="preserve"> </w:t>
      </w:r>
      <w:proofErr w:type="gramStart"/>
      <w:r>
        <w:t>10 week</w:t>
      </w:r>
      <w:proofErr w:type="gramEnd"/>
      <w:r>
        <w:t xml:space="preserve"> window if they elect to do so. They are not subject to the ‘opting out’ rules.</w:t>
      </w:r>
    </w:p>
    <w:p w14:paraId="4F14E341" w14:textId="3713F4D7" w:rsidR="00AF3C81" w:rsidRDefault="00AF3C81" w:rsidP="005334DA">
      <w:pPr>
        <w:pStyle w:val="BodyText"/>
      </w:pPr>
    </w:p>
    <w:p w14:paraId="10FFEBEF" w14:textId="3C8FF88C" w:rsidR="00AF3C81" w:rsidRDefault="00AF3C81" w:rsidP="000C2022"/>
    <w:p w14:paraId="7A3EE906" w14:textId="77777777" w:rsidR="00AF3C81" w:rsidRDefault="00AF3C81">
      <w:pPr>
        <w:widowControl/>
        <w:autoSpaceDE/>
        <w:autoSpaceDN/>
        <w:spacing w:after="160" w:line="259" w:lineRule="auto"/>
      </w:pPr>
      <w:r>
        <w:br w:type="page"/>
      </w:r>
    </w:p>
    <w:p w14:paraId="2A901D8B" w14:textId="77777777" w:rsidR="00314FDE" w:rsidRDefault="00314FDE" w:rsidP="00D2516E">
      <w:pPr>
        <w:pStyle w:val="Heading4"/>
      </w:pPr>
      <w:r>
        <w:t>Non-GP</w:t>
      </w:r>
      <w:r>
        <w:rPr>
          <w:spacing w:val="-5"/>
        </w:rPr>
        <w:t xml:space="preserve"> </w:t>
      </w:r>
      <w:r>
        <w:t>Providers</w:t>
      </w:r>
    </w:p>
    <w:p w14:paraId="685AFFB1" w14:textId="77777777" w:rsidR="00314FDE" w:rsidRDefault="00314FDE" w:rsidP="009A05AC">
      <w:pPr>
        <w:pStyle w:val="BodyText"/>
      </w:pPr>
      <w:r>
        <w:t>A non-GP</w:t>
      </w:r>
      <w:r>
        <w:rPr>
          <w:spacing w:val="-1"/>
        </w:rPr>
        <w:t xml:space="preserve"> </w:t>
      </w:r>
      <w:r>
        <w:t>Provider is a</w:t>
      </w:r>
      <w:r>
        <w:rPr>
          <w:spacing w:val="-3"/>
        </w:rPr>
        <w:t xml:space="preserve"> </w:t>
      </w:r>
      <w:r>
        <w:t>sole trader, shareholder, or partner in</w:t>
      </w:r>
      <w:r>
        <w:rPr>
          <w:spacing w:val="-4"/>
        </w:rPr>
        <w:t xml:space="preserve"> </w:t>
      </w:r>
      <w:r>
        <w:t>a</w:t>
      </w:r>
      <w:r>
        <w:rPr>
          <w:spacing w:val="-1"/>
        </w:rPr>
        <w:t xml:space="preserve"> </w:t>
      </w:r>
      <w:r>
        <w:t>GP (or APMS) who</w:t>
      </w:r>
      <w:r>
        <w:rPr>
          <w:spacing w:val="-4"/>
        </w:rPr>
        <w:t xml:space="preserve"> </w:t>
      </w:r>
      <w:r>
        <w:t xml:space="preserve">is not a </w:t>
      </w:r>
      <w:r>
        <w:rPr>
          <w:spacing w:val="-4"/>
        </w:rPr>
        <w:t>GP.</w:t>
      </w:r>
    </w:p>
    <w:p w14:paraId="061006BD" w14:textId="77777777" w:rsidR="00314FDE" w:rsidRDefault="00314FDE" w:rsidP="009A05AC">
      <w:pPr>
        <w:pStyle w:val="BodyText"/>
      </w:pPr>
    </w:p>
    <w:p w14:paraId="2FDF478B" w14:textId="77777777" w:rsidR="00314FDE" w:rsidRDefault="00314FDE" w:rsidP="009A05AC">
      <w:pPr>
        <w:pStyle w:val="BodyText"/>
      </w:pPr>
      <w:r>
        <w:t>Non-GP Providers</w:t>
      </w:r>
      <w:r>
        <w:rPr>
          <w:spacing w:val="-3"/>
        </w:rPr>
        <w:t xml:space="preserve"> </w:t>
      </w:r>
      <w:r>
        <w:t>always</w:t>
      </w:r>
      <w:r>
        <w:rPr>
          <w:spacing w:val="-3"/>
        </w:rPr>
        <w:t xml:space="preserve"> </w:t>
      </w:r>
      <w:r>
        <w:t>have</w:t>
      </w:r>
      <w:r>
        <w:rPr>
          <w:spacing w:val="-3"/>
        </w:rPr>
        <w:t xml:space="preserve"> </w:t>
      </w:r>
      <w:r>
        <w:t>whole</w:t>
      </w:r>
      <w:r>
        <w:rPr>
          <w:spacing w:val="-3"/>
        </w:rPr>
        <w:t xml:space="preserve"> </w:t>
      </w:r>
      <w:r>
        <w:t>time</w:t>
      </w:r>
      <w:r>
        <w:rPr>
          <w:spacing w:val="-3"/>
        </w:rPr>
        <w:t xml:space="preserve"> </w:t>
      </w:r>
      <w:r>
        <w:t>Officer</w:t>
      </w:r>
      <w:r>
        <w:rPr>
          <w:spacing w:val="-3"/>
        </w:rPr>
        <w:t xml:space="preserve"> </w:t>
      </w:r>
      <w:r>
        <w:t>status regardless</w:t>
      </w:r>
      <w:r>
        <w:rPr>
          <w:spacing w:val="-6"/>
        </w:rPr>
        <w:t xml:space="preserve"> </w:t>
      </w:r>
      <w:r>
        <w:t>of</w:t>
      </w:r>
      <w:r>
        <w:rPr>
          <w:spacing w:val="-3"/>
        </w:rPr>
        <w:t xml:space="preserve"> </w:t>
      </w:r>
      <w:r>
        <w:t>the</w:t>
      </w:r>
      <w:r>
        <w:rPr>
          <w:spacing w:val="-5"/>
        </w:rPr>
        <w:t xml:space="preserve"> </w:t>
      </w:r>
      <w:r>
        <w:t>number</w:t>
      </w:r>
      <w:r>
        <w:rPr>
          <w:spacing w:val="-6"/>
        </w:rPr>
        <w:t xml:space="preserve"> </w:t>
      </w:r>
      <w:r>
        <w:t>of</w:t>
      </w:r>
      <w:r>
        <w:rPr>
          <w:spacing w:val="-5"/>
        </w:rPr>
        <w:t xml:space="preserve"> </w:t>
      </w:r>
      <w:r>
        <w:t xml:space="preserve">hours they </w:t>
      </w:r>
      <w:proofErr w:type="gramStart"/>
      <w:r>
        <w:t>work</w:t>
      </w:r>
      <w:proofErr w:type="gramEnd"/>
      <w:r>
        <w:t xml:space="preserve"> and they can only pension income from one post. If they are working in more than one NHS post </w:t>
      </w:r>
      <w:proofErr w:type="gramStart"/>
      <w:r>
        <w:t>concurrently</w:t>
      </w:r>
      <w:proofErr w:type="gramEnd"/>
      <w:r>
        <w:t xml:space="preserve"> they must decide which post to pension.</w:t>
      </w:r>
    </w:p>
    <w:p w14:paraId="23C872E5" w14:textId="77777777" w:rsidR="00314FDE" w:rsidRDefault="00314FDE" w:rsidP="009A05AC">
      <w:pPr>
        <w:pStyle w:val="BodyText"/>
      </w:pPr>
    </w:p>
    <w:p w14:paraId="5BEC7509" w14:textId="77777777" w:rsidR="00314FDE" w:rsidRDefault="00314FDE" w:rsidP="009A05AC">
      <w:pPr>
        <w:pStyle w:val="BodyText"/>
      </w:pPr>
      <w:r>
        <w:t>Their</w:t>
      </w:r>
      <w:r>
        <w:rPr>
          <w:spacing w:val="-3"/>
        </w:rPr>
        <w:t xml:space="preserve"> </w:t>
      </w:r>
      <w:r>
        <w:t>pensionable</w:t>
      </w:r>
      <w:r>
        <w:rPr>
          <w:spacing w:val="-3"/>
        </w:rPr>
        <w:t xml:space="preserve"> </w:t>
      </w:r>
      <w:r>
        <w:t>pay</w:t>
      </w:r>
      <w:r>
        <w:rPr>
          <w:spacing w:val="-3"/>
        </w:rPr>
        <w:t xml:space="preserve"> </w:t>
      </w:r>
      <w:r>
        <w:t>is</w:t>
      </w:r>
      <w:r>
        <w:rPr>
          <w:spacing w:val="-1"/>
        </w:rPr>
        <w:t xml:space="preserve"> </w:t>
      </w:r>
      <w:r>
        <w:t>their</w:t>
      </w:r>
      <w:r>
        <w:rPr>
          <w:spacing w:val="-3"/>
        </w:rPr>
        <w:t xml:space="preserve"> </w:t>
      </w:r>
      <w:r>
        <w:t>share</w:t>
      </w:r>
      <w:r>
        <w:rPr>
          <w:spacing w:val="-4"/>
        </w:rPr>
        <w:t xml:space="preserve"> </w:t>
      </w:r>
      <w:r>
        <w:t>of</w:t>
      </w:r>
      <w:r>
        <w:rPr>
          <w:spacing w:val="-3"/>
        </w:rPr>
        <w:t xml:space="preserve"> </w:t>
      </w:r>
      <w:r>
        <w:t>the</w:t>
      </w:r>
      <w:r>
        <w:rPr>
          <w:spacing w:val="-3"/>
        </w:rPr>
        <w:t xml:space="preserve"> </w:t>
      </w:r>
      <w:r>
        <w:t>practice’s</w:t>
      </w:r>
      <w:r>
        <w:rPr>
          <w:spacing w:val="-1"/>
        </w:rPr>
        <w:t xml:space="preserve"> </w:t>
      </w:r>
      <w:r>
        <w:t>profits</w:t>
      </w:r>
      <w:r>
        <w:rPr>
          <w:spacing w:val="-3"/>
        </w:rPr>
        <w:t xml:space="preserve"> </w:t>
      </w:r>
      <w:r>
        <w:t>unless</w:t>
      </w:r>
      <w:r>
        <w:rPr>
          <w:spacing w:val="-3"/>
        </w:rPr>
        <w:t xml:space="preserve"> </w:t>
      </w:r>
      <w:r>
        <w:t>they</w:t>
      </w:r>
      <w:r>
        <w:rPr>
          <w:spacing w:val="-1"/>
        </w:rPr>
        <w:t xml:space="preserve"> </w:t>
      </w:r>
      <w:r>
        <w:t>are</w:t>
      </w:r>
      <w:r>
        <w:rPr>
          <w:spacing w:val="-3"/>
        </w:rPr>
        <w:t xml:space="preserve"> </w:t>
      </w:r>
      <w:r>
        <w:t>a</w:t>
      </w:r>
      <w:r>
        <w:rPr>
          <w:spacing w:val="-1"/>
        </w:rPr>
        <w:t xml:space="preserve"> </w:t>
      </w:r>
      <w:r>
        <w:t>fixed</w:t>
      </w:r>
      <w:r>
        <w:rPr>
          <w:spacing w:val="-1"/>
        </w:rPr>
        <w:t xml:space="preserve"> </w:t>
      </w:r>
      <w:r>
        <w:t>salary partner.</w:t>
      </w:r>
    </w:p>
    <w:p w14:paraId="1952BCCE" w14:textId="77777777" w:rsidR="00314FDE" w:rsidRDefault="00314FDE" w:rsidP="009A05AC">
      <w:pPr>
        <w:pStyle w:val="BodyText"/>
      </w:pPr>
    </w:p>
    <w:p w14:paraId="1621D8D8" w14:textId="77777777" w:rsidR="00314FDE" w:rsidRDefault="00314FDE" w:rsidP="00D2516E">
      <w:pPr>
        <w:pStyle w:val="Heading4"/>
      </w:pPr>
      <w:r>
        <w:t>Members</w:t>
      </w:r>
      <w:r>
        <w:rPr>
          <w:spacing w:val="-7"/>
        </w:rPr>
        <w:t xml:space="preserve"> </w:t>
      </w:r>
      <w:r>
        <w:t>with</w:t>
      </w:r>
      <w:r>
        <w:rPr>
          <w:spacing w:val="-5"/>
        </w:rPr>
        <w:t xml:space="preserve"> </w:t>
      </w:r>
      <w:r>
        <w:t>Special</w:t>
      </w:r>
      <w:r>
        <w:rPr>
          <w:spacing w:val="-7"/>
        </w:rPr>
        <w:t xml:space="preserve"> </w:t>
      </w:r>
      <w:r>
        <w:t>Class</w:t>
      </w:r>
      <w:r>
        <w:rPr>
          <w:spacing w:val="-4"/>
        </w:rPr>
        <w:t xml:space="preserve"> </w:t>
      </w:r>
      <w:r>
        <w:t>status</w:t>
      </w:r>
    </w:p>
    <w:p w14:paraId="3328F7AB" w14:textId="77777777" w:rsidR="00314FDE" w:rsidRDefault="00314FDE" w:rsidP="009A05AC">
      <w:pPr>
        <w:pStyle w:val="BodyText"/>
      </w:pPr>
      <w:r>
        <w:t>Special Class status is</w:t>
      </w:r>
      <w:r>
        <w:rPr>
          <w:spacing w:val="-5"/>
        </w:rPr>
        <w:t xml:space="preserve"> </w:t>
      </w:r>
      <w:r>
        <w:t>a</w:t>
      </w:r>
      <w:r>
        <w:rPr>
          <w:spacing w:val="-1"/>
        </w:rPr>
        <w:t xml:space="preserve"> </w:t>
      </w:r>
      <w:r>
        <w:t>historical provision</w:t>
      </w:r>
      <w:r>
        <w:rPr>
          <w:spacing w:val="-4"/>
        </w:rPr>
        <w:t xml:space="preserve"> </w:t>
      </w:r>
      <w:r>
        <w:t>of the</w:t>
      </w:r>
      <w:r>
        <w:rPr>
          <w:spacing w:val="-4"/>
        </w:rPr>
        <w:t xml:space="preserve"> </w:t>
      </w:r>
      <w:r>
        <w:t>1995</w:t>
      </w:r>
      <w:r>
        <w:rPr>
          <w:spacing w:val="-4"/>
        </w:rPr>
        <w:t xml:space="preserve"> </w:t>
      </w:r>
      <w:r>
        <w:t>Section and</w:t>
      </w:r>
      <w:r>
        <w:rPr>
          <w:spacing w:val="-4"/>
        </w:rPr>
        <w:t xml:space="preserve"> </w:t>
      </w:r>
      <w:r>
        <w:t>is only relevant</w:t>
      </w:r>
      <w:r>
        <w:rPr>
          <w:spacing w:val="-4"/>
        </w:rPr>
        <w:t xml:space="preserve"> </w:t>
      </w:r>
      <w:r>
        <w:t>to members who were employed in the following grades on or before 6 March 1995:</w:t>
      </w:r>
    </w:p>
    <w:p w14:paraId="45B2345C" w14:textId="77777777" w:rsidR="00314FDE" w:rsidRDefault="00314FDE" w:rsidP="009A05AC">
      <w:pPr>
        <w:pStyle w:val="BodyText"/>
      </w:pPr>
    </w:p>
    <w:p w14:paraId="608F9412" w14:textId="77777777" w:rsidR="00314FDE" w:rsidRDefault="00314FDE" w:rsidP="00DC0C6E">
      <w:pPr>
        <w:pStyle w:val="BodyText"/>
        <w:numPr>
          <w:ilvl w:val="0"/>
          <w:numId w:val="15"/>
        </w:numPr>
      </w:pPr>
      <w:r>
        <w:t>nurse</w:t>
      </w:r>
      <w:r>
        <w:rPr>
          <w:spacing w:val="-6"/>
        </w:rPr>
        <w:t xml:space="preserve"> </w:t>
      </w:r>
      <w:r>
        <w:t>(excluding</w:t>
      </w:r>
      <w:r>
        <w:rPr>
          <w:spacing w:val="-6"/>
        </w:rPr>
        <w:t xml:space="preserve"> </w:t>
      </w:r>
      <w:r>
        <w:t>nursery</w:t>
      </w:r>
      <w:r>
        <w:rPr>
          <w:spacing w:val="-5"/>
        </w:rPr>
        <w:t xml:space="preserve"> </w:t>
      </w:r>
      <w:r>
        <w:t>nurses)</w:t>
      </w:r>
    </w:p>
    <w:p w14:paraId="2477FCC1" w14:textId="77777777" w:rsidR="006D6E85" w:rsidRDefault="00314FDE" w:rsidP="00DC0C6E">
      <w:pPr>
        <w:pStyle w:val="BodyText"/>
        <w:numPr>
          <w:ilvl w:val="0"/>
          <w:numId w:val="15"/>
        </w:numPr>
      </w:pPr>
      <w:r>
        <w:t>physiotherapist</w:t>
      </w:r>
      <w:r w:rsidR="006D6E85">
        <w:br/>
      </w:r>
      <w:r w:rsidR="006D6E85">
        <w:rPr>
          <w:spacing w:val="-2"/>
        </w:rPr>
        <w:t>midwife</w:t>
      </w:r>
    </w:p>
    <w:p w14:paraId="2A282F1D" w14:textId="77777777" w:rsidR="006D6E85" w:rsidRDefault="006D6E85" w:rsidP="00DC0C6E">
      <w:pPr>
        <w:pStyle w:val="BodyText"/>
        <w:numPr>
          <w:ilvl w:val="0"/>
          <w:numId w:val="15"/>
        </w:numPr>
      </w:pPr>
      <w:r>
        <w:t>health</w:t>
      </w:r>
      <w:r>
        <w:rPr>
          <w:spacing w:val="-3"/>
        </w:rPr>
        <w:t xml:space="preserve"> </w:t>
      </w:r>
      <w:r>
        <w:rPr>
          <w:spacing w:val="-2"/>
        </w:rPr>
        <w:t>visitor</w:t>
      </w:r>
    </w:p>
    <w:p w14:paraId="28E19433" w14:textId="4CBEA05A" w:rsidR="00C87EE0" w:rsidRPr="00C87EE0" w:rsidRDefault="00DC0C6E" w:rsidP="00C87EE0">
      <w:pPr>
        <w:pStyle w:val="BodyText"/>
      </w:pPr>
      <w:r>
        <w:br/>
      </w:r>
      <w:r w:rsidR="00C87EE0" w:rsidRPr="00C87EE0">
        <w:t>Subject to qualifying criteria being met, Special Class status allows a member to retire from the age of 55 without a reduction to their benefits. Historically, the status was provided in recognition of the arduous and physically demanding nature of duties associated with these types of employment and in anticipation that many members employed in these grades would be unable to perform their duties beyond age 55. Actual entitlement to an earlier retirement age is subject to the member continuing to hold the status in a qualifying post until their 55th birthday (or their chosen retirement date, if later).</w:t>
      </w:r>
    </w:p>
    <w:p w14:paraId="70FF3D45" w14:textId="77777777" w:rsidR="00C87EE0" w:rsidRPr="00C87EE0" w:rsidRDefault="00C87EE0" w:rsidP="00C87EE0">
      <w:pPr>
        <w:pStyle w:val="BodyText"/>
      </w:pPr>
    </w:p>
    <w:p w14:paraId="0ADE6A9E" w14:textId="77777777" w:rsidR="00C87EE0" w:rsidRPr="00C87EE0" w:rsidRDefault="00C87EE0" w:rsidP="00C87EE0">
      <w:pPr>
        <w:pStyle w:val="BodyText"/>
      </w:pPr>
      <w:r w:rsidRPr="00C87EE0">
        <w:t>Special Class status was abolished for all new members who joined the 1995 Section after 6 March 1995 and for any members returning after a break in membership of any one period of five years or more. Members who did not hold Special Class status prior to 6 March 1995 cannot access the status in any type of employment.</w:t>
      </w:r>
    </w:p>
    <w:p w14:paraId="11ACEE44" w14:textId="77777777" w:rsidR="00C87EE0" w:rsidRPr="00C87EE0" w:rsidRDefault="00C87EE0" w:rsidP="00C87EE0">
      <w:pPr>
        <w:pStyle w:val="BodyText"/>
      </w:pPr>
    </w:p>
    <w:p w14:paraId="323D6964" w14:textId="77777777" w:rsidR="00C87EE0" w:rsidRPr="00C87EE0" w:rsidRDefault="00C87EE0" w:rsidP="00C87EE0">
      <w:pPr>
        <w:pStyle w:val="BodyText"/>
      </w:pPr>
      <w:r w:rsidRPr="00C87EE0">
        <w:t xml:space="preserve">A 1995 Section member with Special Class status on or before 6 March 1995 can maintain their Special Class status for as long as they continue in a qualifying post and </w:t>
      </w:r>
      <w:proofErr w:type="gramStart"/>
      <w:r w:rsidRPr="00C87EE0">
        <w:t>provided</w:t>
      </w:r>
      <w:proofErr w:type="gramEnd"/>
      <w:r w:rsidRPr="00C87EE0">
        <w:t xml:space="preserve"> they do not have a break in membership of five years or more. If they do have a break of five years or more their entitlement to Special Class status is permanently lost.</w:t>
      </w:r>
    </w:p>
    <w:p w14:paraId="7900EE20" w14:textId="77777777" w:rsidR="00C87EE0" w:rsidRPr="00C87EE0" w:rsidRDefault="00C87EE0" w:rsidP="00C87EE0">
      <w:pPr>
        <w:pStyle w:val="BodyText"/>
      </w:pPr>
    </w:p>
    <w:p w14:paraId="33BC48CC" w14:textId="77777777" w:rsidR="00C87EE0" w:rsidRPr="00C87EE0" w:rsidRDefault="00C87EE0" w:rsidP="00C87EE0">
      <w:pPr>
        <w:pStyle w:val="BodyText"/>
      </w:pPr>
      <w:r w:rsidRPr="00C87EE0">
        <w:t>Members who transition to the 2015 Scheme may still be able to maintain Special Class status to be ‘on track’ for retirement from age 55 but only in respect of benefits earned in the 1995 Section.</w:t>
      </w:r>
    </w:p>
    <w:p w14:paraId="594187A9" w14:textId="77777777" w:rsidR="00C87EE0" w:rsidRPr="00C87EE0" w:rsidRDefault="00C87EE0" w:rsidP="00C87EE0">
      <w:pPr>
        <w:pStyle w:val="BodyText"/>
      </w:pPr>
    </w:p>
    <w:p w14:paraId="41FE3829" w14:textId="77777777" w:rsidR="00C87EE0" w:rsidRPr="00C87EE0" w:rsidRDefault="00C87EE0" w:rsidP="00C87EE0">
      <w:pPr>
        <w:pStyle w:val="BodyText"/>
      </w:pPr>
      <w:r w:rsidRPr="00C87EE0">
        <w:t>Following a legal case in 1990 (‘the Barber Judgement”), Special Class status was extended to male members, though only for pensionable service with effect from 17 May 1990. Any pension benefits earned prior to 17 May 1990 are subject to actuarial reduction if claimed before age 60.</w:t>
      </w:r>
    </w:p>
    <w:p w14:paraId="50BD4799" w14:textId="77777777" w:rsidR="00C87EE0" w:rsidRPr="00C87EE0" w:rsidRDefault="00C87EE0" w:rsidP="00C87EE0">
      <w:pPr>
        <w:pStyle w:val="BodyText"/>
      </w:pPr>
    </w:p>
    <w:p w14:paraId="08709619" w14:textId="77777777" w:rsidR="00C87EE0" w:rsidRPr="00C87EE0" w:rsidRDefault="00C87EE0" w:rsidP="00C87EE0">
      <w:pPr>
        <w:pStyle w:val="BodyText"/>
      </w:pPr>
      <w:r w:rsidRPr="00C87EE0">
        <w:t xml:space="preserve">Where a Special Class member leaves pensionable employment before age 55 and does not return, or if their Special Class status ceases before retirement for any other reason, their normal pension age is 60. The only exception to this rule is where a Special Class member is made redundant but does not qualify for the redundancy pension. In this scenario, if the member does not return to pensionable NHS employment, they may claim their deferred pension benefits in </w:t>
      </w:r>
      <w:proofErr w:type="gramStart"/>
      <w:r w:rsidRPr="00C87EE0">
        <w:t>full from</w:t>
      </w:r>
      <w:proofErr w:type="gramEnd"/>
      <w:r w:rsidRPr="00C87EE0">
        <w:t xml:space="preserve"> age 55.</w:t>
      </w:r>
    </w:p>
    <w:p w14:paraId="623AE491" w14:textId="77777777" w:rsidR="00C87EE0" w:rsidRPr="00C87EE0" w:rsidRDefault="00C87EE0" w:rsidP="00C87EE0">
      <w:pPr>
        <w:pStyle w:val="BodyText"/>
      </w:pPr>
    </w:p>
    <w:p w14:paraId="085F8451" w14:textId="77777777" w:rsidR="00C87EE0" w:rsidRPr="00C87EE0" w:rsidRDefault="00C87EE0" w:rsidP="00C87EE0">
      <w:pPr>
        <w:pStyle w:val="BodyText"/>
      </w:pPr>
      <w:r w:rsidRPr="00C87EE0">
        <w:t>A fully protected Special Class 1995 Section member must cease paying contributions the day before their 65th birthday regardless of their length of service. They are restricted to 40 years pensionable membership at age 60 and 45 years overall, if they continue active membership beyond age 60. Where the maximum membership is reached but pensionable employment continues, members must continue to pay contributions unless they opt out, claim their pension benefits or reach age 65.</w:t>
      </w:r>
    </w:p>
    <w:p w14:paraId="2DE81C3C" w14:textId="3C443908" w:rsidR="00AF3C81" w:rsidRDefault="00AF3C81" w:rsidP="009A05AC">
      <w:pPr>
        <w:pStyle w:val="BodyText"/>
      </w:pPr>
    </w:p>
    <w:p w14:paraId="793D968E" w14:textId="77777777" w:rsidR="004201E5" w:rsidRPr="0030247A" w:rsidRDefault="004201E5" w:rsidP="0030247A">
      <w:pPr>
        <w:pStyle w:val="BodyText"/>
      </w:pPr>
      <w:r w:rsidRPr="0030247A">
        <w:t>Where a Special Class 1995 Section member is not fully protected and moves into the 2015 Scheme, their membership of the 2015 Scheme is not subject to this restriction.</w:t>
      </w:r>
    </w:p>
    <w:p w14:paraId="4AC5B348" w14:textId="77777777" w:rsidR="004201E5" w:rsidRPr="0030247A" w:rsidRDefault="004201E5" w:rsidP="0030247A">
      <w:pPr>
        <w:pStyle w:val="BodyText"/>
      </w:pPr>
    </w:p>
    <w:p w14:paraId="1D7BA800" w14:textId="77777777" w:rsidR="004201E5" w:rsidRPr="0030247A" w:rsidRDefault="004201E5" w:rsidP="0030247A">
      <w:pPr>
        <w:pStyle w:val="BodyText"/>
      </w:pPr>
      <w:r w:rsidRPr="0030247A">
        <w:t>Special Class status does not apply to managerial grades. However, where a Special Class member moves into a managerial role for which their professional registration / qualifications are essential requirements, they may be allowed to retain their special class status in some circumstances. For example, where a nurse progresses through the nursing hierarchy as far as director of nursing.</w:t>
      </w:r>
    </w:p>
    <w:p w14:paraId="2BE8CF7C" w14:textId="77777777" w:rsidR="004201E5" w:rsidRPr="0030247A" w:rsidRDefault="004201E5" w:rsidP="0030247A">
      <w:pPr>
        <w:pStyle w:val="BodyText"/>
      </w:pPr>
    </w:p>
    <w:p w14:paraId="1D6C8677" w14:textId="77777777" w:rsidR="004201E5" w:rsidRPr="0030247A" w:rsidRDefault="004201E5" w:rsidP="0030247A">
      <w:pPr>
        <w:pStyle w:val="BodyText"/>
      </w:pPr>
      <w:r w:rsidRPr="0030247A">
        <w:t>Retention of Special Class status in managerial grades is subject to an application and agreement by NHS Pensions.</w:t>
      </w:r>
    </w:p>
    <w:p w14:paraId="676F4278" w14:textId="77777777" w:rsidR="004201E5" w:rsidRPr="0030247A" w:rsidRDefault="004201E5" w:rsidP="0030247A">
      <w:pPr>
        <w:pStyle w:val="BodyText"/>
      </w:pPr>
    </w:p>
    <w:p w14:paraId="3255DB1F" w14:textId="77777777" w:rsidR="004201E5" w:rsidRPr="0030247A" w:rsidRDefault="004201E5" w:rsidP="0030247A">
      <w:pPr>
        <w:pStyle w:val="BodyText"/>
      </w:pPr>
      <w:r w:rsidRPr="0030247A">
        <w:t xml:space="preserve">A Special Class member who meets all eligibility criteria may retire from age at 55 and qualify for their full (unreduced) 1995 NHS pension benefits. They must have spent </w:t>
      </w:r>
      <w:proofErr w:type="gramStart"/>
      <w:r w:rsidRPr="0030247A">
        <w:t>all of</w:t>
      </w:r>
      <w:proofErr w:type="gramEnd"/>
      <w:r w:rsidRPr="0030247A">
        <w:t xml:space="preserve"> the last five years pensionable membership (leading up to retirement) as a special class member.</w:t>
      </w:r>
    </w:p>
    <w:p w14:paraId="22C412D3" w14:textId="77777777" w:rsidR="004201E5" w:rsidRPr="0030247A" w:rsidRDefault="004201E5" w:rsidP="0030247A">
      <w:pPr>
        <w:pStyle w:val="BodyText"/>
      </w:pPr>
    </w:p>
    <w:p w14:paraId="5712E4F8" w14:textId="77777777" w:rsidR="004201E5" w:rsidRPr="0030247A" w:rsidRDefault="004201E5" w:rsidP="0030247A">
      <w:pPr>
        <w:pStyle w:val="BodyText"/>
      </w:pPr>
      <w:r w:rsidRPr="0030247A">
        <w:t>Special Class status does not apply in the 2008 Section or the 2015 Scheme. A 1995 Section member who transitions to the 2015 Scheme can maintain their Special Class status notionally whilst in the 2015 Scheme if they continue in a qualifying post but any entitlement to an earlier retirement age applies only to their deferred benefits in the 1995 Section.</w:t>
      </w:r>
    </w:p>
    <w:p w14:paraId="0AE6E067" w14:textId="77777777" w:rsidR="004201E5" w:rsidRPr="0030247A" w:rsidRDefault="004201E5" w:rsidP="0030247A">
      <w:pPr>
        <w:pStyle w:val="BodyText"/>
      </w:pPr>
    </w:p>
    <w:p w14:paraId="563B8EE2" w14:textId="77777777" w:rsidR="004201E5" w:rsidRPr="0030247A" w:rsidRDefault="004201E5" w:rsidP="0030247A">
      <w:pPr>
        <w:pStyle w:val="BodyText"/>
      </w:pPr>
      <w:r w:rsidRPr="0030247A">
        <w:t>Please refer to the Special Class factsheet for further details.</w:t>
      </w:r>
    </w:p>
    <w:p w14:paraId="45E5482C" w14:textId="77777777" w:rsidR="004201E5" w:rsidRDefault="004201E5" w:rsidP="0030247A">
      <w:pPr>
        <w:pStyle w:val="BodyText"/>
      </w:pPr>
    </w:p>
    <w:p w14:paraId="3B0A20E0" w14:textId="77777777" w:rsidR="001D7483" w:rsidRDefault="001D7483" w:rsidP="005116AD">
      <w:pPr>
        <w:pStyle w:val="Heading4"/>
      </w:pPr>
      <w:r>
        <w:t>Mental</w:t>
      </w:r>
      <w:r>
        <w:rPr>
          <w:spacing w:val="-8"/>
        </w:rPr>
        <w:t xml:space="preserve"> </w:t>
      </w:r>
      <w:r>
        <w:t>Health</w:t>
      </w:r>
      <w:r>
        <w:rPr>
          <w:spacing w:val="-4"/>
        </w:rPr>
        <w:t xml:space="preserve"> </w:t>
      </w:r>
      <w:r>
        <w:t>Officers</w:t>
      </w:r>
      <w:r>
        <w:rPr>
          <w:spacing w:val="-6"/>
        </w:rPr>
        <w:t xml:space="preserve"> </w:t>
      </w:r>
      <w:r>
        <w:rPr>
          <w:spacing w:val="-2"/>
        </w:rPr>
        <w:t>(MHOs)</w:t>
      </w:r>
    </w:p>
    <w:p w14:paraId="0E9C0B38" w14:textId="77777777" w:rsidR="001D7483" w:rsidRDefault="001D7483" w:rsidP="005116AD">
      <w:pPr>
        <w:pStyle w:val="BodyText"/>
      </w:pPr>
    </w:p>
    <w:p w14:paraId="13670EA8" w14:textId="77777777" w:rsidR="001D7483" w:rsidRDefault="001D7483" w:rsidP="005116AD">
      <w:pPr>
        <w:pStyle w:val="BodyText"/>
      </w:pPr>
      <w:r>
        <w:t>Mental</w:t>
      </w:r>
      <w:r>
        <w:rPr>
          <w:spacing w:val="-4"/>
        </w:rPr>
        <w:t xml:space="preserve"> </w:t>
      </w:r>
      <w:r>
        <w:t>Health</w:t>
      </w:r>
      <w:r>
        <w:rPr>
          <w:spacing w:val="-3"/>
        </w:rPr>
        <w:t xml:space="preserve"> </w:t>
      </w:r>
      <w:r>
        <w:t>Officer</w:t>
      </w:r>
      <w:r>
        <w:rPr>
          <w:spacing w:val="-3"/>
        </w:rPr>
        <w:t xml:space="preserve"> </w:t>
      </w:r>
      <w:r>
        <w:t>(MHO)</w:t>
      </w:r>
      <w:r>
        <w:rPr>
          <w:spacing w:val="-3"/>
        </w:rPr>
        <w:t xml:space="preserve"> </w:t>
      </w:r>
      <w:r>
        <w:t>status</w:t>
      </w:r>
      <w:r>
        <w:rPr>
          <w:spacing w:val="-3"/>
        </w:rPr>
        <w:t xml:space="preserve"> </w:t>
      </w:r>
      <w:r>
        <w:t>is</w:t>
      </w:r>
      <w:r>
        <w:rPr>
          <w:spacing w:val="-3"/>
        </w:rPr>
        <w:t xml:space="preserve"> </w:t>
      </w:r>
      <w:r>
        <w:t>a</w:t>
      </w:r>
      <w:r>
        <w:rPr>
          <w:spacing w:val="-4"/>
        </w:rPr>
        <w:t xml:space="preserve"> </w:t>
      </w:r>
      <w:r>
        <w:t>historical</w:t>
      </w:r>
      <w:r>
        <w:rPr>
          <w:spacing w:val="-3"/>
        </w:rPr>
        <w:t xml:space="preserve"> </w:t>
      </w:r>
      <w:r>
        <w:t>provision</w:t>
      </w:r>
      <w:r>
        <w:rPr>
          <w:spacing w:val="-3"/>
        </w:rPr>
        <w:t xml:space="preserve"> </w:t>
      </w:r>
      <w:r>
        <w:t>for</w:t>
      </w:r>
      <w:r>
        <w:rPr>
          <w:spacing w:val="-3"/>
        </w:rPr>
        <w:t xml:space="preserve"> </w:t>
      </w:r>
      <w:r>
        <w:t>1995</w:t>
      </w:r>
      <w:r>
        <w:rPr>
          <w:spacing w:val="-5"/>
        </w:rPr>
        <w:t xml:space="preserve"> </w:t>
      </w:r>
      <w:r>
        <w:t>Section</w:t>
      </w:r>
      <w:r>
        <w:rPr>
          <w:spacing w:val="-5"/>
        </w:rPr>
        <w:t xml:space="preserve"> </w:t>
      </w:r>
      <w:r>
        <w:t xml:space="preserve">members caring for patients who are </w:t>
      </w:r>
      <w:proofErr w:type="gramStart"/>
      <w:r>
        <w:t>mentally-ill</w:t>
      </w:r>
      <w:proofErr w:type="gramEnd"/>
      <w:r>
        <w:t>.</w:t>
      </w:r>
    </w:p>
    <w:p w14:paraId="73A9F60E" w14:textId="77777777" w:rsidR="001D7483" w:rsidRDefault="001D7483" w:rsidP="005116AD">
      <w:pPr>
        <w:pStyle w:val="BodyText"/>
      </w:pPr>
    </w:p>
    <w:p w14:paraId="5A516BAC" w14:textId="77777777" w:rsidR="001D7483" w:rsidRDefault="001D7483" w:rsidP="005116AD">
      <w:pPr>
        <w:pStyle w:val="BodyText"/>
      </w:pPr>
      <w:r>
        <w:t>The</w:t>
      </w:r>
      <w:r>
        <w:rPr>
          <w:spacing w:val="-2"/>
        </w:rPr>
        <w:t xml:space="preserve"> </w:t>
      </w:r>
      <w:r>
        <w:t>status</w:t>
      </w:r>
      <w:r>
        <w:rPr>
          <w:spacing w:val="-4"/>
        </w:rPr>
        <w:t xml:space="preserve"> </w:t>
      </w:r>
      <w:r>
        <w:t>enables</w:t>
      </w:r>
      <w:r>
        <w:rPr>
          <w:spacing w:val="-2"/>
        </w:rPr>
        <w:t xml:space="preserve"> </w:t>
      </w:r>
      <w:r>
        <w:t>the potential</w:t>
      </w:r>
      <w:r>
        <w:rPr>
          <w:spacing w:val="-5"/>
        </w:rPr>
        <w:t xml:space="preserve"> </w:t>
      </w:r>
      <w:r>
        <w:t>for</w:t>
      </w:r>
      <w:r>
        <w:rPr>
          <w:spacing w:val="-2"/>
        </w:rPr>
        <w:t xml:space="preserve"> </w:t>
      </w:r>
      <w:proofErr w:type="gramStart"/>
      <w:r>
        <w:t>MHO’s</w:t>
      </w:r>
      <w:proofErr w:type="gramEnd"/>
      <w:r>
        <w:rPr>
          <w:spacing w:val="-2"/>
        </w:rPr>
        <w:t xml:space="preserve"> </w:t>
      </w:r>
      <w:r>
        <w:t>to</w:t>
      </w:r>
      <w:r>
        <w:rPr>
          <w:spacing w:val="-3"/>
        </w:rPr>
        <w:t xml:space="preserve"> </w:t>
      </w:r>
      <w:r>
        <w:t>achieve</w:t>
      </w:r>
      <w:r>
        <w:rPr>
          <w:spacing w:val="-3"/>
        </w:rPr>
        <w:t xml:space="preserve"> </w:t>
      </w:r>
      <w:r>
        <w:t>entitlement</w:t>
      </w:r>
      <w:r>
        <w:rPr>
          <w:spacing w:val="-4"/>
        </w:rPr>
        <w:t xml:space="preserve"> </w:t>
      </w:r>
      <w:r>
        <w:t>to</w:t>
      </w:r>
      <w:r>
        <w:rPr>
          <w:spacing w:val="-4"/>
        </w:rPr>
        <w:t xml:space="preserve"> </w:t>
      </w:r>
      <w:r>
        <w:t>an</w:t>
      </w:r>
      <w:r>
        <w:rPr>
          <w:spacing w:val="-2"/>
        </w:rPr>
        <w:t xml:space="preserve"> </w:t>
      </w:r>
      <w:r>
        <w:t>earlier</w:t>
      </w:r>
      <w:r>
        <w:rPr>
          <w:spacing w:val="-2"/>
        </w:rPr>
        <w:t xml:space="preserve"> </w:t>
      </w:r>
      <w:r>
        <w:t xml:space="preserve">retirement age, from age 55, where the member has served at least 20 years as an MHO and continues to hold MHO status until their 55th birthday (or their chosen retirement date, if </w:t>
      </w:r>
      <w:r>
        <w:rPr>
          <w:spacing w:val="-2"/>
        </w:rPr>
        <w:t>later).</w:t>
      </w:r>
    </w:p>
    <w:p w14:paraId="009C979B" w14:textId="77777777" w:rsidR="001D7483" w:rsidRDefault="001D7483" w:rsidP="005116AD">
      <w:pPr>
        <w:pStyle w:val="BodyText"/>
      </w:pPr>
    </w:p>
    <w:p w14:paraId="1270BAED" w14:textId="77777777" w:rsidR="001D7483" w:rsidRDefault="001D7483" w:rsidP="005116AD">
      <w:pPr>
        <w:pStyle w:val="BodyText"/>
      </w:pPr>
      <w:r>
        <w:t>Also,</w:t>
      </w:r>
      <w:r>
        <w:rPr>
          <w:spacing w:val="-2"/>
        </w:rPr>
        <w:t xml:space="preserve"> </w:t>
      </w:r>
      <w:r>
        <w:t>once</w:t>
      </w:r>
      <w:r>
        <w:rPr>
          <w:spacing w:val="-4"/>
        </w:rPr>
        <w:t xml:space="preserve"> </w:t>
      </w:r>
      <w:r>
        <w:t>20</w:t>
      </w:r>
      <w:r>
        <w:rPr>
          <w:spacing w:val="-2"/>
        </w:rPr>
        <w:t xml:space="preserve"> </w:t>
      </w:r>
      <w:r>
        <w:t>years</w:t>
      </w:r>
      <w:r>
        <w:rPr>
          <w:spacing w:val="-2"/>
        </w:rPr>
        <w:t xml:space="preserve"> </w:t>
      </w:r>
      <w:r>
        <w:t>have</w:t>
      </w:r>
      <w:r>
        <w:rPr>
          <w:spacing w:val="-2"/>
        </w:rPr>
        <w:t xml:space="preserve"> </w:t>
      </w:r>
      <w:r>
        <w:t>been</w:t>
      </w:r>
      <w:r>
        <w:rPr>
          <w:spacing w:val="-2"/>
        </w:rPr>
        <w:t xml:space="preserve"> </w:t>
      </w:r>
      <w:r>
        <w:t>served</w:t>
      </w:r>
      <w:r>
        <w:rPr>
          <w:spacing w:val="-3"/>
        </w:rPr>
        <w:t xml:space="preserve"> </w:t>
      </w:r>
      <w:r>
        <w:t>as</w:t>
      </w:r>
      <w:r>
        <w:rPr>
          <w:spacing w:val="-2"/>
        </w:rPr>
        <w:t xml:space="preserve"> </w:t>
      </w:r>
      <w:proofErr w:type="gramStart"/>
      <w:r>
        <w:t>a</w:t>
      </w:r>
      <w:proofErr w:type="gramEnd"/>
      <w:r>
        <w:rPr>
          <w:spacing w:val="-3"/>
        </w:rPr>
        <w:t xml:space="preserve"> </w:t>
      </w:r>
      <w:r>
        <w:t>MHO,</w:t>
      </w:r>
      <w:r>
        <w:rPr>
          <w:spacing w:val="-2"/>
        </w:rPr>
        <w:t xml:space="preserve"> </w:t>
      </w:r>
      <w:r>
        <w:t>each</w:t>
      </w:r>
      <w:r>
        <w:rPr>
          <w:spacing w:val="-2"/>
        </w:rPr>
        <w:t xml:space="preserve"> </w:t>
      </w:r>
      <w:r>
        <w:t>full</w:t>
      </w:r>
      <w:r>
        <w:rPr>
          <w:spacing w:val="-3"/>
        </w:rPr>
        <w:t xml:space="preserve"> </w:t>
      </w:r>
      <w:r>
        <w:t>year</w:t>
      </w:r>
      <w:r>
        <w:rPr>
          <w:spacing w:val="-2"/>
        </w:rPr>
        <w:t xml:space="preserve"> </w:t>
      </w:r>
      <w:r>
        <w:t>served</w:t>
      </w:r>
      <w:r>
        <w:rPr>
          <w:spacing w:val="-2"/>
        </w:rPr>
        <w:t xml:space="preserve"> </w:t>
      </w:r>
      <w:r>
        <w:t>as</w:t>
      </w:r>
      <w:r>
        <w:rPr>
          <w:spacing w:val="-5"/>
        </w:rPr>
        <w:t xml:space="preserve"> </w:t>
      </w:r>
      <w:proofErr w:type="gramStart"/>
      <w:r>
        <w:t>a</w:t>
      </w:r>
      <w:proofErr w:type="gramEnd"/>
      <w:r>
        <w:rPr>
          <w:spacing w:val="-1"/>
        </w:rPr>
        <w:t xml:space="preserve"> </w:t>
      </w:r>
      <w:r>
        <w:t>MHO thereafter counts as two years towards their retirement benefits.</w:t>
      </w:r>
    </w:p>
    <w:p w14:paraId="09BFD09F" w14:textId="77777777" w:rsidR="001D7483" w:rsidRDefault="001D7483" w:rsidP="001D7483">
      <w:pPr>
        <w:pStyle w:val="BodyText"/>
        <w:spacing w:before="49"/>
      </w:pPr>
    </w:p>
    <w:p w14:paraId="498EB5A6" w14:textId="77777777" w:rsidR="00F9752E" w:rsidRPr="0030247A" w:rsidRDefault="00F9752E" w:rsidP="0030247A">
      <w:pPr>
        <w:pStyle w:val="BodyText"/>
      </w:pPr>
    </w:p>
    <w:p w14:paraId="204CC2A6" w14:textId="77777777" w:rsidR="00AF3C81" w:rsidRPr="0030247A" w:rsidRDefault="00AF3C81" w:rsidP="0030247A">
      <w:pPr>
        <w:pStyle w:val="BodyText"/>
      </w:pPr>
      <w:r w:rsidRPr="0030247A">
        <w:br w:type="page"/>
      </w:r>
    </w:p>
    <w:p w14:paraId="629EECE5" w14:textId="77777777" w:rsidR="00382CD8" w:rsidRDefault="00382CD8" w:rsidP="00382CD8">
      <w:pPr>
        <w:pStyle w:val="BodyText"/>
      </w:pPr>
      <w:r>
        <w:t>The</w:t>
      </w:r>
      <w:r>
        <w:rPr>
          <w:spacing w:val="-2"/>
        </w:rPr>
        <w:t xml:space="preserve"> </w:t>
      </w:r>
      <w:r>
        <w:t>MHO</w:t>
      </w:r>
      <w:r>
        <w:rPr>
          <w:spacing w:val="-2"/>
        </w:rPr>
        <w:t xml:space="preserve"> </w:t>
      </w:r>
      <w:r>
        <w:t>rules</w:t>
      </w:r>
      <w:r>
        <w:rPr>
          <w:spacing w:val="-4"/>
        </w:rPr>
        <w:t xml:space="preserve"> </w:t>
      </w:r>
      <w:r>
        <w:t>are</w:t>
      </w:r>
      <w:r>
        <w:rPr>
          <w:spacing w:val="-2"/>
        </w:rPr>
        <w:t xml:space="preserve"> </w:t>
      </w:r>
      <w:r>
        <w:t>as</w:t>
      </w:r>
      <w:r>
        <w:rPr>
          <w:spacing w:val="-3"/>
        </w:rPr>
        <w:t xml:space="preserve"> </w:t>
      </w:r>
      <w:r>
        <w:rPr>
          <w:spacing w:val="-2"/>
        </w:rPr>
        <w:t>follows:</w:t>
      </w:r>
    </w:p>
    <w:p w14:paraId="05F2FF3C" w14:textId="77777777" w:rsidR="00382CD8" w:rsidRDefault="00382CD8" w:rsidP="00382CD8">
      <w:pPr>
        <w:pStyle w:val="BodyText"/>
      </w:pPr>
    </w:p>
    <w:p w14:paraId="395B8B2D" w14:textId="62ECC7A7" w:rsidR="007A63B8" w:rsidRDefault="00382CD8" w:rsidP="007A63B8">
      <w:pPr>
        <w:pStyle w:val="BodyText"/>
        <w:numPr>
          <w:ilvl w:val="0"/>
          <w:numId w:val="17"/>
        </w:numPr>
      </w:pPr>
      <w:r>
        <w:t>MHO</w:t>
      </w:r>
      <w:r w:rsidRPr="007A63B8">
        <w:rPr>
          <w:spacing w:val="-3"/>
        </w:rPr>
        <w:t xml:space="preserve"> </w:t>
      </w:r>
      <w:r>
        <w:t>status</w:t>
      </w:r>
      <w:r w:rsidRPr="007A63B8">
        <w:rPr>
          <w:spacing w:val="-3"/>
        </w:rPr>
        <w:t xml:space="preserve"> </w:t>
      </w:r>
      <w:r>
        <w:t>is</w:t>
      </w:r>
      <w:r w:rsidRPr="007A63B8">
        <w:rPr>
          <w:spacing w:val="-5"/>
        </w:rPr>
        <w:t xml:space="preserve"> </w:t>
      </w:r>
      <w:r>
        <w:t>a</w:t>
      </w:r>
      <w:r w:rsidRPr="007A63B8">
        <w:rPr>
          <w:spacing w:val="-3"/>
        </w:rPr>
        <w:t xml:space="preserve"> </w:t>
      </w:r>
      <w:r>
        <w:t>provision</w:t>
      </w:r>
      <w:r w:rsidRPr="007A63B8">
        <w:rPr>
          <w:spacing w:val="-2"/>
        </w:rPr>
        <w:t xml:space="preserve"> </w:t>
      </w:r>
      <w:r>
        <w:t>of</w:t>
      </w:r>
      <w:r w:rsidRPr="007A63B8">
        <w:rPr>
          <w:spacing w:val="-5"/>
        </w:rPr>
        <w:t xml:space="preserve"> </w:t>
      </w:r>
      <w:r>
        <w:t>the</w:t>
      </w:r>
      <w:r w:rsidRPr="007A63B8">
        <w:rPr>
          <w:spacing w:val="-3"/>
        </w:rPr>
        <w:t xml:space="preserve"> </w:t>
      </w:r>
      <w:r>
        <w:t>1995</w:t>
      </w:r>
      <w:r w:rsidRPr="007A63B8">
        <w:rPr>
          <w:spacing w:val="-5"/>
        </w:rPr>
        <w:t xml:space="preserve"> </w:t>
      </w:r>
      <w:r>
        <w:t>Section</w:t>
      </w:r>
      <w:r w:rsidRPr="007A63B8">
        <w:rPr>
          <w:spacing w:val="-5"/>
        </w:rPr>
        <w:t xml:space="preserve"> </w:t>
      </w:r>
      <w:r>
        <w:t>only.</w:t>
      </w:r>
      <w:r w:rsidRPr="007A63B8">
        <w:rPr>
          <w:spacing w:val="-3"/>
        </w:rPr>
        <w:t xml:space="preserve"> </w:t>
      </w:r>
      <w:r>
        <w:t>It</w:t>
      </w:r>
      <w:r w:rsidRPr="007A63B8">
        <w:rPr>
          <w:spacing w:val="-3"/>
        </w:rPr>
        <w:t xml:space="preserve"> </w:t>
      </w:r>
      <w:r>
        <w:t>is</w:t>
      </w:r>
      <w:r w:rsidRPr="007A63B8">
        <w:rPr>
          <w:spacing w:val="-3"/>
        </w:rPr>
        <w:t xml:space="preserve"> </w:t>
      </w:r>
      <w:r>
        <w:t>not</w:t>
      </w:r>
      <w:r w:rsidRPr="007A63B8">
        <w:rPr>
          <w:spacing w:val="-3"/>
        </w:rPr>
        <w:t xml:space="preserve"> </w:t>
      </w:r>
      <w:r>
        <w:t>applicable</w:t>
      </w:r>
      <w:r w:rsidRPr="007A63B8">
        <w:rPr>
          <w:spacing w:val="-3"/>
        </w:rPr>
        <w:t xml:space="preserve"> </w:t>
      </w:r>
      <w:r>
        <w:t>to membership of the 2008 Section or the 2015 Scheme.</w:t>
      </w:r>
      <w:r w:rsidR="007A63B8">
        <w:br/>
      </w:r>
    </w:p>
    <w:p w14:paraId="5433E7B7" w14:textId="07F700F0" w:rsidR="007A63B8" w:rsidRDefault="007A63B8" w:rsidP="007A63B8">
      <w:pPr>
        <w:pStyle w:val="BodyText"/>
        <w:numPr>
          <w:ilvl w:val="0"/>
          <w:numId w:val="17"/>
        </w:numPr>
      </w:pPr>
      <w:r>
        <w:t>MHO status was abolished for all new entrants to the 1995 Section after 6 March 1995</w:t>
      </w:r>
      <w:r w:rsidRPr="007A63B8">
        <w:rPr>
          <w:spacing w:val="-3"/>
        </w:rPr>
        <w:t xml:space="preserve"> </w:t>
      </w:r>
      <w:r>
        <w:t>and</w:t>
      </w:r>
      <w:r w:rsidRPr="007A63B8">
        <w:rPr>
          <w:spacing w:val="-3"/>
        </w:rPr>
        <w:t xml:space="preserve"> </w:t>
      </w:r>
      <w:r>
        <w:t>for</w:t>
      </w:r>
      <w:r w:rsidRPr="007A63B8">
        <w:rPr>
          <w:spacing w:val="-3"/>
        </w:rPr>
        <w:t xml:space="preserve"> </w:t>
      </w:r>
      <w:r>
        <w:t>those</w:t>
      </w:r>
      <w:r w:rsidRPr="007A63B8">
        <w:rPr>
          <w:spacing w:val="-5"/>
        </w:rPr>
        <w:t xml:space="preserve"> </w:t>
      </w:r>
      <w:r>
        <w:t>previously</w:t>
      </w:r>
      <w:r w:rsidRPr="007A63B8">
        <w:rPr>
          <w:spacing w:val="-3"/>
        </w:rPr>
        <w:t xml:space="preserve"> </w:t>
      </w:r>
      <w:r>
        <w:t>holding</w:t>
      </w:r>
      <w:r w:rsidRPr="007A63B8">
        <w:rPr>
          <w:spacing w:val="-3"/>
        </w:rPr>
        <w:t xml:space="preserve"> </w:t>
      </w:r>
      <w:r>
        <w:t>MHO</w:t>
      </w:r>
      <w:r w:rsidRPr="007A63B8">
        <w:rPr>
          <w:spacing w:val="-3"/>
        </w:rPr>
        <w:t xml:space="preserve"> </w:t>
      </w:r>
      <w:r>
        <w:t>status</w:t>
      </w:r>
      <w:r w:rsidRPr="007A63B8">
        <w:rPr>
          <w:spacing w:val="-3"/>
        </w:rPr>
        <w:t xml:space="preserve"> </w:t>
      </w:r>
      <w:r>
        <w:t>who</w:t>
      </w:r>
      <w:r w:rsidRPr="007A63B8">
        <w:rPr>
          <w:spacing w:val="-3"/>
        </w:rPr>
        <w:t xml:space="preserve"> </w:t>
      </w:r>
      <w:r>
        <w:t>have</w:t>
      </w:r>
      <w:r w:rsidRPr="007A63B8">
        <w:rPr>
          <w:spacing w:val="-5"/>
        </w:rPr>
        <w:t xml:space="preserve"> </w:t>
      </w:r>
      <w:r>
        <w:t>a</w:t>
      </w:r>
      <w:r w:rsidRPr="007A63B8">
        <w:rPr>
          <w:spacing w:val="-3"/>
        </w:rPr>
        <w:t xml:space="preserve"> </w:t>
      </w:r>
      <w:r>
        <w:t>break</w:t>
      </w:r>
      <w:r w:rsidRPr="007A63B8">
        <w:rPr>
          <w:spacing w:val="-6"/>
        </w:rPr>
        <w:t xml:space="preserve"> </w:t>
      </w:r>
      <w:r>
        <w:t>in</w:t>
      </w:r>
      <w:r w:rsidRPr="007A63B8">
        <w:rPr>
          <w:spacing w:val="-3"/>
        </w:rPr>
        <w:t xml:space="preserve"> </w:t>
      </w:r>
      <w:r>
        <w:t>membership of any one period of five years or more.</w:t>
      </w:r>
    </w:p>
    <w:p w14:paraId="664D3F54" w14:textId="77777777" w:rsidR="007A63B8" w:rsidRDefault="007A63B8" w:rsidP="007A63B8">
      <w:pPr>
        <w:pStyle w:val="BodyText"/>
      </w:pPr>
    </w:p>
    <w:p w14:paraId="3C837047" w14:textId="77777777" w:rsidR="007A63B8" w:rsidRDefault="007A63B8" w:rsidP="007A63B8">
      <w:pPr>
        <w:pStyle w:val="BodyText"/>
        <w:numPr>
          <w:ilvl w:val="0"/>
          <w:numId w:val="17"/>
        </w:numPr>
      </w:pPr>
      <w:r>
        <w:t>Prior</w:t>
      </w:r>
      <w:r>
        <w:rPr>
          <w:spacing w:val="-2"/>
        </w:rPr>
        <w:t xml:space="preserve"> </w:t>
      </w:r>
      <w:r>
        <w:t>to</w:t>
      </w:r>
      <w:r>
        <w:rPr>
          <w:spacing w:val="-2"/>
        </w:rPr>
        <w:t xml:space="preserve"> </w:t>
      </w:r>
      <w:r>
        <w:t>14</w:t>
      </w:r>
      <w:r>
        <w:rPr>
          <w:spacing w:val="-2"/>
        </w:rPr>
        <w:t xml:space="preserve"> </w:t>
      </w:r>
      <w:r>
        <w:t>January</w:t>
      </w:r>
      <w:r>
        <w:rPr>
          <w:spacing w:val="-5"/>
        </w:rPr>
        <w:t xml:space="preserve"> </w:t>
      </w:r>
      <w:r>
        <w:t>1999</w:t>
      </w:r>
      <w:r>
        <w:rPr>
          <w:spacing w:val="-2"/>
        </w:rPr>
        <w:t xml:space="preserve"> </w:t>
      </w:r>
      <w:r>
        <w:t>a</w:t>
      </w:r>
      <w:r>
        <w:rPr>
          <w:spacing w:val="-3"/>
        </w:rPr>
        <w:t xml:space="preserve"> </w:t>
      </w:r>
      <w:r>
        <w:t>member</w:t>
      </w:r>
      <w:r>
        <w:rPr>
          <w:spacing w:val="-2"/>
        </w:rPr>
        <w:t xml:space="preserve"> </w:t>
      </w:r>
      <w:r>
        <w:t>had</w:t>
      </w:r>
      <w:r>
        <w:rPr>
          <w:spacing w:val="-4"/>
        </w:rPr>
        <w:t xml:space="preserve"> </w:t>
      </w:r>
      <w:r>
        <w:t>to</w:t>
      </w:r>
      <w:r>
        <w:rPr>
          <w:spacing w:val="-3"/>
        </w:rPr>
        <w:t xml:space="preserve"> </w:t>
      </w:r>
      <w:r>
        <w:t>be</w:t>
      </w:r>
      <w:r>
        <w:rPr>
          <w:spacing w:val="-2"/>
        </w:rPr>
        <w:t xml:space="preserve"> </w:t>
      </w:r>
      <w:r>
        <w:t>whole</w:t>
      </w:r>
      <w:r>
        <w:rPr>
          <w:spacing w:val="-4"/>
        </w:rPr>
        <w:t xml:space="preserve"> </w:t>
      </w:r>
      <w:r>
        <w:t>time</w:t>
      </w:r>
      <w:r>
        <w:rPr>
          <w:spacing w:val="-2"/>
        </w:rPr>
        <w:t xml:space="preserve"> </w:t>
      </w:r>
      <w:r>
        <w:t>to</w:t>
      </w:r>
      <w:r>
        <w:rPr>
          <w:spacing w:val="-4"/>
        </w:rPr>
        <w:t xml:space="preserve"> </w:t>
      </w:r>
      <w:r>
        <w:t>qualify</w:t>
      </w:r>
      <w:r>
        <w:rPr>
          <w:spacing w:val="-4"/>
        </w:rPr>
        <w:t xml:space="preserve"> </w:t>
      </w:r>
      <w:r>
        <w:t>for</w:t>
      </w:r>
      <w:r>
        <w:rPr>
          <w:spacing w:val="-2"/>
        </w:rPr>
        <w:t xml:space="preserve"> </w:t>
      </w:r>
      <w:r>
        <w:t>MHO</w:t>
      </w:r>
      <w:r>
        <w:rPr>
          <w:spacing w:val="-2"/>
        </w:rPr>
        <w:t xml:space="preserve"> </w:t>
      </w:r>
      <w:r>
        <w:t>status. With effect from 14 January 1999, part time members were retrospectively granted access to MHO status. MHO status could be backdated as far as 8 April 1976 for part time members who made a successful application to an employment tribunal.</w:t>
      </w:r>
    </w:p>
    <w:p w14:paraId="197729D0" w14:textId="77777777" w:rsidR="007A63B8" w:rsidRDefault="007A63B8" w:rsidP="007A63B8">
      <w:pPr>
        <w:pStyle w:val="BodyText"/>
      </w:pPr>
    </w:p>
    <w:p w14:paraId="0B8BD81F" w14:textId="77777777" w:rsidR="007A63B8" w:rsidRDefault="007A63B8" w:rsidP="007A63B8">
      <w:pPr>
        <w:pStyle w:val="BodyText"/>
        <w:numPr>
          <w:ilvl w:val="0"/>
          <w:numId w:val="17"/>
        </w:numPr>
      </w:pPr>
      <w:r>
        <w:t>To</w:t>
      </w:r>
      <w:r>
        <w:rPr>
          <w:spacing w:val="-2"/>
        </w:rPr>
        <w:t xml:space="preserve"> </w:t>
      </w:r>
      <w:r>
        <w:t>qualify</w:t>
      </w:r>
      <w:r>
        <w:rPr>
          <w:spacing w:val="-2"/>
        </w:rPr>
        <w:t xml:space="preserve"> </w:t>
      </w:r>
      <w:r>
        <w:t>for</w:t>
      </w:r>
      <w:r>
        <w:rPr>
          <w:spacing w:val="-2"/>
        </w:rPr>
        <w:t xml:space="preserve"> </w:t>
      </w:r>
      <w:r>
        <w:t>MHO</w:t>
      </w:r>
      <w:r>
        <w:rPr>
          <w:spacing w:val="-2"/>
        </w:rPr>
        <w:t xml:space="preserve"> </w:t>
      </w:r>
      <w:r>
        <w:t>status,</w:t>
      </w:r>
      <w:r>
        <w:rPr>
          <w:spacing w:val="-2"/>
        </w:rPr>
        <w:t xml:space="preserve"> </w:t>
      </w:r>
      <w:r>
        <w:t>a</w:t>
      </w:r>
      <w:r>
        <w:rPr>
          <w:spacing w:val="-4"/>
        </w:rPr>
        <w:t xml:space="preserve"> </w:t>
      </w:r>
      <w:r>
        <w:t>member</w:t>
      </w:r>
      <w:r>
        <w:rPr>
          <w:spacing w:val="-5"/>
        </w:rPr>
        <w:t xml:space="preserve"> </w:t>
      </w:r>
      <w:r>
        <w:t>must</w:t>
      </w:r>
      <w:r>
        <w:rPr>
          <w:spacing w:val="-4"/>
        </w:rPr>
        <w:t xml:space="preserve"> </w:t>
      </w:r>
      <w:r>
        <w:t>spend</w:t>
      </w:r>
      <w:r>
        <w:rPr>
          <w:spacing w:val="-4"/>
        </w:rPr>
        <w:t xml:space="preserve"> </w:t>
      </w:r>
      <w:r>
        <w:t>all,</w:t>
      </w:r>
      <w:r>
        <w:rPr>
          <w:spacing w:val="-2"/>
        </w:rPr>
        <w:t xml:space="preserve"> </w:t>
      </w:r>
      <w:r>
        <w:t>or</w:t>
      </w:r>
      <w:r>
        <w:rPr>
          <w:spacing w:val="-2"/>
        </w:rPr>
        <w:t xml:space="preserve"> </w:t>
      </w:r>
      <w:r>
        <w:t>almost</w:t>
      </w:r>
      <w:r>
        <w:rPr>
          <w:spacing w:val="-4"/>
        </w:rPr>
        <w:t xml:space="preserve"> </w:t>
      </w:r>
      <w:r>
        <w:t>all,</w:t>
      </w:r>
      <w:r>
        <w:rPr>
          <w:spacing w:val="-2"/>
        </w:rPr>
        <w:t xml:space="preserve"> </w:t>
      </w:r>
      <w:r>
        <w:t>of</w:t>
      </w:r>
      <w:r>
        <w:rPr>
          <w:spacing w:val="-2"/>
        </w:rPr>
        <w:t xml:space="preserve"> </w:t>
      </w:r>
      <w:r>
        <w:t>their</w:t>
      </w:r>
      <w:r>
        <w:rPr>
          <w:spacing w:val="-4"/>
        </w:rPr>
        <w:t xml:space="preserve"> </w:t>
      </w:r>
      <w:r>
        <w:t>time</w:t>
      </w:r>
      <w:r>
        <w:rPr>
          <w:spacing w:val="-2"/>
        </w:rPr>
        <w:t xml:space="preserve"> </w:t>
      </w:r>
      <w:r>
        <w:t>in</w:t>
      </w:r>
      <w:r>
        <w:rPr>
          <w:spacing w:val="-2"/>
        </w:rPr>
        <w:t xml:space="preserve"> </w:t>
      </w:r>
      <w:r>
        <w:t>the direct treatment or care of patients suffering from mental disorders (i.e. in the presence of patients). Ward nursing and medical staff who are identified by their employer as working in establishments that cater wholly for mentally ill patients are granted MHO status automatically. Members working in other grades can be considered for MHO status if their duties meet the criteria. NHS Pensions ultimately determines entitlement to MHO status in all cases.</w:t>
      </w:r>
    </w:p>
    <w:p w14:paraId="0EEEE2A6" w14:textId="77777777" w:rsidR="007A63B8" w:rsidRDefault="007A63B8" w:rsidP="007A63B8">
      <w:pPr>
        <w:pStyle w:val="BodyText"/>
      </w:pPr>
    </w:p>
    <w:p w14:paraId="7D79B56B" w14:textId="77777777" w:rsidR="007A63B8" w:rsidRDefault="007A63B8" w:rsidP="007A63B8">
      <w:pPr>
        <w:pStyle w:val="BodyText"/>
        <w:numPr>
          <w:ilvl w:val="0"/>
          <w:numId w:val="17"/>
        </w:numPr>
      </w:pPr>
      <w:r>
        <w:t>MHOs</w:t>
      </w:r>
      <w:r>
        <w:rPr>
          <w:spacing w:val="-2"/>
        </w:rPr>
        <w:t xml:space="preserve"> </w:t>
      </w:r>
      <w:r>
        <w:t>are</w:t>
      </w:r>
      <w:r>
        <w:rPr>
          <w:spacing w:val="-2"/>
        </w:rPr>
        <w:t xml:space="preserve"> </w:t>
      </w:r>
      <w:r>
        <w:t>restricted</w:t>
      </w:r>
      <w:r>
        <w:rPr>
          <w:spacing w:val="-4"/>
        </w:rPr>
        <w:t xml:space="preserve"> </w:t>
      </w:r>
      <w:r>
        <w:t>to</w:t>
      </w:r>
      <w:r>
        <w:rPr>
          <w:spacing w:val="-4"/>
        </w:rPr>
        <w:t xml:space="preserve"> </w:t>
      </w:r>
      <w:r>
        <w:t>40</w:t>
      </w:r>
      <w:r>
        <w:rPr>
          <w:spacing w:val="-2"/>
        </w:rPr>
        <w:t xml:space="preserve"> </w:t>
      </w:r>
      <w:r>
        <w:t>years</w:t>
      </w:r>
      <w:r>
        <w:rPr>
          <w:spacing w:val="-2"/>
        </w:rPr>
        <w:t xml:space="preserve"> </w:t>
      </w:r>
      <w:r>
        <w:t>calendar</w:t>
      </w:r>
      <w:r>
        <w:rPr>
          <w:spacing w:val="-2"/>
        </w:rPr>
        <w:t xml:space="preserve"> </w:t>
      </w:r>
      <w:r>
        <w:t>length</w:t>
      </w:r>
      <w:r>
        <w:rPr>
          <w:spacing w:val="-3"/>
        </w:rPr>
        <w:t xml:space="preserve"> </w:t>
      </w:r>
      <w:r>
        <w:t>membership</w:t>
      </w:r>
      <w:r>
        <w:rPr>
          <w:spacing w:val="-4"/>
        </w:rPr>
        <w:t xml:space="preserve"> </w:t>
      </w:r>
      <w:r>
        <w:t>at</w:t>
      </w:r>
      <w:r>
        <w:rPr>
          <w:spacing w:val="-2"/>
        </w:rPr>
        <w:t xml:space="preserve"> </w:t>
      </w:r>
      <w:r>
        <w:t>age</w:t>
      </w:r>
      <w:r>
        <w:rPr>
          <w:spacing w:val="-4"/>
        </w:rPr>
        <w:t xml:space="preserve"> </w:t>
      </w:r>
      <w:r>
        <w:t>55</w:t>
      </w:r>
      <w:r>
        <w:rPr>
          <w:spacing w:val="-4"/>
        </w:rPr>
        <w:t xml:space="preserve"> </w:t>
      </w:r>
      <w:r>
        <w:t>and</w:t>
      </w:r>
      <w:r>
        <w:rPr>
          <w:spacing w:val="-4"/>
        </w:rPr>
        <w:t xml:space="preserve"> </w:t>
      </w:r>
      <w:r>
        <w:t>45</w:t>
      </w:r>
      <w:r>
        <w:rPr>
          <w:spacing w:val="-4"/>
        </w:rPr>
        <w:t xml:space="preserve"> </w:t>
      </w:r>
      <w:r>
        <w:t xml:space="preserve">years overall (including doubled years). If they achieve the maximum calendar length membership but continue in pensionable </w:t>
      </w:r>
      <w:proofErr w:type="gramStart"/>
      <w:r>
        <w:t>employment</w:t>
      </w:r>
      <w:proofErr w:type="gramEnd"/>
      <w:r>
        <w:t xml:space="preserve"> they must continue to pay contributions unless they opt-out or take their pension. MHOs must cease paying contributions at age 65 regardless of the amount of pensionable membership built</w:t>
      </w:r>
      <w:r>
        <w:rPr>
          <w:spacing w:val="40"/>
        </w:rPr>
        <w:t xml:space="preserve"> </w:t>
      </w:r>
      <w:r>
        <w:rPr>
          <w:spacing w:val="-4"/>
        </w:rPr>
        <w:t>up.</w:t>
      </w:r>
    </w:p>
    <w:p w14:paraId="4131D623" w14:textId="77777777" w:rsidR="007A63B8" w:rsidRDefault="007A63B8" w:rsidP="007A63B8">
      <w:pPr>
        <w:pStyle w:val="BodyText"/>
        <w:numPr>
          <w:ilvl w:val="0"/>
          <w:numId w:val="17"/>
        </w:numPr>
      </w:pPr>
      <w:r>
        <w:t xml:space="preserve">Historic membership periods as </w:t>
      </w:r>
      <w:proofErr w:type="gramStart"/>
      <w:r>
        <w:t>a</w:t>
      </w:r>
      <w:proofErr w:type="gramEnd"/>
      <w:r>
        <w:t xml:space="preserve"> MHO for which a refund / pension transfer was paid or periods working in mental health services outside the NHS do not count as reckonable</w:t>
      </w:r>
      <w:r>
        <w:rPr>
          <w:spacing w:val="-4"/>
        </w:rPr>
        <w:t xml:space="preserve"> </w:t>
      </w:r>
      <w:r>
        <w:t>MHO</w:t>
      </w:r>
      <w:r>
        <w:rPr>
          <w:spacing w:val="-5"/>
        </w:rPr>
        <w:t xml:space="preserve"> </w:t>
      </w:r>
      <w:r>
        <w:t>membership.</w:t>
      </w:r>
      <w:r>
        <w:rPr>
          <w:spacing w:val="-4"/>
        </w:rPr>
        <w:t xml:space="preserve"> </w:t>
      </w:r>
      <w:r>
        <w:t>They</w:t>
      </w:r>
      <w:r>
        <w:rPr>
          <w:spacing w:val="-4"/>
        </w:rPr>
        <w:t xml:space="preserve"> </w:t>
      </w:r>
      <w:r>
        <w:t>can</w:t>
      </w:r>
      <w:r>
        <w:rPr>
          <w:spacing w:val="-5"/>
        </w:rPr>
        <w:t xml:space="preserve"> </w:t>
      </w:r>
      <w:r>
        <w:t>however</w:t>
      </w:r>
      <w:r>
        <w:rPr>
          <w:spacing w:val="-4"/>
        </w:rPr>
        <w:t xml:space="preserve"> </w:t>
      </w:r>
      <w:r>
        <w:t>count</w:t>
      </w:r>
      <w:r>
        <w:rPr>
          <w:spacing w:val="-4"/>
        </w:rPr>
        <w:t xml:space="preserve"> </w:t>
      </w:r>
      <w:r>
        <w:t>towards</w:t>
      </w:r>
      <w:r>
        <w:rPr>
          <w:spacing w:val="-4"/>
        </w:rPr>
        <w:t xml:space="preserve"> </w:t>
      </w:r>
      <w:r>
        <w:t>the</w:t>
      </w:r>
      <w:r>
        <w:rPr>
          <w:spacing w:val="-5"/>
        </w:rPr>
        <w:t xml:space="preserve"> </w:t>
      </w:r>
      <w:r>
        <w:t>date</w:t>
      </w:r>
      <w:r>
        <w:rPr>
          <w:spacing w:val="-4"/>
        </w:rPr>
        <w:t xml:space="preserve"> </w:t>
      </w:r>
      <w:r>
        <w:t>from</w:t>
      </w:r>
      <w:r>
        <w:rPr>
          <w:spacing w:val="-3"/>
        </w:rPr>
        <w:t xml:space="preserve"> </w:t>
      </w:r>
      <w:r>
        <w:t xml:space="preserve">which doubling of current MHO membership commences, subject to NHS Pensions’ </w:t>
      </w:r>
      <w:r>
        <w:rPr>
          <w:spacing w:val="-2"/>
        </w:rPr>
        <w:t>agreement.</w:t>
      </w:r>
    </w:p>
    <w:p w14:paraId="2FF0D7C1" w14:textId="77777777" w:rsidR="007A63B8" w:rsidRDefault="007A63B8" w:rsidP="007A63B8">
      <w:pPr>
        <w:pStyle w:val="BodyText"/>
      </w:pPr>
    </w:p>
    <w:p w14:paraId="4591D530" w14:textId="77777777" w:rsidR="007A63B8" w:rsidRDefault="007A63B8" w:rsidP="007A63B8">
      <w:pPr>
        <w:pStyle w:val="BodyText"/>
        <w:numPr>
          <w:ilvl w:val="0"/>
          <w:numId w:val="17"/>
        </w:numPr>
      </w:pPr>
      <w:r>
        <w:t>MHO</w:t>
      </w:r>
      <w:r>
        <w:rPr>
          <w:spacing w:val="-2"/>
        </w:rPr>
        <w:t xml:space="preserve"> </w:t>
      </w:r>
      <w:r>
        <w:t>status</w:t>
      </w:r>
      <w:r>
        <w:rPr>
          <w:spacing w:val="-2"/>
        </w:rPr>
        <w:t xml:space="preserve"> </w:t>
      </w:r>
      <w:r>
        <w:t>is</w:t>
      </w:r>
      <w:r>
        <w:rPr>
          <w:spacing w:val="-4"/>
        </w:rPr>
        <w:t xml:space="preserve"> </w:t>
      </w:r>
      <w:r>
        <w:t>not</w:t>
      </w:r>
      <w:r>
        <w:rPr>
          <w:spacing w:val="-4"/>
        </w:rPr>
        <w:t xml:space="preserve"> </w:t>
      </w:r>
      <w:r>
        <w:t>applicable</w:t>
      </w:r>
      <w:r>
        <w:rPr>
          <w:spacing w:val="-2"/>
        </w:rPr>
        <w:t xml:space="preserve"> </w:t>
      </w:r>
      <w:r>
        <w:t>to</w:t>
      </w:r>
      <w:r>
        <w:rPr>
          <w:spacing w:val="-2"/>
        </w:rPr>
        <w:t xml:space="preserve"> </w:t>
      </w:r>
      <w:r>
        <w:t>managerial</w:t>
      </w:r>
      <w:r>
        <w:rPr>
          <w:spacing w:val="-5"/>
        </w:rPr>
        <w:t xml:space="preserve"> </w:t>
      </w:r>
      <w:r>
        <w:t>grades</w:t>
      </w:r>
      <w:r>
        <w:rPr>
          <w:spacing w:val="-4"/>
        </w:rPr>
        <w:t xml:space="preserve"> </w:t>
      </w:r>
      <w:r>
        <w:t>however,</w:t>
      </w:r>
      <w:r>
        <w:rPr>
          <w:spacing w:val="-2"/>
        </w:rPr>
        <w:t xml:space="preserve"> </w:t>
      </w:r>
      <w:r>
        <w:t>it</w:t>
      </w:r>
      <w:r>
        <w:rPr>
          <w:spacing w:val="-4"/>
        </w:rPr>
        <w:t xml:space="preserve"> </w:t>
      </w:r>
      <w:r>
        <w:t>might</w:t>
      </w:r>
      <w:r>
        <w:rPr>
          <w:spacing w:val="-4"/>
        </w:rPr>
        <w:t xml:space="preserve"> </w:t>
      </w:r>
      <w:r>
        <w:t>be</w:t>
      </w:r>
      <w:r>
        <w:rPr>
          <w:spacing w:val="-4"/>
        </w:rPr>
        <w:t xml:space="preserve"> </w:t>
      </w:r>
      <w:r>
        <w:t>possible</w:t>
      </w:r>
      <w:r>
        <w:rPr>
          <w:spacing w:val="-4"/>
        </w:rPr>
        <w:t xml:space="preserve"> </w:t>
      </w:r>
      <w:r>
        <w:t xml:space="preserve">for </w:t>
      </w:r>
      <w:proofErr w:type="gramStart"/>
      <w:r>
        <w:t>a</w:t>
      </w:r>
      <w:proofErr w:type="gramEnd"/>
      <w:r>
        <w:t xml:space="preserve"> MHO to retain the status if they move to a managerial grade. For this to be possible they must have clear line-management responsibility for ward nursing or medical staff who themselves meet the eligibility criteria for MHO status – meaning that as a manager, they continue to have responsibility for the treatment or care of patients who are mentally ill.</w:t>
      </w:r>
    </w:p>
    <w:p w14:paraId="06AC769F" w14:textId="77777777" w:rsidR="007A63B8" w:rsidRDefault="007A63B8" w:rsidP="007A63B8">
      <w:pPr>
        <w:pStyle w:val="BodyText"/>
      </w:pPr>
    </w:p>
    <w:p w14:paraId="214F5F9F" w14:textId="77777777" w:rsidR="007A63B8" w:rsidRDefault="007A63B8" w:rsidP="007A63B8">
      <w:pPr>
        <w:pStyle w:val="BodyText"/>
        <w:numPr>
          <w:ilvl w:val="0"/>
          <w:numId w:val="17"/>
        </w:numPr>
      </w:pPr>
      <w:r>
        <w:t>A 1995 Section MHO with full protection can retire from age 55 on an unreduced pension providing they are still in pensionable employment on their retirement date and</w:t>
      </w:r>
      <w:r>
        <w:rPr>
          <w:spacing w:val="-1"/>
        </w:rPr>
        <w:t xml:space="preserve"> </w:t>
      </w:r>
      <w:r>
        <w:t>have</w:t>
      </w:r>
      <w:r>
        <w:rPr>
          <w:spacing w:val="-1"/>
        </w:rPr>
        <w:t xml:space="preserve"> </w:t>
      </w:r>
      <w:r>
        <w:t>at</w:t>
      </w:r>
      <w:r>
        <w:rPr>
          <w:spacing w:val="-1"/>
        </w:rPr>
        <w:t xml:space="preserve"> </w:t>
      </w:r>
      <w:r>
        <w:t>least</w:t>
      </w:r>
      <w:r>
        <w:rPr>
          <w:spacing w:val="-1"/>
        </w:rPr>
        <w:t xml:space="preserve"> </w:t>
      </w:r>
      <w:r>
        <w:t>20 years pensionable MHO</w:t>
      </w:r>
      <w:r>
        <w:rPr>
          <w:spacing w:val="-2"/>
        </w:rPr>
        <w:t xml:space="preserve"> </w:t>
      </w:r>
      <w:r>
        <w:t>service. MHO’s who do not achieve 20 years</w:t>
      </w:r>
      <w:r>
        <w:rPr>
          <w:spacing w:val="-2"/>
        </w:rPr>
        <w:t xml:space="preserve"> </w:t>
      </w:r>
      <w:r>
        <w:t>MHO</w:t>
      </w:r>
      <w:r>
        <w:rPr>
          <w:spacing w:val="-2"/>
        </w:rPr>
        <w:t xml:space="preserve"> </w:t>
      </w:r>
      <w:r>
        <w:t>service,</w:t>
      </w:r>
      <w:r>
        <w:rPr>
          <w:spacing w:val="-4"/>
        </w:rPr>
        <w:t xml:space="preserve"> </w:t>
      </w:r>
      <w:r>
        <w:t>or</w:t>
      </w:r>
      <w:r>
        <w:rPr>
          <w:spacing w:val="-5"/>
        </w:rPr>
        <w:t xml:space="preserve"> </w:t>
      </w:r>
      <w:r>
        <w:t>who</w:t>
      </w:r>
      <w:r>
        <w:rPr>
          <w:spacing w:val="-1"/>
        </w:rPr>
        <w:t xml:space="preserve"> </w:t>
      </w:r>
      <w:r>
        <w:t>cease</w:t>
      </w:r>
      <w:r>
        <w:rPr>
          <w:spacing w:val="-4"/>
        </w:rPr>
        <w:t xml:space="preserve"> </w:t>
      </w:r>
      <w:r>
        <w:t>membership</w:t>
      </w:r>
      <w:r>
        <w:rPr>
          <w:spacing w:val="-2"/>
        </w:rPr>
        <w:t xml:space="preserve"> </w:t>
      </w:r>
      <w:r>
        <w:t>or</w:t>
      </w:r>
      <w:r>
        <w:rPr>
          <w:spacing w:val="-2"/>
        </w:rPr>
        <w:t xml:space="preserve"> </w:t>
      </w:r>
      <w:r>
        <w:t>MHO</w:t>
      </w:r>
      <w:r>
        <w:rPr>
          <w:spacing w:val="-2"/>
        </w:rPr>
        <w:t xml:space="preserve"> </w:t>
      </w:r>
      <w:r>
        <w:t>status</w:t>
      </w:r>
      <w:r>
        <w:rPr>
          <w:spacing w:val="-4"/>
        </w:rPr>
        <w:t xml:space="preserve"> </w:t>
      </w:r>
      <w:r>
        <w:t>before</w:t>
      </w:r>
      <w:r>
        <w:rPr>
          <w:spacing w:val="-2"/>
        </w:rPr>
        <w:t xml:space="preserve"> </w:t>
      </w:r>
      <w:r>
        <w:t>age</w:t>
      </w:r>
      <w:r>
        <w:rPr>
          <w:spacing w:val="-2"/>
        </w:rPr>
        <w:t xml:space="preserve"> </w:t>
      </w:r>
      <w:r>
        <w:t>55,</w:t>
      </w:r>
      <w:r>
        <w:rPr>
          <w:spacing w:val="-4"/>
        </w:rPr>
        <w:t xml:space="preserve"> </w:t>
      </w:r>
      <w:r>
        <w:t>have</w:t>
      </w:r>
      <w:r>
        <w:rPr>
          <w:spacing w:val="-4"/>
        </w:rPr>
        <w:t xml:space="preserve"> </w:t>
      </w:r>
      <w:r>
        <w:t>a retirement age of 60 but may be entitled to have their benefits calculated under an</w:t>
      </w:r>
      <w:r>
        <w:rPr>
          <w:spacing w:val="40"/>
        </w:rPr>
        <w:t xml:space="preserve"> </w:t>
      </w:r>
      <w:r>
        <w:t>an alternative method (known as Uniform Accrual) which may be more beneficial.</w:t>
      </w:r>
    </w:p>
    <w:p w14:paraId="246EDD44" w14:textId="77777777" w:rsidR="000B011D" w:rsidRDefault="003F4334" w:rsidP="000B011D">
      <w:pPr>
        <w:pStyle w:val="BodyText"/>
        <w:ind w:left="720"/>
      </w:pPr>
      <w:r>
        <w:br/>
      </w:r>
      <w:r>
        <w:br/>
      </w:r>
      <w:r>
        <w:br/>
      </w:r>
    </w:p>
    <w:p w14:paraId="069AABAC" w14:textId="4C2B3499" w:rsidR="000807E1" w:rsidRDefault="000807E1" w:rsidP="000B011D">
      <w:pPr>
        <w:pStyle w:val="BodyText"/>
        <w:numPr>
          <w:ilvl w:val="0"/>
          <w:numId w:val="17"/>
        </w:numPr>
      </w:pPr>
      <w:r>
        <w:t>MHO status does not apply in the 2008 Section or 2015 Scheme. A 1995 Section MHO</w:t>
      </w:r>
      <w:r>
        <w:rPr>
          <w:spacing w:val="-2"/>
        </w:rPr>
        <w:t xml:space="preserve"> </w:t>
      </w:r>
      <w:r>
        <w:t>who</w:t>
      </w:r>
      <w:r>
        <w:rPr>
          <w:spacing w:val="-2"/>
        </w:rPr>
        <w:t xml:space="preserve"> </w:t>
      </w:r>
      <w:r>
        <w:t>transitions</w:t>
      </w:r>
      <w:r>
        <w:rPr>
          <w:spacing w:val="-2"/>
        </w:rPr>
        <w:t xml:space="preserve"> </w:t>
      </w:r>
      <w:r>
        <w:t>to</w:t>
      </w:r>
      <w:r>
        <w:rPr>
          <w:spacing w:val="-2"/>
        </w:rPr>
        <w:t xml:space="preserve"> </w:t>
      </w:r>
      <w:r>
        <w:t>the</w:t>
      </w:r>
      <w:r>
        <w:rPr>
          <w:spacing w:val="-2"/>
        </w:rPr>
        <w:t xml:space="preserve"> </w:t>
      </w:r>
      <w:r>
        <w:t>2015</w:t>
      </w:r>
      <w:r>
        <w:rPr>
          <w:spacing w:val="-3"/>
        </w:rPr>
        <w:t xml:space="preserve"> </w:t>
      </w:r>
      <w:r>
        <w:t>Scheme</w:t>
      </w:r>
      <w:r>
        <w:rPr>
          <w:spacing w:val="40"/>
        </w:rPr>
        <w:t xml:space="preserve"> </w:t>
      </w:r>
      <w:r>
        <w:t>may</w:t>
      </w:r>
      <w:r>
        <w:rPr>
          <w:spacing w:val="-2"/>
        </w:rPr>
        <w:t xml:space="preserve"> </w:t>
      </w:r>
      <w:r>
        <w:t>maintain</w:t>
      </w:r>
      <w:r>
        <w:rPr>
          <w:spacing w:val="-2"/>
        </w:rPr>
        <w:t xml:space="preserve"> </w:t>
      </w:r>
      <w:r>
        <w:t>their</w:t>
      </w:r>
      <w:r>
        <w:rPr>
          <w:spacing w:val="-3"/>
        </w:rPr>
        <w:t xml:space="preserve"> </w:t>
      </w:r>
      <w:r>
        <w:t>MHO</w:t>
      </w:r>
      <w:r>
        <w:rPr>
          <w:spacing w:val="-2"/>
        </w:rPr>
        <w:t xml:space="preserve"> </w:t>
      </w:r>
      <w:r>
        <w:t>status</w:t>
      </w:r>
      <w:r>
        <w:rPr>
          <w:spacing w:val="-3"/>
        </w:rPr>
        <w:t xml:space="preserve"> </w:t>
      </w:r>
      <w:r>
        <w:t>notionally whilst in the 2015 Scheme but only for the purpose of maintaining entitlement to an earlier</w:t>
      </w:r>
      <w:r>
        <w:rPr>
          <w:spacing w:val="-2"/>
        </w:rPr>
        <w:t xml:space="preserve"> </w:t>
      </w:r>
      <w:r>
        <w:t>retirement</w:t>
      </w:r>
      <w:r>
        <w:rPr>
          <w:spacing w:val="-4"/>
        </w:rPr>
        <w:t xml:space="preserve"> </w:t>
      </w:r>
      <w:r>
        <w:t>age</w:t>
      </w:r>
      <w:r>
        <w:rPr>
          <w:spacing w:val="-4"/>
        </w:rPr>
        <w:t xml:space="preserve"> </w:t>
      </w:r>
      <w:r>
        <w:t>in</w:t>
      </w:r>
      <w:r>
        <w:rPr>
          <w:spacing w:val="-2"/>
        </w:rPr>
        <w:t xml:space="preserve"> </w:t>
      </w:r>
      <w:r>
        <w:t>respect</w:t>
      </w:r>
      <w:r>
        <w:rPr>
          <w:spacing w:val="-2"/>
        </w:rPr>
        <w:t xml:space="preserve"> </w:t>
      </w:r>
      <w:r>
        <w:t>of</w:t>
      </w:r>
      <w:r>
        <w:rPr>
          <w:spacing w:val="-4"/>
        </w:rPr>
        <w:t xml:space="preserve"> </w:t>
      </w:r>
      <w:r>
        <w:t>their</w:t>
      </w:r>
      <w:r>
        <w:rPr>
          <w:spacing w:val="-4"/>
        </w:rPr>
        <w:t xml:space="preserve"> </w:t>
      </w:r>
      <w:r>
        <w:t>benefits</w:t>
      </w:r>
      <w:r>
        <w:rPr>
          <w:spacing w:val="-2"/>
        </w:rPr>
        <w:t xml:space="preserve"> </w:t>
      </w:r>
      <w:r>
        <w:t>earned</w:t>
      </w:r>
      <w:r>
        <w:rPr>
          <w:spacing w:val="-2"/>
        </w:rPr>
        <w:t xml:space="preserve"> </w:t>
      </w:r>
      <w:r>
        <w:t>in</w:t>
      </w:r>
      <w:r>
        <w:rPr>
          <w:spacing w:val="-4"/>
        </w:rPr>
        <w:t xml:space="preserve"> </w:t>
      </w:r>
      <w:r>
        <w:t>the1995</w:t>
      </w:r>
      <w:r>
        <w:rPr>
          <w:spacing w:val="-4"/>
        </w:rPr>
        <w:t xml:space="preserve"> </w:t>
      </w:r>
      <w:r>
        <w:t>Section.</w:t>
      </w:r>
      <w:r>
        <w:rPr>
          <w:spacing w:val="-2"/>
        </w:rPr>
        <w:t xml:space="preserve"> </w:t>
      </w:r>
      <w:r>
        <w:t>There</w:t>
      </w:r>
      <w:r>
        <w:rPr>
          <w:spacing w:val="-2"/>
        </w:rPr>
        <w:t xml:space="preserve"> </w:t>
      </w:r>
      <w:r>
        <w:t>is no upper age limit (65) for transitional members who move to the 2015 Scheme.</w:t>
      </w:r>
    </w:p>
    <w:p w14:paraId="76B89429" w14:textId="77777777" w:rsidR="000807E1" w:rsidRDefault="000807E1" w:rsidP="000B011D">
      <w:pPr>
        <w:pStyle w:val="BodyText"/>
      </w:pPr>
    </w:p>
    <w:p w14:paraId="2218EF51" w14:textId="77777777" w:rsidR="000807E1" w:rsidRDefault="000807E1" w:rsidP="000B011D">
      <w:pPr>
        <w:pStyle w:val="BodyText"/>
        <w:numPr>
          <w:ilvl w:val="0"/>
          <w:numId w:val="17"/>
        </w:numPr>
      </w:pPr>
      <w:r>
        <w:t>A</w:t>
      </w:r>
      <w:r>
        <w:rPr>
          <w:spacing w:val="-2"/>
        </w:rPr>
        <w:t xml:space="preserve"> </w:t>
      </w:r>
      <w:r>
        <w:t>1995</w:t>
      </w:r>
      <w:r>
        <w:rPr>
          <w:spacing w:val="-4"/>
        </w:rPr>
        <w:t xml:space="preserve"> </w:t>
      </w:r>
      <w:r>
        <w:t>Section</w:t>
      </w:r>
      <w:r>
        <w:rPr>
          <w:spacing w:val="-2"/>
        </w:rPr>
        <w:t xml:space="preserve"> </w:t>
      </w:r>
      <w:r>
        <w:t>MHO</w:t>
      </w:r>
      <w:r>
        <w:rPr>
          <w:spacing w:val="-4"/>
        </w:rPr>
        <w:t xml:space="preserve"> </w:t>
      </w:r>
      <w:r>
        <w:t>who</w:t>
      </w:r>
      <w:r>
        <w:rPr>
          <w:spacing w:val="-1"/>
        </w:rPr>
        <w:t xml:space="preserve"> </w:t>
      </w:r>
      <w:r>
        <w:t>transitioned</w:t>
      </w:r>
      <w:r>
        <w:rPr>
          <w:spacing w:val="-2"/>
        </w:rPr>
        <w:t xml:space="preserve"> </w:t>
      </w:r>
      <w:r>
        <w:t>to</w:t>
      </w:r>
      <w:r>
        <w:rPr>
          <w:spacing w:val="-2"/>
        </w:rPr>
        <w:t xml:space="preserve"> </w:t>
      </w:r>
      <w:r>
        <w:t>the</w:t>
      </w:r>
      <w:r>
        <w:rPr>
          <w:spacing w:val="-4"/>
        </w:rPr>
        <w:t xml:space="preserve"> </w:t>
      </w:r>
      <w:r>
        <w:t>2015</w:t>
      </w:r>
      <w:r>
        <w:rPr>
          <w:spacing w:val="-2"/>
        </w:rPr>
        <w:t xml:space="preserve"> </w:t>
      </w:r>
      <w:r>
        <w:t>Scheme</w:t>
      </w:r>
      <w:r>
        <w:rPr>
          <w:spacing w:val="40"/>
        </w:rPr>
        <w:t xml:space="preserve"> </w:t>
      </w:r>
      <w:r>
        <w:t>before</w:t>
      </w:r>
      <w:r>
        <w:rPr>
          <w:spacing w:val="-4"/>
        </w:rPr>
        <w:t xml:space="preserve"> </w:t>
      </w:r>
      <w:r>
        <w:t>they</w:t>
      </w:r>
      <w:r>
        <w:rPr>
          <w:spacing w:val="-4"/>
        </w:rPr>
        <w:t xml:space="preserve"> </w:t>
      </w:r>
      <w:r>
        <w:t>accrued</w:t>
      </w:r>
      <w:r>
        <w:rPr>
          <w:spacing w:val="-4"/>
        </w:rPr>
        <w:t xml:space="preserve"> </w:t>
      </w:r>
      <w:r>
        <w:t>20 years MHO service can continue to build up MHO qualifying service towards</w:t>
      </w:r>
      <w:r>
        <w:rPr>
          <w:spacing w:val="-1"/>
        </w:rPr>
        <w:t xml:space="preserve"> </w:t>
      </w:r>
      <w:r>
        <w:t>the 20 years required to enable them to claim their 1995 Section pension benefits earlier than age 60 (should this be possible before age 60).</w:t>
      </w:r>
    </w:p>
    <w:p w14:paraId="31A1CB2C" w14:textId="77777777" w:rsidR="000807E1" w:rsidRDefault="000807E1" w:rsidP="000B011D">
      <w:pPr>
        <w:pStyle w:val="BodyText"/>
      </w:pPr>
    </w:p>
    <w:p w14:paraId="26FC1B2C" w14:textId="77777777" w:rsidR="000807E1" w:rsidRDefault="000807E1" w:rsidP="000B011D">
      <w:pPr>
        <w:pStyle w:val="BodyText"/>
        <w:numPr>
          <w:ilvl w:val="0"/>
          <w:numId w:val="17"/>
        </w:numPr>
      </w:pPr>
      <w:r>
        <w:t>Doubling</w:t>
      </w:r>
      <w:r>
        <w:rPr>
          <w:spacing w:val="-4"/>
        </w:rPr>
        <w:t xml:space="preserve"> </w:t>
      </w:r>
      <w:r>
        <w:t>of</w:t>
      </w:r>
      <w:r>
        <w:rPr>
          <w:spacing w:val="-4"/>
        </w:rPr>
        <w:t xml:space="preserve"> </w:t>
      </w:r>
      <w:r>
        <w:t>membership</w:t>
      </w:r>
      <w:r>
        <w:rPr>
          <w:spacing w:val="-2"/>
        </w:rPr>
        <w:t xml:space="preserve"> </w:t>
      </w:r>
      <w:r>
        <w:t>for</w:t>
      </w:r>
      <w:r>
        <w:rPr>
          <w:spacing w:val="-2"/>
        </w:rPr>
        <w:t xml:space="preserve"> </w:t>
      </w:r>
      <w:r>
        <w:t>transitional</w:t>
      </w:r>
      <w:r>
        <w:rPr>
          <w:spacing w:val="-5"/>
        </w:rPr>
        <w:t xml:space="preserve"> </w:t>
      </w:r>
      <w:r>
        <w:t>members</w:t>
      </w:r>
      <w:r>
        <w:rPr>
          <w:spacing w:val="-2"/>
        </w:rPr>
        <w:t xml:space="preserve"> </w:t>
      </w:r>
      <w:r>
        <w:t>must</w:t>
      </w:r>
      <w:r>
        <w:rPr>
          <w:spacing w:val="-2"/>
        </w:rPr>
        <w:t xml:space="preserve"> </w:t>
      </w:r>
      <w:r>
        <w:t>cease</w:t>
      </w:r>
      <w:r>
        <w:rPr>
          <w:spacing w:val="-4"/>
        </w:rPr>
        <w:t xml:space="preserve"> </w:t>
      </w:r>
      <w:proofErr w:type="gramStart"/>
      <w:r>
        <w:t>at</w:t>
      </w:r>
      <w:proofErr w:type="gramEnd"/>
      <w:r>
        <w:rPr>
          <w:spacing w:val="-4"/>
        </w:rPr>
        <w:t xml:space="preserve"> </w:t>
      </w:r>
      <w:r>
        <w:t>31</w:t>
      </w:r>
      <w:r>
        <w:rPr>
          <w:spacing w:val="-4"/>
        </w:rPr>
        <w:t xml:space="preserve"> </w:t>
      </w:r>
      <w:r>
        <w:t>March</w:t>
      </w:r>
      <w:r>
        <w:rPr>
          <w:spacing w:val="-2"/>
        </w:rPr>
        <w:t xml:space="preserve"> </w:t>
      </w:r>
      <w:r>
        <w:t>2015</w:t>
      </w:r>
      <w:r>
        <w:rPr>
          <w:spacing w:val="-2"/>
        </w:rPr>
        <w:t xml:space="preserve"> </w:t>
      </w:r>
      <w:r>
        <w:t>or the date they transitioned to the 2015 Scheme, if later.</w:t>
      </w:r>
    </w:p>
    <w:p w14:paraId="30AB25B3" w14:textId="77777777" w:rsidR="000807E1" w:rsidRDefault="000807E1" w:rsidP="000B011D">
      <w:pPr>
        <w:pStyle w:val="BodyText"/>
      </w:pPr>
    </w:p>
    <w:p w14:paraId="30D21F24" w14:textId="77777777" w:rsidR="000807E1" w:rsidRDefault="000807E1" w:rsidP="000B011D">
      <w:pPr>
        <w:pStyle w:val="BodyText"/>
        <w:numPr>
          <w:ilvl w:val="0"/>
          <w:numId w:val="17"/>
        </w:numPr>
      </w:pPr>
      <w:r>
        <w:t>NHS</w:t>
      </w:r>
      <w:r>
        <w:rPr>
          <w:spacing w:val="-2"/>
        </w:rPr>
        <w:t xml:space="preserve"> </w:t>
      </w:r>
      <w:r>
        <w:t>pension</w:t>
      </w:r>
      <w:r>
        <w:rPr>
          <w:spacing w:val="-2"/>
        </w:rPr>
        <w:t xml:space="preserve"> </w:t>
      </w:r>
      <w:r>
        <w:t>benefits</w:t>
      </w:r>
      <w:r>
        <w:rPr>
          <w:spacing w:val="-4"/>
        </w:rPr>
        <w:t xml:space="preserve"> </w:t>
      </w:r>
      <w:r>
        <w:t>must</w:t>
      </w:r>
      <w:r>
        <w:rPr>
          <w:spacing w:val="-4"/>
        </w:rPr>
        <w:t xml:space="preserve"> </w:t>
      </w:r>
      <w:r>
        <w:t>be</w:t>
      </w:r>
      <w:r>
        <w:rPr>
          <w:spacing w:val="-4"/>
        </w:rPr>
        <w:t xml:space="preserve"> </w:t>
      </w:r>
      <w:r>
        <w:t>paid</w:t>
      </w:r>
      <w:r>
        <w:rPr>
          <w:spacing w:val="-4"/>
        </w:rPr>
        <w:t xml:space="preserve"> </w:t>
      </w:r>
      <w:r>
        <w:t>at</w:t>
      </w:r>
      <w:r>
        <w:rPr>
          <w:spacing w:val="-4"/>
        </w:rPr>
        <w:t xml:space="preserve"> </w:t>
      </w:r>
      <w:r>
        <w:t>age</w:t>
      </w:r>
      <w:r>
        <w:rPr>
          <w:spacing w:val="-2"/>
        </w:rPr>
        <w:t xml:space="preserve"> </w:t>
      </w:r>
      <w:r>
        <w:t>75</w:t>
      </w:r>
      <w:r>
        <w:rPr>
          <w:spacing w:val="-4"/>
        </w:rPr>
        <w:t xml:space="preserve"> </w:t>
      </w:r>
      <w:r>
        <w:t>(70</w:t>
      </w:r>
      <w:r>
        <w:rPr>
          <w:spacing w:val="-2"/>
        </w:rPr>
        <w:t xml:space="preserve"> </w:t>
      </w:r>
      <w:r>
        <w:t>on</w:t>
      </w:r>
      <w:r>
        <w:rPr>
          <w:spacing w:val="-2"/>
        </w:rPr>
        <w:t xml:space="preserve"> </w:t>
      </w:r>
      <w:r>
        <w:t>or</w:t>
      </w:r>
      <w:r>
        <w:rPr>
          <w:spacing w:val="-5"/>
        </w:rPr>
        <w:t xml:space="preserve"> </w:t>
      </w:r>
      <w:r>
        <w:t>before</w:t>
      </w:r>
      <w:r>
        <w:rPr>
          <w:spacing w:val="-2"/>
        </w:rPr>
        <w:t xml:space="preserve"> </w:t>
      </w:r>
      <w:r>
        <w:t>31</w:t>
      </w:r>
      <w:r>
        <w:rPr>
          <w:spacing w:val="-2"/>
        </w:rPr>
        <w:t xml:space="preserve"> </w:t>
      </w:r>
      <w:r>
        <w:t>March</w:t>
      </w:r>
      <w:r>
        <w:rPr>
          <w:spacing w:val="-2"/>
        </w:rPr>
        <w:t xml:space="preserve"> </w:t>
      </w:r>
      <w:r>
        <w:t>2008)</w:t>
      </w:r>
      <w:r>
        <w:rPr>
          <w:spacing w:val="-2"/>
        </w:rPr>
        <w:t xml:space="preserve"> </w:t>
      </w:r>
      <w:r>
        <w:t>if</w:t>
      </w:r>
      <w:r>
        <w:rPr>
          <w:spacing w:val="-4"/>
        </w:rPr>
        <w:t xml:space="preserve"> </w:t>
      </w:r>
      <w:r>
        <w:t xml:space="preserve">an MHO is still working. A </w:t>
      </w:r>
      <w:proofErr w:type="gramStart"/>
      <w:r>
        <w:t>24 hour</w:t>
      </w:r>
      <w:proofErr w:type="gramEnd"/>
      <w:r>
        <w:t xml:space="preserve"> break in employment is not necessary in these </w:t>
      </w:r>
      <w:r>
        <w:rPr>
          <w:spacing w:val="-2"/>
        </w:rPr>
        <w:t>circumstances.</w:t>
      </w:r>
    </w:p>
    <w:p w14:paraId="7D8E54D6" w14:textId="21E49CD9" w:rsidR="00F47F25" w:rsidRDefault="00F47F25" w:rsidP="00C27D18">
      <w:pPr>
        <w:pStyle w:val="BodyText"/>
      </w:pPr>
      <w:r>
        <w:br/>
        <w:t>The 1995 Section Regulations allow for an alternative calculation for MHOs who</w:t>
      </w:r>
      <w:r>
        <w:rPr>
          <w:spacing w:val="19"/>
        </w:rPr>
        <w:t xml:space="preserve"> </w:t>
      </w:r>
      <w:r>
        <w:t>cease to be pensionable but have continued to work in the NHS before taking their pension benefits. In these circumstances, if more beneficial, pension benefits are calculated using actual membership (no doubled years) and a later pensionable pay figure. The later pensionable pay</w:t>
      </w:r>
      <w:r>
        <w:rPr>
          <w:spacing w:val="40"/>
        </w:rPr>
        <w:t xml:space="preserve"> </w:t>
      </w:r>
      <w:r>
        <w:t>and</w:t>
      </w:r>
      <w:r>
        <w:rPr>
          <w:spacing w:val="-5"/>
        </w:rPr>
        <w:t xml:space="preserve"> </w:t>
      </w:r>
      <w:r>
        <w:t>actual</w:t>
      </w:r>
      <w:r>
        <w:rPr>
          <w:spacing w:val="-6"/>
        </w:rPr>
        <w:t xml:space="preserve"> </w:t>
      </w:r>
      <w:r>
        <w:t>membership</w:t>
      </w:r>
      <w:r>
        <w:rPr>
          <w:spacing w:val="-3"/>
        </w:rPr>
        <w:t xml:space="preserve"> </w:t>
      </w:r>
      <w:r>
        <w:t>values</w:t>
      </w:r>
      <w:r>
        <w:rPr>
          <w:spacing w:val="-3"/>
        </w:rPr>
        <w:t xml:space="preserve"> </w:t>
      </w:r>
      <w:r>
        <w:t>would</w:t>
      </w:r>
      <w:r>
        <w:rPr>
          <w:spacing w:val="-3"/>
        </w:rPr>
        <w:t xml:space="preserve"> </w:t>
      </w:r>
      <w:r>
        <w:t>be</w:t>
      </w:r>
      <w:r>
        <w:rPr>
          <w:spacing w:val="-5"/>
        </w:rPr>
        <w:t xml:space="preserve"> </w:t>
      </w:r>
      <w:r>
        <w:t>assessed</w:t>
      </w:r>
      <w:r>
        <w:rPr>
          <w:spacing w:val="-3"/>
        </w:rPr>
        <w:t xml:space="preserve"> </w:t>
      </w:r>
      <w:r>
        <w:t>at</w:t>
      </w:r>
      <w:r>
        <w:rPr>
          <w:spacing w:val="-3"/>
        </w:rPr>
        <w:t xml:space="preserve"> </w:t>
      </w:r>
      <w:r>
        <w:t>whichever</w:t>
      </w:r>
      <w:r>
        <w:rPr>
          <w:spacing w:val="-3"/>
        </w:rPr>
        <w:t xml:space="preserve"> </w:t>
      </w:r>
      <w:r>
        <w:t>of</w:t>
      </w:r>
      <w:r>
        <w:rPr>
          <w:spacing w:val="-3"/>
        </w:rPr>
        <w:t xml:space="preserve"> </w:t>
      </w:r>
      <w:r>
        <w:t>the</w:t>
      </w:r>
      <w:r>
        <w:rPr>
          <w:spacing w:val="-3"/>
        </w:rPr>
        <w:t xml:space="preserve"> </w:t>
      </w:r>
      <w:r>
        <w:t>following</w:t>
      </w:r>
      <w:r>
        <w:rPr>
          <w:spacing w:val="-3"/>
        </w:rPr>
        <w:t xml:space="preserve"> </w:t>
      </w:r>
      <w:r>
        <w:t>events happened first:</w:t>
      </w:r>
    </w:p>
    <w:p w14:paraId="585999D7" w14:textId="77777777" w:rsidR="00F47F25" w:rsidRDefault="00F47F25" w:rsidP="00C27D18">
      <w:pPr>
        <w:pStyle w:val="BodyText"/>
      </w:pPr>
    </w:p>
    <w:p w14:paraId="006FAFF1" w14:textId="77777777" w:rsidR="00F47F25" w:rsidRDefault="00F47F25" w:rsidP="00C27D18">
      <w:pPr>
        <w:pStyle w:val="BodyText"/>
        <w:numPr>
          <w:ilvl w:val="0"/>
          <w:numId w:val="18"/>
        </w:numPr>
      </w:pPr>
      <w:r>
        <w:rPr>
          <w:spacing w:val="-2"/>
        </w:rPr>
        <w:t>retirement</w:t>
      </w:r>
    </w:p>
    <w:p w14:paraId="57BD5411" w14:textId="77777777" w:rsidR="00F47F25" w:rsidRDefault="00F47F25" w:rsidP="00C27D18">
      <w:pPr>
        <w:pStyle w:val="BodyText"/>
        <w:numPr>
          <w:ilvl w:val="0"/>
          <w:numId w:val="18"/>
        </w:numPr>
      </w:pPr>
      <w:r>
        <w:t>reaching</w:t>
      </w:r>
      <w:r>
        <w:rPr>
          <w:spacing w:val="-6"/>
        </w:rPr>
        <w:t xml:space="preserve"> </w:t>
      </w:r>
      <w:r>
        <w:t>maximum</w:t>
      </w:r>
      <w:r>
        <w:rPr>
          <w:spacing w:val="-5"/>
        </w:rPr>
        <w:t xml:space="preserve"> </w:t>
      </w:r>
      <w:r>
        <w:t>pensionable</w:t>
      </w:r>
      <w:r>
        <w:rPr>
          <w:spacing w:val="-4"/>
        </w:rPr>
        <w:t xml:space="preserve"> </w:t>
      </w:r>
      <w:r>
        <w:t>age</w:t>
      </w:r>
      <w:r>
        <w:rPr>
          <w:spacing w:val="-6"/>
        </w:rPr>
        <w:t xml:space="preserve"> </w:t>
      </w:r>
      <w:r>
        <w:rPr>
          <w:spacing w:val="-5"/>
        </w:rPr>
        <w:t>65</w:t>
      </w:r>
    </w:p>
    <w:p w14:paraId="154EEDC4" w14:textId="77777777" w:rsidR="00F47F25" w:rsidRDefault="00F47F25" w:rsidP="00C27D18">
      <w:pPr>
        <w:pStyle w:val="BodyText"/>
        <w:numPr>
          <w:ilvl w:val="0"/>
          <w:numId w:val="18"/>
        </w:numPr>
      </w:pPr>
      <w:r>
        <w:rPr>
          <w:spacing w:val="-2"/>
        </w:rPr>
        <w:t>death</w:t>
      </w:r>
    </w:p>
    <w:p w14:paraId="10043220" w14:textId="77777777" w:rsidR="00F47F25" w:rsidRDefault="00F47F25" w:rsidP="00C27D18">
      <w:pPr>
        <w:pStyle w:val="BodyText"/>
        <w:numPr>
          <w:ilvl w:val="0"/>
          <w:numId w:val="18"/>
        </w:numPr>
      </w:pPr>
      <w:r>
        <w:t>the</w:t>
      </w:r>
      <w:r>
        <w:rPr>
          <w:spacing w:val="-5"/>
        </w:rPr>
        <w:t xml:space="preserve"> </w:t>
      </w:r>
      <w:r>
        <w:t>achievement</w:t>
      </w:r>
      <w:r>
        <w:rPr>
          <w:spacing w:val="-4"/>
        </w:rPr>
        <w:t xml:space="preserve"> </w:t>
      </w:r>
      <w:r>
        <w:t>of</w:t>
      </w:r>
      <w:r>
        <w:rPr>
          <w:spacing w:val="-5"/>
        </w:rPr>
        <w:t xml:space="preserve"> </w:t>
      </w:r>
      <w:r>
        <w:t>45</w:t>
      </w:r>
      <w:r>
        <w:rPr>
          <w:spacing w:val="-4"/>
        </w:rPr>
        <w:t xml:space="preserve"> </w:t>
      </w:r>
      <w:r>
        <w:t>years</w:t>
      </w:r>
      <w:r>
        <w:rPr>
          <w:spacing w:val="-2"/>
        </w:rPr>
        <w:t xml:space="preserve"> </w:t>
      </w:r>
      <w:r>
        <w:t>actual</w:t>
      </w:r>
      <w:r>
        <w:rPr>
          <w:spacing w:val="-6"/>
        </w:rPr>
        <w:t xml:space="preserve"> </w:t>
      </w:r>
      <w:r>
        <w:t>membership</w:t>
      </w:r>
      <w:r>
        <w:rPr>
          <w:spacing w:val="-2"/>
        </w:rPr>
        <w:t xml:space="preserve"> </w:t>
      </w:r>
      <w:r>
        <w:t>(not</w:t>
      </w:r>
      <w:r>
        <w:rPr>
          <w:spacing w:val="-4"/>
        </w:rPr>
        <w:t xml:space="preserve"> </w:t>
      </w:r>
      <w:r>
        <w:t>including</w:t>
      </w:r>
      <w:r>
        <w:rPr>
          <w:spacing w:val="-3"/>
        </w:rPr>
        <w:t xml:space="preserve"> </w:t>
      </w:r>
      <w:r>
        <w:t>doubled</w:t>
      </w:r>
      <w:r>
        <w:rPr>
          <w:spacing w:val="-1"/>
        </w:rPr>
        <w:t xml:space="preserve"> </w:t>
      </w:r>
      <w:r>
        <w:rPr>
          <w:spacing w:val="-2"/>
        </w:rPr>
        <w:t>years)</w:t>
      </w:r>
    </w:p>
    <w:p w14:paraId="2FDC6D10" w14:textId="08017D20" w:rsidR="00AF3C81" w:rsidRDefault="00AF3C81" w:rsidP="00C27D18">
      <w:pPr>
        <w:pStyle w:val="BodyText"/>
      </w:pPr>
    </w:p>
    <w:p w14:paraId="76DE9AD8" w14:textId="77777777" w:rsidR="0007190B" w:rsidRDefault="0007190B" w:rsidP="003D28C0">
      <w:pPr>
        <w:pStyle w:val="Heading4"/>
      </w:pPr>
      <w:r>
        <w:t>Pension</w:t>
      </w:r>
      <w:r>
        <w:rPr>
          <w:spacing w:val="-7"/>
        </w:rPr>
        <w:t xml:space="preserve"> </w:t>
      </w:r>
      <w:r>
        <w:t>Credit</w:t>
      </w:r>
      <w:r>
        <w:rPr>
          <w:spacing w:val="-6"/>
        </w:rPr>
        <w:t xml:space="preserve"> </w:t>
      </w:r>
      <w:r>
        <w:rPr>
          <w:spacing w:val="-2"/>
        </w:rPr>
        <w:t>members</w:t>
      </w:r>
    </w:p>
    <w:p w14:paraId="46CCE24D" w14:textId="77777777" w:rsidR="0007190B" w:rsidRDefault="0007190B" w:rsidP="003D28C0">
      <w:pPr>
        <w:pStyle w:val="BodyText"/>
      </w:pPr>
      <w:r>
        <w:t>A Pension Credit member is a member who</w:t>
      </w:r>
      <w:r>
        <w:rPr>
          <w:spacing w:val="-1"/>
        </w:rPr>
        <w:t xml:space="preserve"> </w:t>
      </w:r>
      <w:r>
        <w:t>has been</w:t>
      </w:r>
      <w:r>
        <w:rPr>
          <w:spacing w:val="-1"/>
        </w:rPr>
        <w:t xml:space="preserve"> </w:t>
      </w:r>
      <w:r>
        <w:t>allocated</w:t>
      </w:r>
      <w:r>
        <w:rPr>
          <w:spacing w:val="-1"/>
        </w:rPr>
        <w:t xml:space="preserve"> </w:t>
      </w:r>
      <w:r>
        <w:t>a percentage share of another</w:t>
      </w:r>
      <w:r>
        <w:rPr>
          <w:spacing w:val="-5"/>
        </w:rPr>
        <w:t xml:space="preserve"> </w:t>
      </w:r>
      <w:r>
        <w:t>member's</w:t>
      </w:r>
      <w:r>
        <w:rPr>
          <w:spacing w:val="-2"/>
        </w:rPr>
        <w:t xml:space="preserve"> </w:t>
      </w:r>
      <w:r>
        <w:t>NHS</w:t>
      </w:r>
      <w:r>
        <w:rPr>
          <w:spacing w:val="-2"/>
        </w:rPr>
        <w:t xml:space="preserve"> </w:t>
      </w:r>
      <w:r>
        <w:t>pension</w:t>
      </w:r>
      <w:r>
        <w:rPr>
          <w:spacing w:val="-3"/>
        </w:rPr>
        <w:t xml:space="preserve"> </w:t>
      </w:r>
      <w:r>
        <w:t>benefits</w:t>
      </w:r>
      <w:r>
        <w:rPr>
          <w:spacing w:val="-4"/>
        </w:rPr>
        <w:t xml:space="preserve"> </w:t>
      </w:r>
      <w:proofErr w:type="gramStart"/>
      <w:r>
        <w:t>as</w:t>
      </w:r>
      <w:r>
        <w:rPr>
          <w:spacing w:val="-4"/>
        </w:rPr>
        <w:t xml:space="preserve"> </w:t>
      </w:r>
      <w:r>
        <w:t>a</w:t>
      </w:r>
      <w:r>
        <w:rPr>
          <w:spacing w:val="-2"/>
        </w:rPr>
        <w:t xml:space="preserve"> </w:t>
      </w:r>
      <w:r>
        <w:t>result</w:t>
      </w:r>
      <w:r>
        <w:rPr>
          <w:spacing w:val="-4"/>
        </w:rPr>
        <w:t xml:space="preserve"> </w:t>
      </w:r>
      <w:r>
        <w:t>of</w:t>
      </w:r>
      <w:proofErr w:type="gramEnd"/>
      <w:r>
        <w:rPr>
          <w:spacing w:val="-2"/>
        </w:rPr>
        <w:t xml:space="preserve"> </w:t>
      </w:r>
      <w:r>
        <w:t>a</w:t>
      </w:r>
      <w:r>
        <w:rPr>
          <w:spacing w:val="-4"/>
        </w:rPr>
        <w:t xml:space="preserve"> </w:t>
      </w:r>
      <w:r>
        <w:t>Court</w:t>
      </w:r>
      <w:r>
        <w:rPr>
          <w:spacing w:val="-5"/>
        </w:rPr>
        <w:t xml:space="preserve"> </w:t>
      </w:r>
      <w:r>
        <w:t>Pension</w:t>
      </w:r>
      <w:r>
        <w:rPr>
          <w:spacing w:val="-1"/>
        </w:rPr>
        <w:t xml:space="preserve"> </w:t>
      </w:r>
      <w:r>
        <w:t>Sharing</w:t>
      </w:r>
      <w:r>
        <w:rPr>
          <w:spacing w:val="-2"/>
        </w:rPr>
        <w:t xml:space="preserve"> </w:t>
      </w:r>
      <w:r>
        <w:t>Order.</w:t>
      </w:r>
    </w:p>
    <w:p w14:paraId="3D127BA4" w14:textId="77777777" w:rsidR="0007190B" w:rsidRDefault="0007190B" w:rsidP="003D28C0">
      <w:pPr>
        <w:pStyle w:val="BodyText"/>
      </w:pPr>
    </w:p>
    <w:p w14:paraId="091E09FD" w14:textId="77777777" w:rsidR="0007190B" w:rsidRDefault="0007190B" w:rsidP="003D28C0">
      <w:pPr>
        <w:pStyle w:val="BodyText"/>
      </w:pPr>
      <w:r>
        <w:t xml:space="preserve">A Pension Credit member may not necessarily be a member of the NHS Pension Scheme </w:t>
      </w:r>
      <w:proofErr w:type="gramStart"/>
      <w:r>
        <w:t>in their own right but</w:t>
      </w:r>
      <w:proofErr w:type="gramEnd"/>
      <w:r>
        <w:t xml:space="preserve"> is allocated a pension record and scheme reference number, under which</w:t>
      </w:r>
      <w:r>
        <w:rPr>
          <w:spacing w:val="-3"/>
        </w:rPr>
        <w:t xml:space="preserve"> </w:t>
      </w:r>
      <w:r>
        <w:t>their</w:t>
      </w:r>
      <w:r>
        <w:rPr>
          <w:spacing w:val="-5"/>
        </w:rPr>
        <w:t xml:space="preserve"> </w:t>
      </w:r>
      <w:r>
        <w:t>pension</w:t>
      </w:r>
      <w:r>
        <w:rPr>
          <w:spacing w:val="-3"/>
        </w:rPr>
        <w:t xml:space="preserve"> </w:t>
      </w:r>
      <w:r>
        <w:t>credit</w:t>
      </w:r>
      <w:r>
        <w:rPr>
          <w:spacing w:val="-3"/>
        </w:rPr>
        <w:t xml:space="preserve"> </w:t>
      </w:r>
      <w:r>
        <w:t>benefits</w:t>
      </w:r>
      <w:r>
        <w:rPr>
          <w:spacing w:val="-5"/>
        </w:rPr>
        <w:t xml:space="preserve"> </w:t>
      </w:r>
      <w:r>
        <w:t>are</w:t>
      </w:r>
      <w:r>
        <w:rPr>
          <w:spacing w:val="-5"/>
        </w:rPr>
        <w:t xml:space="preserve"> </w:t>
      </w:r>
      <w:r>
        <w:t>held</w:t>
      </w:r>
      <w:r>
        <w:rPr>
          <w:spacing w:val="-3"/>
        </w:rPr>
        <w:t xml:space="preserve"> </w:t>
      </w:r>
      <w:r>
        <w:t>independently</w:t>
      </w:r>
      <w:r>
        <w:rPr>
          <w:spacing w:val="-5"/>
        </w:rPr>
        <w:t xml:space="preserve"> </w:t>
      </w:r>
      <w:r>
        <w:t>of</w:t>
      </w:r>
      <w:r>
        <w:rPr>
          <w:spacing w:val="-3"/>
        </w:rPr>
        <w:t xml:space="preserve"> </w:t>
      </w:r>
      <w:r>
        <w:t>their</w:t>
      </w:r>
      <w:r>
        <w:rPr>
          <w:spacing w:val="-5"/>
        </w:rPr>
        <w:t xml:space="preserve"> </w:t>
      </w:r>
      <w:r>
        <w:t>former</w:t>
      </w:r>
      <w:r>
        <w:rPr>
          <w:spacing w:val="-3"/>
        </w:rPr>
        <w:t xml:space="preserve"> </w:t>
      </w:r>
      <w:r>
        <w:t>partner</w:t>
      </w:r>
      <w:r>
        <w:rPr>
          <w:spacing w:val="-5"/>
        </w:rPr>
        <w:t xml:space="preserve"> </w:t>
      </w:r>
      <w:r>
        <w:t>or</w:t>
      </w:r>
      <w:r>
        <w:rPr>
          <w:spacing w:val="-3"/>
        </w:rPr>
        <w:t xml:space="preserve"> </w:t>
      </w:r>
      <w:r>
        <w:t>spouse.</w:t>
      </w:r>
    </w:p>
    <w:p w14:paraId="6071E65B" w14:textId="77777777" w:rsidR="0007190B" w:rsidRDefault="0007190B" w:rsidP="003D28C0">
      <w:pPr>
        <w:pStyle w:val="BodyText"/>
      </w:pPr>
    </w:p>
    <w:p w14:paraId="0C9F1AC9" w14:textId="77777777" w:rsidR="0007190B" w:rsidRDefault="0007190B" w:rsidP="003D28C0">
      <w:pPr>
        <w:pStyle w:val="BodyText"/>
      </w:pPr>
      <w:r>
        <w:t>Where</w:t>
      </w:r>
      <w:r>
        <w:rPr>
          <w:spacing w:val="-5"/>
        </w:rPr>
        <w:t xml:space="preserve"> </w:t>
      </w:r>
      <w:r>
        <w:t>a</w:t>
      </w:r>
      <w:r>
        <w:rPr>
          <w:spacing w:val="-3"/>
        </w:rPr>
        <w:t xml:space="preserve"> </w:t>
      </w:r>
      <w:r>
        <w:t>Pension</w:t>
      </w:r>
      <w:r>
        <w:rPr>
          <w:spacing w:val="-2"/>
        </w:rPr>
        <w:t xml:space="preserve"> </w:t>
      </w:r>
      <w:r>
        <w:t>Credit</w:t>
      </w:r>
      <w:r>
        <w:rPr>
          <w:spacing w:val="-2"/>
        </w:rPr>
        <w:t xml:space="preserve"> </w:t>
      </w:r>
      <w:r>
        <w:t>member</w:t>
      </w:r>
      <w:r>
        <w:rPr>
          <w:spacing w:val="-2"/>
        </w:rPr>
        <w:t xml:space="preserve"> </w:t>
      </w:r>
      <w:r>
        <w:t>is</w:t>
      </w:r>
      <w:r>
        <w:rPr>
          <w:spacing w:val="-2"/>
        </w:rPr>
        <w:t xml:space="preserve"> </w:t>
      </w:r>
      <w:r>
        <w:t>also</w:t>
      </w:r>
      <w:r>
        <w:rPr>
          <w:spacing w:val="-4"/>
        </w:rPr>
        <w:t xml:space="preserve"> </w:t>
      </w:r>
      <w:proofErr w:type="gramStart"/>
      <w:r>
        <w:t>a</w:t>
      </w:r>
      <w:proofErr w:type="gramEnd"/>
      <w:r>
        <w:rPr>
          <w:spacing w:val="-2"/>
        </w:rPr>
        <w:t xml:space="preserve"> </w:t>
      </w:r>
      <w:r>
        <w:t>NHS</w:t>
      </w:r>
      <w:r>
        <w:rPr>
          <w:spacing w:val="-2"/>
        </w:rPr>
        <w:t xml:space="preserve"> </w:t>
      </w:r>
      <w:r>
        <w:t>Pension</w:t>
      </w:r>
      <w:r>
        <w:rPr>
          <w:spacing w:val="-3"/>
        </w:rPr>
        <w:t xml:space="preserve"> </w:t>
      </w:r>
      <w:r>
        <w:t>Scheme</w:t>
      </w:r>
      <w:r>
        <w:rPr>
          <w:spacing w:val="-4"/>
        </w:rPr>
        <w:t xml:space="preserve"> </w:t>
      </w:r>
      <w:proofErr w:type="gramStart"/>
      <w:r>
        <w:t>member</w:t>
      </w:r>
      <w:r>
        <w:rPr>
          <w:spacing w:val="-2"/>
        </w:rPr>
        <w:t xml:space="preserve"> </w:t>
      </w:r>
      <w:r>
        <w:t>in</w:t>
      </w:r>
      <w:r>
        <w:rPr>
          <w:spacing w:val="-2"/>
        </w:rPr>
        <w:t xml:space="preserve"> </w:t>
      </w:r>
      <w:r>
        <w:t>their</w:t>
      </w:r>
      <w:r>
        <w:rPr>
          <w:spacing w:val="-4"/>
        </w:rPr>
        <w:t xml:space="preserve"> </w:t>
      </w:r>
      <w:r>
        <w:t>own</w:t>
      </w:r>
      <w:r>
        <w:rPr>
          <w:spacing w:val="-2"/>
        </w:rPr>
        <w:t xml:space="preserve"> </w:t>
      </w:r>
      <w:r>
        <w:t>right, the</w:t>
      </w:r>
      <w:proofErr w:type="gramEnd"/>
      <w:r>
        <w:t xml:space="preserve"> two records must be kept separate.</w:t>
      </w:r>
    </w:p>
    <w:p w14:paraId="7F2342C7" w14:textId="77777777" w:rsidR="00B21ECA" w:rsidRDefault="00B21ECA" w:rsidP="003D28C0">
      <w:pPr>
        <w:pStyle w:val="BodyText"/>
      </w:pPr>
    </w:p>
    <w:p w14:paraId="3F04DDBD" w14:textId="77777777" w:rsidR="00B21ECA" w:rsidRPr="00FB374B" w:rsidRDefault="00B21ECA" w:rsidP="00FB374B">
      <w:pPr>
        <w:pStyle w:val="BodyText"/>
      </w:pPr>
      <w:r w:rsidRPr="00FB374B">
        <w:t>A Pension Credit member cannot increase their Pension Credit entitlement however, it is index-linked in accordance with the 1974 Pensions Increase Act.</w:t>
      </w:r>
    </w:p>
    <w:p w14:paraId="6C34C20A" w14:textId="77777777" w:rsidR="00B21ECA" w:rsidRDefault="00B21ECA" w:rsidP="003D28C0">
      <w:pPr>
        <w:pStyle w:val="BodyText"/>
      </w:pPr>
    </w:p>
    <w:p w14:paraId="228B8B1F" w14:textId="77777777" w:rsidR="00AF3C81" w:rsidRDefault="00AF3C81" w:rsidP="003D28C0">
      <w:pPr>
        <w:pStyle w:val="BodyText"/>
      </w:pPr>
      <w:r>
        <w:br w:type="page"/>
      </w:r>
    </w:p>
    <w:p w14:paraId="07CF76FF" w14:textId="77777777" w:rsidR="00682D74" w:rsidRDefault="00682D74" w:rsidP="00682D74">
      <w:pPr>
        <w:pStyle w:val="Heading2"/>
      </w:pPr>
      <w:r>
        <w:t>Types</w:t>
      </w:r>
      <w:r>
        <w:rPr>
          <w:spacing w:val="-3"/>
        </w:rPr>
        <w:t xml:space="preserve"> </w:t>
      </w:r>
      <w:r>
        <w:t>of</w:t>
      </w:r>
      <w:r>
        <w:rPr>
          <w:spacing w:val="-4"/>
        </w:rPr>
        <w:t xml:space="preserve"> </w:t>
      </w:r>
      <w:r>
        <w:t>NHS</w:t>
      </w:r>
      <w:r>
        <w:rPr>
          <w:spacing w:val="-2"/>
        </w:rPr>
        <w:t xml:space="preserve"> </w:t>
      </w:r>
      <w:r>
        <w:t>Employing</w:t>
      </w:r>
      <w:r>
        <w:rPr>
          <w:spacing w:val="-2"/>
        </w:rPr>
        <w:t xml:space="preserve"> Authorities</w:t>
      </w:r>
    </w:p>
    <w:p w14:paraId="1647D3AD" w14:textId="77777777" w:rsidR="00F0353A" w:rsidRDefault="00F0353A" w:rsidP="00FF1012">
      <w:pPr>
        <w:pStyle w:val="BodyText"/>
      </w:pPr>
      <w:r>
        <w:t xml:space="preserve">Every NHS Pension Scheme member is employed by </w:t>
      </w:r>
      <w:proofErr w:type="gramStart"/>
      <w:r>
        <w:t>a</w:t>
      </w:r>
      <w:proofErr w:type="gramEnd"/>
      <w:r>
        <w:t xml:space="preserve"> NHS Employing Authority. The Employing</w:t>
      </w:r>
      <w:r>
        <w:rPr>
          <w:spacing w:val="-3"/>
        </w:rPr>
        <w:t xml:space="preserve"> </w:t>
      </w:r>
      <w:r>
        <w:t>Authority</w:t>
      </w:r>
      <w:r>
        <w:rPr>
          <w:spacing w:val="-2"/>
        </w:rPr>
        <w:t xml:space="preserve"> </w:t>
      </w:r>
      <w:r>
        <w:t>for</w:t>
      </w:r>
      <w:r>
        <w:rPr>
          <w:spacing w:val="-2"/>
        </w:rPr>
        <w:t xml:space="preserve"> </w:t>
      </w:r>
      <w:r>
        <w:t>Practitioners</w:t>
      </w:r>
      <w:r>
        <w:rPr>
          <w:spacing w:val="-5"/>
        </w:rPr>
        <w:t xml:space="preserve"> </w:t>
      </w:r>
      <w:r>
        <w:t>and</w:t>
      </w:r>
      <w:r>
        <w:rPr>
          <w:spacing w:val="-4"/>
        </w:rPr>
        <w:t xml:space="preserve"> </w:t>
      </w:r>
      <w:r>
        <w:t>Non-GP</w:t>
      </w:r>
      <w:r>
        <w:rPr>
          <w:spacing w:val="-1"/>
        </w:rPr>
        <w:t xml:space="preserve"> </w:t>
      </w:r>
      <w:r>
        <w:t>providers</w:t>
      </w:r>
      <w:r>
        <w:rPr>
          <w:spacing w:val="-2"/>
        </w:rPr>
        <w:t xml:space="preserve"> </w:t>
      </w:r>
      <w:r>
        <w:t>is</w:t>
      </w:r>
      <w:r>
        <w:rPr>
          <w:spacing w:val="-2"/>
        </w:rPr>
        <w:t xml:space="preserve"> </w:t>
      </w:r>
      <w:r>
        <w:t>NHS</w:t>
      </w:r>
      <w:r>
        <w:rPr>
          <w:spacing w:val="-4"/>
        </w:rPr>
        <w:t xml:space="preserve"> </w:t>
      </w:r>
      <w:r>
        <w:t>England</w:t>
      </w:r>
      <w:r>
        <w:rPr>
          <w:spacing w:val="-2"/>
        </w:rPr>
        <w:t xml:space="preserve"> </w:t>
      </w:r>
      <w:r>
        <w:t>(via</w:t>
      </w:r>
      <w:r>
        <w:rPr>
          <w:spacing w:val="-2"/>
        </w:rPr>
        <w:t xml:space="preserve"> </w:t>
      </w:r>
      <w:r>
        <w:t>their</w:t>
      </w:r>
      <w:r>
        <w:rPr>
          <w:spacing w:val="-4"/>
        </w:rPr>
        <w:t xml:space="preserve"> </w:t>
      </w:r>
      <w:r>
        <w:t>Area Team) or the Local Health Board, if in Wales.</w:t>
      </w:r>
    </w:p>
    <w:p w14:paraId="5C903E55" w14:textId="77777777" w:rsidR="00F0353A" w:rsidRDefault="00F0353A" w:rsidP="00FF1012">
      <w:pPr>
        <w:pStyle w:val="BodyText"/>
      </w:pPr>
    </w:p>
    <w:p w14:paraId="24B41C58" w14:textId="77777777" w:rsidR="00F0353A" w:rsidRDefault="00F0353A" w:rsidP="00FF1012">
      <w:pPr>
        <w:pStyle w:val="BodyText"/>
      </w:pPr>
      <w:r>
        <w:t>An</w:t>
      </w:r>
      <w:r>
        <w:rPr>
          <w:spacing w:val="-5"/>
        </w:rPr>
        <w:t xml:space="preserve"> </w:t>
      </w:r>
      <w:r>
        <w:t>Employing</w:t>
      </w:r>
      <w:r>
        <w:rPr>
          <w:spacing w:val="-5"/>
        </w:rPr>
        <w:t xml:space="preserve"> </w:t>
      </w:r>
      <w:r>
        <w:t>Authority</w:t>
      </w:r>
      <w:r>
        <w:rPr>
          <w:spacing w:val="-4"/>
        </w:rPr>
        <w:t xml:space="preserve"> </w:t>
      </w:r>
      <w:r>
        <w:t>is</w:t>
      </w:r>
      <w:r>
        <w:rPr>
          <w:spacing w:val="-5"/>
        </w:rPr>
        <w:t xml:space="preserve"> </w:t>
      </w:r>
      <w:r>
        <w:t>responsible</w:t>
      </w:r>
      <w:r>
        <w:rPr>
          <w:spacing w:val="-4"/>
        </w:rPr>
        <w:t xml:space="preserve"> for:</w:t>
      </w:r>
    </w:p>
    <w:p w14:paraId="51F125C0" w14:textId="3C08E0C4" w:rsidR="00AF3C81" w:rsidRDefault="00AF3C81" w:rsidP="00FF1012">
      <w:pPr>
        <w:pStyle w:val="BodyText"/>
      </w:pPr>
    </w:p>
    <w:p w14:paraId="66CE3999" w14:textId="77777777" w:rsidR="00742DA1" w:rsidRDefault="00742DA1" w:rsidP="00095432">
      <w:pPr>
        <w:pStyle w:val="BodyText"/>
        <w:numPr>
          <w:ilvl w:val="0"/>
          <w:numId w:val="19"/>
        </w:numPr>
      </w:pPr>
      <w:r>
        <w:t>Maintaining</w:t>
      </w:r>
      <w:r>
        <w:rPr>
          <w:spacing w:val="-3"/>
        </w:rPr>
        <w:t xml:space="preserve"> </w:t>
      </w:r>
      <w:r>
        <w:t>accurate</w:t>
      </w:r>
      <w:r>
        <w:rPr>
          <w:spacing w:val="-2"/>
        </w:rPr>
        <w:t xml:space="preserve"> </w:t>
      </w:r>
      <w:r>
        <w:t>individual</w:t>
      </w:r>
      <w:r>
        <w:rPr>
          <w:spacing w:val="40"/>
        </w:rPr>
        <w:t xml:space="preserve"> </w:t>
      </w:r>
      <w:r>
        <w:t>pension</w:t>
      </w:r>
      <w:r>
        <w:rPr>
          <w:spacing w:val="-4"/>
        </w:rPr>
        <w:t xml:space="preserve"> </w:t>
      </w:r>
      <w:r>
        <w:t>records</w:t>
      </w:r>
      <w:r>
        <w:rPr>
          <w:spacing w:val="-3"/>
        </w:rPr>
        <w:t xml:space="preserve"> </w:t>
      </w:r>
      <w:r>
        <w:t>via</w:t>
      </w:r>
      <w:r>
        <w:rPr>
          <w:spacing w:val="-3"/>
        </w:rPr>
        <w:t xml:space="preserve"> </w:t>
      </w:r>
      <w:r>
        <w:t>Pensions</w:t>
      </w:r>
      <w:r>
        <w:rPr>
          <w:spacing w:val="-5"/>
        </w:rPr>
        <w:t xml:space="preserve"> </w:t>
      </w:r>
      <w:r>
        <w:t>Online</w:t>
      </w:r>
      <w:r>
        <w:rPr>
          <w:spacing w:val="-3"/>
        </w:rPr>
        <w:t xml:space="preserve"> </w:t>
      </w:r>
      <w:r>
        <w:t>or</w:t>
      </w:r>
      <w:r>
        <w:rPr>
          <w:spacing w:val="-3"/>
        </w:rPr>
        <w:t xml:space="preserve"> </w:t>
      </w:r>
      <w:r>
        <w:t xml:space="preserve">alternative </w:t>
      </w:r>
      <w:r>
        <w:rPr>
          <w:spacing w:val="-2"/>
        </w:rPr>
        <w:t>arrangements.</w:t>
      </w:r>
    </w:p>
    <w:p w14:paraId="108497D9" w14:textId="77777777" w:rsidR="00742DA1" w:rsidRDefault="00742DA1" w:rsidP="00095432">
      <w:pPr>
        <w:pStyle w:val="BodyText"/>
      </w:pPr>
    </w:p>
    <w:p w14:paraId="49C21D93" w14:textId="77777777" w:rsidR="00742DA1" w:rsidRDefault="00742DA1" w:rsidP="00095432">
      <w:pPr>
        <w:pStyle w:val="BodyText"/>
        <w:numPr>
          <w:ilvl w:val="0"/>
          <w:numId w:val="19"/>
        </w:numPr>
        <w:rPr>
          <w:i/>
        </w:rPr>
      </w:pPr>
      <w:r>
        <w:t>Collection</w:t>
      </w:r>
      <w:r>
        <w:rPr>
          <w:spacing w:val="-2"/>
        </w:rPr>
        <w:t xml:space="preserve"> </w:t>
      </w:r>
      <w:r>
        <w:t>of</w:t>
      </w:r>
      <w:r>
        <w:rPr>
          <w:spacing w:val="-3"/>
        </w:rPr>
        <w:t xml:space="preserve"> </w:t>
      </w:r>
      <w:r>
        <w:t>employee</w:t>
      </w:r>
      <w:r>
        <w:rPr>
          <w:spacing w:val="-5"/>
        </w:rPr>
        <w:t xml:space="preserve"> </w:t>
      </w:r>
      <w:r>
        <w:t>contributions</w:t>
      </w:r>
      <w:r>
        <w:rPr>
          <w:spacing w:val="-5"/>
        </w:rPr>
        <w:t xml:space="preserve"> </w:t>
      </w:r>
      <w:r>
        <w:t>at</w:t>
      </w:r>
      <w:r>
        <w:rPr>
          <w:spacing w:val="-3"/>
        </w:rPr>
        <w:t xml:space="preserve"> </w:t>
      </w:r>
      <w:r>
        <w:t>the</w:t>
      </w:r>
      <w:r>
        <w:rPr>
          <w:spacing w:val="-3"/>
        </w:rPr>
        <w:t xml:space="preserve"> </w:t>
      </w:r>
      <w:r>
        <w:t>correct</w:t>
      </w:r>
      <w:r>
        <w:rPr>
          <w:spacing w:val="-3"/>
        </w:rPr>
        <w:t xml:space="preserve"> </w:t>
      </w:r>
      <w:r>
        <w:t>rate</w:t>
      </w:r>
      <w:r>
        <w:rPr>
          <w:spacing w:val="-2"/>
        </w:rPr>
        <w:t xml:space="preserve"> </w:t>
      </w:r>
      <w:r>
        <w:t>and</w:t>
      </w:r>
      <w:r>
        <w:rPr>
          <w:spacing w:val="-5"/>
        </w:rPr>
        <w:t xml:space="preserve"> </w:t>
      </w:r>
      <w:r>
        <w:t>forward</w:t>
      </w:r>
      <w:r>
        <w:rPr>
          <w:spacing w:val="-3"/>
        </w:rPr>
        <w:t xml:space="preserve"> </w:t>
      </w:r>
      <w:r>
        <w:t>these</w:t>
      </w:r>
      <w:r>
        <w:rPr>
          <w:spacing w:val="-5"/>
        </w:rPr>
        <w:t xml:space="preserve"> </w:t>
      </w:r>
      <w:r>
        <w:t>along</w:t>
      </w:r>
      <w:r>
        <w:rPr>
          <w:spacing w:val="-3"/>
        </w:rPr>
        <w:t xml:space="preserve"> </w:t>
      </w:r>
      <w:r>
        <w:t>with employer contributions (and any additional contributions) directly to NHS Pensions by the 19th day of the month end</w:t>
      </w:r>
      <w:r>
        <w:rPr>
          <w:i/>
        </w:rPr>
        <w:t>.</w:t>
      </w:r>
    </w:p>
    <w:p w14:paraId="36F55DA7" w14:textId="77777777" w:rsidR="00742DA1" w:rsidRDefault="00742DA1" w:rsidP="00095432">
      <w:pPr>
        <w:pStyle w:val="BodyText"/>
        <w:rPr>
          <w:i/>
        </w:rPr>
      </w:pPr>
    </w:p>
    <w:p w14:paraId="7E16B3EB" w14:textId="77777777" w:rsidR="00742DA1" w:rsidRDefault="00742DA1" w:rsidP="00095432">
      <w:pPr>
        <w:pStyle w:val="BodyText"/>
        <w:numPr>
          <w:ilvl w:val="0"/>
          <w:numId w:val="19"/>
        </w:numPr>
      </w:pPr>
      <w:r>
        <w:t>Provision</w:t>
      </w:r>
      <w:r>
        <w:rPr>
          <w:spacing w:val="-6"/>
        </w:rPr>
        <w:t xml:space="preserve"> </w:t>
      </w:r>
      <w:r>
        <w:t>of</w:t>
      </w:r>
      <w:r>
        <w:rPr>
          <w:spacing w:val="-5"/>
        </w:rPr>
        <w:t xml:space="preserve"> </w:t>
      </w:r>
      <w:r>
        <w:t>pensions</w:t>
      </w:r>
      <w:r>
        <w:rPr>
          <w:spacing w:val="-6"/>
        </w:rPr>
        <w:t xml:space="preserve"> </w:t>
      </w:r>
      <w:r>
        <w:t>information</w:t>
      </w:r>
      <w:r>
        <w:rPr>
          <w:spacing w:val="-4"/>
        </w:rPr>
        <w:t xml:space="preserve"> </w:t>
      </w:r>
      <w:r>
        <w:t>locally</w:t>
      </w:r>
      <w:r>
        <w:rPr>
          <w:spacing w:val="-3"/>
        </w:rPr>
        <w:t xml:space="preserve"> </w:t>
      </w:r>
      <w:r>
        <w:t>to</w:t>
      </w:r>
      <w:r>
        <w:rPr>
          <w:spacing w:val="-3"/>
        </w:rPr>
        <w:t xml:space="preserve"> </w:t>
      </w:r>
      <w:r>
        <w:t>their</w:t>
      </w:r>
      <w:r>
        <w:rPr>
          <w:spacing w:val="-5"/>
        </w:rPr>
        <w:t xml:space="preserve"> </w:t>
      </w:r>
      <w:r>
        <w:rPr>
          <w:spacing w:val="-2"/>
        </w:rPr>
        <w:t>employees.</w:t>
      </w:r>
    </w:p>
    <w:p w14:paraId="48013FEC" w14:textId="77777777" w:rsidR="00742DA1" w:rsidRDefault="00742DA1" w:rsidP="00095432">
      <w:pPr>
        <w:pStyle w:val="BodyText"/>
      </w:pPr>
    </w:p>
    <w:p w14:paraId="72FE1CD2" w14:textId="77777777" w:rsidR="00742DA1" w:rsidRDefault="00742DA1" w:rsidP="00095432">
      <w:pPr>
        <w:pStyle w:val="BodyText"/>
        <w:numPr>
          <w:ilvl w:val="0"/>
          <w:numId w:val="19"/>
        </w:numPr>
      </w:pPr>
      <w:r>
        <w:t>Paying</w:t>
      </w:r>
      <w:r>
        <w:rPr>
          <w:spacing w:val="-5"/>
        </w:rPr>
        <w:t xml:space="preserve"> </w:t>
      </w:r>
      <w:r>
        <w:t>the</w:t>
      </w:r>
      <w:r>
        <w:rPr>
          <w:spacing w:val="-6"/>
        </w:rPr>
        <w:t xml:space="preserve"> </w:t>
      </w:r>
      <w:r>
        <w:t>initial/short</w:t>
      </w:r>
      <w:r>
        <w:rPr>
          <w:spacing w:val="-7"/>
        </w:rPr>
        <w:t xml:space="preserve"> </w:t>
      </w:r>
      <w:r>
        <w:t>term</w:t>
      </w:r>
      <w:r>
        <w:rPr>
          <w:spacing w:val="-4"/>
        </w:rPr>
        <w:t xml:space="preserve"> </w:t>
      </w:r>
      <w:proofErr w:type="gramStart"/>
      <w:r>
        <w:t>Adult</w:t>
      </w:r>
      <w:proofErr w:type="gramEnd"/>
      <w:r>
        <w:rPr>
          <w:spacing w:val="-6"/>
        </w:rPr>
        <w:t xml:space="preserve"> </w:t>
      </w:r>
      <w:r>
        <w:t>dependant’s</w:t>
      </w:r>
      <w:r>
        <w:rPr>
          <w:spacing w:val="-4"/>
        </w:rPr>
        <w:t xml:space="preserve"> </w:t>
      </w:r>
      <w:r>
        <w:t>pension/Children’s</w:t>
      </w:r>
      <w:r>
        <w:rPr>
          <w:spacing w:val="-4"/>
        </w:rPr>
        <w:t xml:space="preserve"> </w:t>
      </w:r>
      <w:r>
        <w:t>pension</w:t>
      </w:r>
      <w:r>
        <w:rPr>
          <w:spacing w:val="-5"/>
        </w:rPr>
        <w:t xml:space="preserve"> </w:t>
      </w:r>
      <w:r>
        <w:t>for</w:t>
      </w:r>
      <w:r>
        <w:rPr>
          <w:spacing w:val="-4"/>
        </w:rPr>
        <w:t xml:space="preserve"> </w:t>
      </w:r>
      <w:r>
        <w:t>active deceased members.</w:t>
      </w:r>
    </w:p>
    <w:p w14:paraId="19A48732" w14:textId="77777777" w:rsidR="00742DA1" w:rsidRDefault="00742DA1" w:rsidP="00095432">
      <w:pPr>
        <w:pStyle w:val="BodyText"/>
      </w:pPr>
    </w:p>
    <w:p w14:paraId="57E35A03" w14:textId="77777777" w:rsidR="00742DA1" w:rsidRDefault="00742DA1" w:rsidP="00095432">
      <w:pPr>
        <w:pStyle w:val="BodyText"/>
        <w:numPr>
          <w:ilvl w:val="0"/>
          <w:numId w:val="19"/>
        </w:numPr>
      </w:pPr>
      <w:r>
        <w:t>Providing</w:t>
      </w:r>
      <w:r>
        <w:rPr>
          <w:spacing w:val="-6"/>
        </w:rPr>
        <w:t xml:space="preserve"> </w:t>
      </w:r>
      <w:r>
        <w:t>an</w:t>
      </w:r>
      <w:r>
        <w:rPr>
          <w:spacing w:val="-7"/>
        </w:rPr>
        <w:t xml:space="preserve"> </w:t>
      </w:r>
      <w:r>
        <w:t>annual</w:t>
      </w:r>
      <w:r>
        <w:rPr>
          <w:spacing w:val="-5"/>
        </w:rPr>
        <w:t xml:space="preserve"> </w:t>
      </w:r>
      <w:r>
        <w:t>contribution</w:t>
      </w:r>
      <w:r>
        <w:rPr>
          <w:spacing w:val="-6"/>
        </w:rPr>
        <w:t xml:space="preserve"> </w:t>
      </w:r>
      <w:r>
        <w:t>assurance</w:t>
      </w:r>
      <w:r>
        <w:rPr>
          <w:spacing w:val="-6"/>
        </w:rPr>
        <w:t xml:space="preserve"> </w:t>
      </w:r>
      <w:r>
        <w:rPr>
          <w:spacing w:val="-2"/>
        </w:rPr>
        <w:t>statement.</w:t>
      </w:r>
    </w:p>
    <w:p w14:paraId="4800FE8E" w14:textId="77777777" w:rsidR="00742DA1" w:rsidRDefault="00742DA1" w:rsidP="00095432">
      <w:pPr>
        <w:pStyle w:val="BodyText"/>
      </w:pPr>
    </w:p>
    <w:p w14:paraId="693262C7" w14:textId="77777777" w:rsidR="00742DA1" w:rsidRDefault="00742DA1" w:rsidP="00095432">
      <w:pPr>
        <w:pStyle w:val="BodyText"/>
        <w:numPr>
          <w:ilvl w:val="0"/>
          <w:numId w:val="19"/>
        </w:numPr>
      </w:pPr>
      <w:r>
        <w:t>Enrolling</w:t>
      </w:r>
      <w:r>
        <w:rPr>
          <w:spacing w:val="-2"/>
        </w:rPr>
        <w:t xml:space="preserve"> </w:t>
      </w:r>
      <w:r>
        <w:t>their</w:t>
      </w:r>
      <w:r>
        <w:rPr>
          <w:spacing w:val="-5"/>
        </w:rPr>
        <w:t xml:space="preserve"> </w:t>
      </w:r>
      <w:r>
        <w:t>employees</w:t>
      </w:r>
      <w:r>
        <w:rPr>
          <w:spacing w:val="-3"/>
        </w:rPr>
        <w:t xml:space="preserve"> </w:t>
      </w:r>
      <w:r>
        <w:t>in</w:t>
      </w:r>
      <w:r>
        <w:rPr>
          <w:spacing w:val="-3"/>
        </w:rPr>
        <w:t xml:space="preserve"> </w:t>
      </w:r>
      <w:r>
        <w:t>the</w:t>
      </w:r>
      <w:r>
        <w:rPr>
          <w:spacing w:val="-3"/>
        </w:rPr>
        <w:t xml:space="preserve"> </w:t>
      </w:r>
      <w:r>
        <w:t>scheme</w:t>
      </w:r>
      <w:r>
        <w:rPr>
          <w:spacing w:val="40"/>
        </w:rPr>
        <w:t xml:space="preserve"> </w:t>
      </w:r>
      <w:r>
        <w:t>and</w:t>
      </w:r>
      <w:r>
        <w:rPr>
          <w:spacing w:val="-5"/>
        </w:rPr>
        <w:t xml:space="preserve"> </w:t>
      </w:r>
      <w:r>
        <w:t>compliance</w:t>
      </w:r>
      <w:r>
        <w:rPr>
          <w:spacing w:val="-3"/>
        </w:rPr>
        <w:t xml:space="preserve"> </w:t>
      </w:r>
      <w:r>
        <w:t>with</w:t>
      </w:r>
      <w:r>
        <w:rPr>
          <w:spacing w:val="-3"/>
        </w:rPr>
        <w:t xml:space="preserve"> </w:t>
      </w:r>
      <w:r>
        <w:t xml:space="preserve">auto-enrolment </w:t>
      </w:r>
      <w:r>
        <w:rPr>
          <w:spacing w:val="-2"/>
        </w:rPr>
        <w:t>legislation.</w:t>
      </w:r>
    </w:p>
    <w:p w14:paraId="57A4A7D9" w14:textId="77777777" w:rsidR="00372CEC" w:rsidRDefault="00372CEC" w:rsidP="00176B6D">
      <w:pPr>
        <w:pStyle w:val="Heading4"/>
      </w:pPr>
      <w:r>
        <w:br/>
      </w:r>
      <w:r>
        <w:br/>
        <w:t>NHS</w:t>
      </w:r>
      <w:r>
        <w:rPr>
          <w:spacing w:val="-8"/>
        </w:rPr>
        <w:t xml:space="preserve"> </w:t>
      </w:r>
      <w:r>
        <w:t>Trusts</w:t>
      </w:r>
      <w:r>
        <w:rPr>
          <w:spacing w:val="-6"/>
        </w:rPr>
        <w:t xml:space="preserve"> </w:t>
      </w:r>
      <w:r>
        <w:t>and</w:t>
      </w:r>
      <w:r>
        <w:rPr>
          <w:spacing w:val="-6"/>
        </w:rPr>
        <w:t xml:space="preserve"> </w:t>
      </w:r>
      <w:r>
        <w:t>Foundation</w:t>
      </w:r>
      <w:r>
        <w:rPr>
          <w:spacing w:val="-7"/>
        </w:rPr>
        <w:t xml:space="preserve"> </w:t>
      </w:r>
      <w:r>
        <w:rPr>
          <w:spacing w:val="-2"/>
        </w:rPr>
        <w:t>Trusts</w:t>
      </w:r>
    </w:p>
    <w:p w14:paraId="32D10162" w14:textId="77777777" w:rsidR="00372CEC" w:rsidRDefault="00372CEC" w:rsidP="00176B6D">
      <w:pPr>
        <w:pStyle w:val="BodyText"/>
      </w:pPr>
      <w:r>
        <w:t>NHS</w:t>
      </w:r>
      <w:r>
        <w:rPr>
          <w:spacing w:val="-3"/>
        </w:rPr>
        <w:t xml:space="preserve"> </w:t>
      </w:r>
      <w:r>
        <w:t>Trusts</w:t>
      </w:r>
      <w:r>
        <w:rPr>
          <w:spacing w:val="-3"/>
        </w:rPr>
        <w:t xml:space="preserve"> </w:t>
      </w:r>
      <w:r>
        <w:t>and</w:t>
      </w:r>
      <w:r>
        <w:rPr>
          <w:spacing w:val="-3"/>
        </w:rPr>
        <w:t xml:space="preserve"> </w:t>
      </w:r>
      <w:r>
        <w:t>Foundation</w:t>
      </w:r>
      <w:r>
        <w:rPr>
          <w:spacing w:val="-3"/>
        </w:rPr>
        <w:t xml:space="preserve"> </w:t>
      </w:r>
      <w:r>
        <w:t>Trusts</w:t>
      </w:r>
      <w:r>
        <w:rPr>
          <w:spacing w:val="-3"/>
        </w:rPr>
        <w:t xml:space="preserve"> </w:t>
      </w:r>
      <w:r>
        <w:t>automatically</w:t>
      </w:r>
      <w:r>
        <w:rPr>
          <w:spacing w:val="-3"/>
        </w:rPr>
        <w:t xml:space="preserve"> </w:t>
      </w:r>
      <w:r>
        <w:t>have</w:t>
      </w:r>
      <w:r>
        <w:rPr>
          <w:spacing w:val="-5"/>
        </w:rPr>
        <w:t xml:space="preserve"> </w:t>
      </w:r>
      <w:r>
        <w:t>Employing</w:t>
      </w:r>
      <w:r>
        <w:rPr>
          <w:spacing w:val="-3"/>
        </w:rPr>
        <w:t xml:space="preserve"> </w:t>
      </w:r>
      <w:r>
        <w:t>Authority</w:t>
      </w:r>
      <w:r>
        <w:rPr>
          <w:spacing w:val="-3"/>
        </w:rPr>
        <w:t xml:space="preserve"> </w:t>
      </w:r>
      <w:r>
        <w:t>status.</w:t>
      </w:r>
      <w:r>
        <w:rPr>
          <w:spacing w:val="-3"/>
        </w:rPr>
        <w:t xml:space="preserve"> </w:t>
      </w:r>
      <w:r>
        <w:t>All</w:t>
      </w:r>
      <w:r>
        <w:rPr>
          <w:spacing w:val="-4"/>
        </w:rPr>
        <w:t xml:space="preserve"> </w:t>
      </w:r>
      <w:r>
        <w:t>trust employees are Officer members.</w:t>
      </w:r>
    </w:p>
    <w:p w14:paraId="172EE073" w14:textId="77777777" w:rsidR="00372CEC" w:rsidRDefault="00372CEC" w:rsidP="00176B6D">
      <w:pPr>
        <w:pStyle w:val="BodyText"/>
      </w:pPr>
    </w:p>
    <w:p w14:paraId="7C655911" w14:textId="77777777" w:rsidR="00372CEC" w:rsidRDefault="00372CEC" w:rsidP="00176B6D">
      <w:pPr>
        <w:pStyle w:val="BodyText"/>
      </w:pPr>
      <w:r>
        <w:t>Where</w:t>
      </w:r>
      <w:r>
        <w:rPr>
          <w:spacing w:val="-5"/>
        </w:rPr>
        <w:t xml:space="preserve"> </w:t>
      </w:r>
      <w:r>
        <w:t>a</w:t>
      </w:r>
      <w:r>
        <w:rPr>
          <w:spacing w:val="-1"/>
        </w:rPr>
        <w:t xml:space="preserve"> </w:t>
      </w:r>
      <w:r>
        <w:t>trust</w:t>
      </w:r>
      <w:r>
        <w:rPr>
          <w:spacing w:val="-2"/>
        </w:rPr>
        <w:t xml:space="preserve"> </w:t>
      </w:r>
      <w:r>
        <w:t>is</w:t>
      </w:r>
      <w:r>
        <w:rPr>
          <w:spacing w:val="-2"/>
        </w:rPr>
        <w:t xml:space="preserve"> </w:t>
      </w:r>
      <w:r>
        <w:t>the</w:t>
      </w:r>
      <w:r>
        <w:rPr>
          <w:spacing w:val="-2"/>
        </w:rPr>
        <w:t xml:space="preserve"> </w:t>
      </w:r>
      <w:r>
        <w:t>local</w:t>
      </w:r>
      <w:r>
        <w:rPr>
          <w:spacing w:val="-2"/>
        </w:rPr>
        <w:t xml:space="preserve"> </w:t>
      </w:r>
      <w:r>
        <w:t>Out</w:t>
      </w:r>
      <w:r>
        <w:rPr>
          <w:spacing w:val="-4"/>
        </w:rPr>
        <w:t xml:space="preserve"> </w:t>
      </w:r>
      <w:r>
        <w:t>of</w:t>
      </w:r>
      <w:r>
        <w:rPr>
          <w:spacing w:val="-2"/>
        </w:rPr>
        <w:t xml:space="preserve"> </w:t>
      </w:r>
      <w:r>
        <w:t>Hours</w:t>
      </w:r>
      <w:r>
        <w:rPr>
          <w:spacing w:val="-2"/>
        </w:rPr>
        <w:t xml:space="preserve"> </w:t>
      </w:r>
      <w:r>
        <w:t>(or</w:t>
      </w:r>
      <w:r>
        <w:rPr>
          <w:spacing w:val="-2"/>
        </w:rPr>
        <w:t xml:space="preserve"> </w:t>
      </w:r>
      <w:r>
        <w:t>commissioned</w:t>
      </w:r>
      <w:r>
        <w:rPr>
          <w:spacing w:val="-4"/>
        </w:rPr>
        <w:t xml:space="preserve"> </w:t>
      </w:r>
      <w:r>
        <w:t>services)</w:t>
      </w:r>
      <w:r>
        <w:rPr>
          <w:spacing w:val="-5"/>
        </w:rPr>
        <w:t xml:space="preserve"> </w:t>
      </w:r>
      <w:r>
        <w:t>provider</w:t>
      </w:r>
      <w:r>
        <w:rPr>
          <w:spacing w:val="-2"/>
        </w:rPr>
        <w:t xml:space="preserve"> </w:t>
      </w:r>
      <w:r>
        <w:t>it</w:t>
      </w:r>
      <w:r>
        <w:rPr>
          <w:spacing w:val="-4"/>
        </w:rPr>
        <w:t xml:space="preserve"> </w:t>
      </w:r>
      <w:r>
        <w:t>must</w:t>
      </w:r>
      <w:r>
        <w:rPr>
          <w:spacing w:val="-4"/>
        </w:rPr>
        <w:t xml:space="preserve"> </w:t>
      </w:r>
      <w:r>
        <w:t>pension the earnings (via the SOLO form) in respect of any self-employed GPs it contracts with.</w:t>
      </w:r>
    </w:p>
    <w:p w14:paraId="5716D158" w14:textId="77777777" w:rsidR="00372CEC" w:rsidRDefault="00372CEC" w:rsidP="00176B6D">
      <w:pPr>
        <w:pStyle w:val="BodyText"/>
      </w:pPr>
    </w:p>
    <w:p w14:paraId="2169F3AA" w14:textId="77777777" w:rsidR="00372CEC" w:rsidRDefault="00372CEC" w:rsidP="00176B6D">
      <w:pPr>
        <w:pStyle w:val="Heading4"/>
      </w:pPr>
      <w:r>
        <w:t>GP</w:t>
      </w:r>
      <w:r>
        <w:rPr>
          <w:spacing w:val="-8"/>
        </w:rPr>
        <w:t xml:space="preserve"> </w:t>
      </w:r>
      <w:r>
        <w:t>practices</w:t>
      </w:r>
      <w:r>
        <w:rPr>
          <w:spacing w:val="-4"/>
        </w:rPr>
        <w:t xml:space="preserve"> </w:t>
      </w:r>
      <w:r>
        <w:t>and</w:t>
      </w:r>
      <w:r>
        <w:rPr>
          <w:spacing w:val="-4"/>
        </w:rPr>
        <w:t xml:space="preserve"> </w:t>
      </w:r>
      <w:r>
        <w:t>classic</w:t>
      </w:r>
      <w:r>
        <w:rPr>
          <w:spacing w:val="-3"/>
        </w:rPr>
        <w:t xml:space="preserve"> </w:t>
      </w:r>
      <w:r>
        <w:t>APMS</w:t>
      </w:r>
      <w:r>
        <w:rPr>
          <w:spacing w:val="-5"/>
        </w:rPr>
        <w:t xml:space="preserve"> </w:t>
      </w:r>
      <w:r>
        <w:rPr>
          <w:spacing w:val="-2"/>
        </w:rPr>
        <w:t>contractors</w:t>
      </w:r>
    </w:p>
    <w:p w14:paraId="6521C8FE" w14:textId="77777777" w:rsidR="00372CEC" w:rsidRDefault="00372CEC" w:rsidP="00176B6D">
      <w:pPr>
        <w:pStyle w:val="BodyText"/>
      </w:pPr>
      <w:r>
        <w:t>GP</w:t>
      </w:r>
      <w:r>
        <w:rPr>
          <w:spacing w:val="-3"/>
        </w:rPr>
        <w:t xml:space="preserve"> </w:t>
      </w:r>
      <w:r>
        <w:t>practices</w:t>
      </w:r>
      <w:r>
        <w:rPr>
          <w:spacing w:val="-4"/>
        </w:rPr>
        <w:t xml:space="preserve"> </w:t>
      </w:r>
      <w:r>
        <w:t>and</w:t>
      </w:r>
      <w:r>
        <w:rPr>
          <w:spacing w:val="-4"/>
        </w:rPr>
        <w:t xml:space="preserve"> </w:t>
      </w:r>
      <w:r>
        <w:t>classic</w:t>
      </w:r>
      <w:r>
        <w:rPr>
          <w:spacing w:val="-4"/>
        </w:rPr>
        <w:t xml:space="preserve"> </w:t>
      </w:r>
      <w:r>
        <w:t>APMS</w:t>
      </w:r>
      <w:r>
        <w:rPr>
          <w:spacing w:val="-4"/>
        </w:rPr>
        <w:t xml:space="preserve"> </w:t>
      </w:r>
      <w:r>
        <w:t>contractors</w:t>
      </w:r>
      <w:r>
        <w:rPr>
          <w:spacing w:val="-7"/>
        </w:rPr>
        <w:t xml:space="preserve"> </w:t>
      </w:r>
      <w:r>
        <w:t>automatically</w:t>
      </w:r>
      <w:r>
        <w:rPr>
          <w:spacing w:val="-6"/>
        </w:rPr>
        <w:t xml:space="preserve"> </w:t>
      </w:r>
      <w:r>
        <w:t>get</w:t>
      </w:r>
      <w:r>
        <w:rPr>
          <w:spacing w:val="-6"/>
        </w:rPr>
        <w:t xml:space="preserve"> </w:t>
      </w:r>
      <w:r>
        <w:t>Employing</w:t>
      </w:r>
      <w:r>
        <w:rPr>
          <w:spacing w:val="-3"/>
        </w:rPr>
        <w:t xml:space="preserve"> </w:t>
      </w:r>
      <w:r>
        <w:t>Authority</w:t>
      </w:r>
      <w:r>
        <w:rPr>
          <w:spacing w:val="-4"/>
        </w:rPr>
        <w:t xml:space="preserve"> </w:t>
      </w:r>
      <w:r>
        <w:t>status. All non-GP employees are practice staff.</w:t>
      </w:r>
    </w:p>
    <w:p w14:paraId="2980078B" w14:textId="77777777" w:rsidR="0089530E" w:rsidRDefault="0089530E" w:rsidP="00176B6D">
      <w:pPr>
        <w:pStyle w:val="BodyText"/>
      </w:pPr>
    </w:p>
    <w:p w14:paraId="3FC2E7DD" w14:textId="77777777" w:rsidR="0089530E" w:rsidRPr="00F7062A" w:rsidRDefault="0089530E" w:rsidP="00F7062A">
      <w:pPr>
        <w:pStyle w:val="BodyText"/>
      </w:pPr>
      <w:r w:rsidRPr="00F7062A">
        <w:t>The Employing Authority for any employed or self-employed GPs or non-GP Providers working at the surgery is NHS England or the Local Health Board (Wales).</w:t>
      </w:r>
    </w:p>
    <w:p w14:paraId="4892B8A8" w14:textId="77777777" w:rsidR="0089530E" w:rsidRDefault="0089530E" w:rsidP="00176B6D">
      <w:pPr>
        <w:pStyle w:val="BodyText"/>
      </w:pPr>
    </w:p>
    <w:p w14:paraId="222909ED" w14:textId="77777777" w:rsidR="005E5BE5" w:rsidRDefault="005E5BE5" w:rsidP="005E5BE5">
      <w:pPr>
        <w:pStyle w:val="Heading4"/>
      </w:pPr>
      <w:r>
        <w:t>NHS</w:t>
      </w:r>
      <w:r>
        <w:rPr>
          <w:spacing w:val="-3"/>
        </w:rPr>
        <w:t xml:space="preserve"> </w:t>
      </w:r>
      <w:r>
        <w:t>England</w:t>
      </w:r>
      <w:r>
        <w:rPr>
          <w:spacing w:val="-4"/>
        </w:rPr>
        <w:t xml:space="preserve"> </w:t>
      </w:r>
      <w:r>
        <w:t>and</w:t>
      </w:r>
      <w:r>
        <w:rPr>
          <w:spacing w:val="-5"/>
        </w:rPr>
        <w:t xml:space="preserve"> </w:t>
      </w:r>
      <w:r>
        <w:t>Local</w:t>
      </w:r>
      <w:r>
        <w:rPr>
          <w:spacing w:val="-5"/>
        </w:rPr>
        <w:t xml:space="preserve"> </w:t>
      </w:r>
      <w:r>
        <w:t>Area</w:t>
      </w:r>
      <w:r>
        <w:rPr>
          <w:spacing w:val="-7"/>
        </w:rPr>
        <w:t xml:space="preserve"> </w:t>
      </w:r>
      <w:r>
        <w:rPr>
          <w:spacing w:val="-4"/>
        </w:rPr>
        <w:t>Teams</w:t>
      </w:r>
    </w:p>
    <w:p w14:paraId="7C3FFBF2" w14:textId="77777777" w:rsidR="005E5BE5" w:rsidRDefault="005E5BE5" w:rsidP="005E5BE5">
      <w:pPr>
        <w:pStyle w:val="BodyText"/>
      </w:pPr>
      <w:r>
        <w:t>NHS</w:t>
      </w:r>
      <w:r>
        <w:rPr>
          <w:spacing w:val="-3"/>
        </w:rPr>
        <w:t xml:space="preserve"> </w:t>
      </w:r>
      <w:r>
        <w:t>England</w:t>
      </w:r>
      <w:r>
        <w:rPr>
          <w:spacing w:val="-5"/>
        </w:rPr>
        <w:t xml:space="preserve"> </w:t>
      </w:r>
      <w:r>
        <w:t>and</w:t>
      </w:r>
      <w:r>
        <w:rPr>
          <w:spacing w:val="-5"/>
        </w:rPr>
        <w:t xml:space="preserve"> </w:t>
      </w:r>
      <w:r>
        <w:t>its</w:t>
      </w:r>
      <w:r>
        <w:rPr>
          <w:spacing w:val="-3"/>
        </w:rPr>
        <w:t xml:space="preserve"> </w:t>
      </w:r>
      <w:r>
        <w:t>local</w:t>
      </w:r>
      <w:r>
        <w:rPr>
          <w:spacing w:val="-3"/>
        </w:rPr>
        <w:t xml:space="preserve"> </w:t>
      </w:r>
      <w:r>
        <w:t>area</w:t>
      </w:r>
      <w:r>
        <w:rPr>
          <w:spacing w:val="-3"/>
        </w:rPr>
        <w:t xml:space="preserve"> </w:t>
      </w:r>
      <w:r>
        <w:t>teams</w:t>
      </w:r>
      <w:r>
        <w:rPr>
          <w:spacing w:val="-6"/>
        </w:rPr>
        <w:t xml:space="preserve"> </w:t>
      </w:r>
      <w:r>
        <w:t>automatically</w:t>
      </w:r>
      <w:r>
        <w:rPr>
          <w:spacing w:val="-3"/>
        </w:rPr>
        <w:t xml:space="preserve"> </w:t>
      </w:r>
      <w:r>
        <w:t>have</w:t>
      </w:r>
      <w:r>
        <w:rPr>
          <w:spacing w:val="-3"/>
        </w:rPr>
        <w:t xml:space="preserve"> </w:t>
      </w:r>
      <w:r>
        <w:t>Employing</w:t>
      </w:r>
      <w:r>
        <w:rPr>
          <w:spacing w:val="-3"/>
        </w:rPr>
        <w:t xml:space="preserve"> </w:t>
      </w:r>
      <w:r>
        <w:t>Authority</w:t>
      </w:r>
      <w:r>
        <w:rPr>
          <w:spacing w:val="-3"/>
        </w:rPr>
        <w:t xml:space="preserve"> </w:t>
      </w:r>
      <w:r>
        <w:t>status.</w:t>
      </w:r>
      <w:r>
        <w:rPr>
          <w:spacing w:val="-3"/>
        </w:rPr>
        <w:t xml:space="preserve"> </w:t>
      </w:r>
      <w:r>
        <w:t>All salaried (non-GP) employees are Officers.</w:t>
      </w:r>
    </w:p>
    <w:p w14:paraId="3DB16C86" w14:textId="77777777" w:rsidR="005E5BE5" w:rsidRDefault="005E5BE5" w:rsidP="005E5BE5">
      <w:pPr>
        <w:pStyle w:val="BodyText"/>
      </w:pPr>
    </w:p>
    <w:p w14:paraId="5A9D2306" w14:textId="77777777" w:rsidR="005E5BE5" w:rsidRDefault="005E5BE5" w:rsidP="005E5BE5">
      <w:pPr>
        <w:pStyle w:val="BodyText"/>
      </w:pPr>
      <w:r>
        <w:t>NHS</w:t>
      </w:r>
      <w:r>
        <w:rPr>
          <w:spacing w:val="-2"/>
        </w:rPr>
        <w:t xml:space="preserve"> </w:t>
      </w:r>
      <w:r>
        <w:t>England’s</w:t>
      </w:r>
      <w:r>
        <w:rPr>
          <w:spacing w:val="-2"/>
        </w:rPr>
        <w:t xml:space="preserve"> </w:t>
      </w:r>
      <w:r>
        <w:t>local</w:t>
      </w:r>
      <w:r>
        <w:rPr>
          <w:spacing w:val="-2"/>
        </w:rPr>
        <w:t xml:space="preserve"> </w:t>
      </w:r>
      <w:r>
        <w:t>area</w:t>
      </w:r>
      <w:r>
        <w:rPr>
          <w:spacing w:val="-2"/>
        </w:rPr>
        <w:t xml:space="preserve"> </w:t>
      </w:r>
      <w:r>
        <w:t>teams</w:t>
      </w:r>
      <w:r>
        <w:rPr>
          <w:spacing w:val="-5"/>
        </w:rPr>
        <w:t xml:space="preserve"> </w:t>
      </w:r>
      <w:r>
        <w:t>are</w:t>
      </w:r>
      <w:r>
        <w:rPr>
          <w:spacing w:val="-2"/>
        </w:rPr>
        <w:t xml:space="preserve"> </w:t>
      </w:r>
      <w:r>
        <w:t>the</w:t>
      </w:r>
      <w:r>
        <w:rPr>
          <w:spacing w:val="-4"/>
        </w:rPr>
        <w:t xml:space="preserve"> </w:t>
      </w:r>
      <w:r>
        <w:t>Employing</w:t>
      </w:r>
      <w:r>
        <w:rPr>
          <w:spacing w:val="-2"/>
        </w:rPr>
        <w:t xml:space="preserve"> </w:t>
      </w:r>
      <w:r>
        <w:t>Authority</w:t>
      </w:r>
      <w:r>
        <w:rPr>
          <w:spacing w:val="-2"/>
        </w:rPr>
        <w:t xml:space="preserve"> </w:t>
      </w:r>
      <w:r>
        <w:t>for</w:t>
      </w:r>
      <w:r>
        <w:rPr>
          <w:spacing w:val="-2"/>
        </w:rPr>
        <w:t xml:space="preserve"> </w:t>
      </w:r>
      <w:r>
        <w:t>all</w:t>
      </w:r>
      <w:r>
        <w:rPr>
          <w:spacing w:val="-5"/>
        </w:rPr>
        <w:t xml:space="preserve"> </w:t>
      </w:r>
      <w:r>
        <w:t>Practitioner</w:t>
      </w:r>
      <w:r>
        <w:rPr>
          <w:spacing w:val="-2"/>
        </w:rPr>
        <w:t xml:space="preserve"> </w:t>
      </w:r>
      <w:r>
        <w:t>and</w:t>
      </w:r>
      <w:r>
        <w:rPr>
          <w:spacing w:val="-2"/>
        </w:rPr>
        <w:t xml:space="preserve"> </w:t>
      </w:r>
      <w:r>
        <w:t>nonGP Provider</w:t>
      </w:r>
      <w:r>
        <w:rPr>
          <w:spacing w:val="-6"/>
        </w:rPr>
        <w:t xml:space="preserve"> </w:t>
      </w:r>
      <w:r>
        <w:t>members.</w:t>
      </w:r>
      <w:r>
        <w:rPr>
          <w:spacing w:val="-3"/>
        </w:rPr>
        <w:t xml:space="preserve"> </w:t>
      </w:r>
      <w:r>
        <w:t>Dental</w:t>
      </w:r>
      <w:r>
        <w:rPr>
          <w:spacing w:val="-3"/>
        </w:rPr>
        <w:t xml:space="preserve"> </w:t>
      </w:r>
      <w:r>
        <w:t>Services</w:t>
      </w:r>
      <w:r>
        <w:rPr>
          <w:spacing w:val="-3"/>
        </w:rPr>
        <w:t xml:space="preserve"> </w:t>
      </w:r>
      <w:r>
        <w:t>(based</w:t>
      </w:r>
      <w:r>
        <w:rPr>
          <w:spacing w:val="-3"/>
        </w:rPr>
        <w:t xml:space="preserve"> </w:t>
      </w:r>
      <w:r>
        <w:t>in</w:t>
      </w:r>
      <w:r>
        <w:rPr>
          <w:spacing w:val="-5"/>
        </w:rPr>
        <w:t xml:space="preserve"> </w:t>
      </w:r>
      <w:r>
        <w:t>Eastbourne)</w:t>
      </w:r>
      <w:r>
        <w:rPr>
          <w:spacing w:val="-3"/>
        </w:rPr>
        <w:t xml:space="preserve"> </w:t>
      </w:r>
      <w:r>
        <w:t>act</w:t>
      </w:r>
      <w:r>
        <w:rPr>
          <w:spacing w:val="-5"/>
        </w:rPr>
        <w:t xml:space="preserve"> </w:t>
      </w:r>
      <w:r>
        <w:t>on</w:t>
      </w:r>
      <w:r>
        <w:rPr>
          <w:spacing w:val="-5"/>
        </w:rPr>
        <w:t xml:space="preserve"> </w:t>
      </w:r>
      <w:r>
        <w:t>behalf</w:t>
      </w:r>
      <w:r>
        <w:rPr>
          <w:spacing w:val="-3"/>
        </w:rPr>
        <w:t xml:space="preserve"> </w:t>
      </w:r>
      <w:r>
        <w:t>of</w:t>
      </w:r>
      <w:r>
        <w:rPr>
          <w:spacing w:val="-3"/>
        </w:rPr>
        <w:t xml:space="preserve"> </w:t>
      </w:r>
      <w:r>
        <w:t>NHS</w:t>
      </w:r>
      <w:r>
        <w:rPr>
          <w:spacing w:val="-3"/>
        </w:rPr>
        <w:t xml:space="preserve"> </w:t>
      </w:r>
      <w:r>
        <w:t>England</w:t>
      </w:r>
      <w:r>
        <w:rPr>
          <w:spacing w:val="-3"/>
        </w:rPr>
        <w:t xml:space="preserve"> </w:t>
      </w:r>
      <w:r>
        <w:t>in respect of General Dental Practitioners.</w:t>
      </w:r>
    </w:p>
    <w:p w14:paraId="59558EEB" w14:textId="252B3858" w:rsidR="005E5BE5" w:rsidRDefault="00647B9C" w:rsidP="005E5BE5">
      <w:pPr>
        <w:pStyle w:val="BodyText"/>
      </w:pPr>
      <w:r>
        <w:br/>
      </w:r>
    </w:p>
    <w:p w14:paraId="4258C33C" w14:textId="6EFE19A8" w:rsidR="005E5BE5" w:rsidRDefault="005E5BE5" w:rsidP="005E5BE5">
      <w:pPr>
        <w:pStyle w:val="BodyText"/>
      </w:pPr>
      <w:r>
        <w:t>In</w:t>
      </w:r>
      <w:r>
        <w:rPr>
          <w:spacing w:val="-1"/>
        </w:rPr>
        <w:t xml:space="preserve"> </w:t>
      </w:r>
      <w:r>
        <w:t>the</w:t>
      </w:r>
      <w:r>
        <w:rPr>
          <w:spacing w:val="-2"/>
        </w:rPr>
        <w:t xml:space="preserve"> </w:t>
      </w:r>
      <w:r>
        <w:t>unlikely</w:t>
      </w:r>
      <w:r>
        <w:rPr>
          <w:spacing w:val="-2"/>
        </w:rPr>
        <w:t xml:space="preserve"> </w:t>
      </w:r>
      <w:r>
        <w:t>event</w:t>
      </w:r>
      <w:r>
        <w:rPr>
          <w:spacing w:val="-2"/>
        </w:rPr>
        <w:t xml:space="preserve"> </w:t>
      </w:r>
      <w:r>
        <w:t>that</w:t>
      </w:r>
      <w:r>
        <w:rPr>
          <w:spacing w:val="-2"/>
        </w:rPr>
        <w:t xml:space="preserve"> </w:t>
      </w:r>
      <w:r>
        <w:t>NHS England</w:t>
      </w:r>
      <w:r>
        <w:rPr>
          <w:spacing w:val="-2"/>
        </w:rPr>
        <w:t xml:space="preserve"> </w:t>
      </w:r>
      <w:r>
        <w:t>(or</w:t>
      </w:r>
      <w:r>
        <w:rPr>
          <w:spacing w:val="-2"/>
        </w:rPr>
        <w:t xml:space="preserve"> </w:t>
      </w:r>
      <w:r>
        <w:t>a</w:t>
      </w:r>
      <w:r>
        <w:rPr>
          <w:spacing w:val="-4"/>
        </w:rPr>
        <w:t xml:space="preserve"> </w:t>
      </w:r>
      <w:r>
        <w:t>local</w:t>
      </w:r>
      <w:r>
        <w:rPr>
          <w:spacing w:val="-2"/>
        </w:rPr>
        <w:t xml:space="preserve"> </w:t>
      </w:r>
      <w:r>
        <w:t>area</w:t>
      </w:r>
      <w:r>
        <w:rPr>
          <w:spacing w:val="-2"/>
        </w:rPr>
        <w:t xml:space="preserve"> </w:t>
      </w:r>
      <w:r>
        <w:t>team)</w:t>
      </w:r>
      <w:r>
        <w:rPr>
          <w:spacing w:val="-5"/>
        </w:rPr>
        <w:t xml:space="preserve"> </w:t>
      </w:r>
      <w:r>
        <w:t>directly</w:t>
      </w:r>
      <w:r>
        <w:rPr>
          <w:spacing w:val="-2"/>
        </w:rPr>
        <w:t xml:space="preserve"> </w:t>
      </w:r>
      <w:r>
        <w:t>employs</w:t>
      </w:r>
      <w:r>
        <w:rPr>
          <w:spacing w:val="-2"/>
        </w:rPr>
        <w:t xml:space="preserve"> </w:t>
      </w:r>
      <w:r>
        <w:t>a</w:t>
      </w:r>
      <w:r>
        <w:rPr>
          <w:spacing w:val="-4"/>
        </w:rPr>
        <w:t xml:space="preserve"> </w:t>
      </w:r>
      <w:r>
        <w:t>GP,</w:t>
      </w:r>
      <w:r>
        <w:rPr>
          <w:spacing w:val="-4"/>
        </w:rPr>
        <w:t xml:space="preserve"> </w:t>
      </w:r>
      <w:r>
        <w:t>they are a Type 2 medical practitioner</w:t>
      </w:r>
      <w:r w:rsidR="00647B9C">
        <w:t>.</w:t>
      </w:r>
    </w:p>
    <w:p w14:paraId="65BD50BA" w14:textId="77777777" w:rsidR="00D26AC1" w:rsidRDefault="00D26AC1" w:rsidP="005E5BE5">
      <w:pPr>
        <w:pStyle w:val="BodyText"/>
      </w:pPr>
    </w:p>
    <w:p w14:paraId="24AE3189" w14:textId="77777777" w:rsidR="0082053C" w:rsidRDefault="0082053C" w:rsidP="00234686">
      <w:pPr>
        <w:pStyle w:val="Heading4"/>
      </w:pPr>
      <w:r>
        <w:t>Local</w:t>
      </w:r>
      <w:r>
        <w:rPr>
          <w:spacing w:val="-6"/>
        </w:rPr>
        <w:t xml:space="preserve"> </w:t>
      </w:r>
      <w:r>
        <w:t>Health</w:t>
      </w:r>
      <w:r>
        <w:rPr>
          <w:spacing w:val="-5"/>
        </w:rPr>
        <w:t xml:space="preserve"> </w:t>
      </w:r>
      <w:r>
        <w:t>Boards</w:t>
      </w:r>
      <w:r>
        <w:rPr>
          <w:spacing w:val="-5"/>
        </w:rPr>
        <w:t xml:space="preserve"> </w:t>
      </w:r>
      <w:r>
        <w:rPr>
          <w:spacing w:val="-2"/>
        </w:rPr>
        <w:t>(Wales)</w:t>
      </w:r>
    </w:p>
    <w:p w14:paraId="60066F11" w14:textId="77777777" w:rsidR="0082053C" w:rsidRDefault="0082053C" w:rsidP="00234686">
      <w:pPr>
        <w:pStyle w:val="BodyText"/>
      </w:pPr>
      <w:r>
        <w:t>The</w:t>
      </w:r>
      <w:r>
        <w:rPr>
          <w:spacing w:val="-3"/>
        </w:rPr>
        <w:t xml:space="preserve"> </w:t>
      </w:r>
      <w:r>
        <w:t>seven</w:t>
      </w:r>
      <w:r>
        <w:rPr>
          <w:spacing w:val="-4"/>
        </w:rPr>
        <w:t xml:space="preserve"> </w:t>
      </w:r>
      <w:r>
        <w:t>Local</w:t>
      </w:r>
      <w:r>
        <w:rPr>
          <w:spacing w:val="-3"/>
        </w:rPr>
        <w:t xml:space="preserve"> </w:t>
      </w:r>
      <w:r>
        <w:t>Health</w:t>
      </w:r>
      <w:r>
        <w:rPr>
          <w:spacing w:val="-3"/>
        </w:rPr>
        <w:t xml:space="preserve"> </w:t>
      </w:r>
      <w:r>
        <w:t>Boards</w:t>
      </w:r>
      <w:r>
        <w:rPr>
          <w:spacing w:val="-3"/>
        </w:rPr>
        <w:t xml:space="preserve"> </w:t>
      </w:r>
      <w:r>
        <w:t>(LHBs)</w:t>
      </w:r>
      <w:r>
        <w:rPr>
          <w:spacing w:val="-3"/>
        </w:rPr>
        <w:t xml:space="preserve"> </w:t>
      </w:r>
      <w:r>
        <w:t>in</w:t>
      </w:r>
      <w:r>
        <w:rPr>
          <w:spacing w:val="-4"/>
        </w:rPr>
        <w:t xml:space="preserve"> </w:t>
      </w:r>
      <w:r>
        <w:t>Wales</w:t>
      </w:r>
      <w:r>
        <w:rPr>
          <w:spacing w:val="-3"/>
        </w:rPr>
        <w:t xml:space="preserve"> </w:t>
      </w:r>
      <w:r>
        <w:t>are</w:t>
      </w:r>
      <w:r>
        <w:rPr>
          <w:spacing w:val="-3"/>
        </w:rPr>
        <w:t xml:space="preserve"> </w:t>
      </w:r>
      <w:r>
        <w:t>all</w:t>
      </w:r>
      <w:r>
        <w:rPr>
          <w:spacing w:val="-4"/>
        </w:rPr>
        <w:t xml:space="preserve"> </w:t>
      </w:r>
      <w:r>
        <w:t>Employing</w:t>
      </w:r>
      <w:r>
        <w:rPr>
          <w:spacing w:val="-4"/>
        </w:rPr>
        <w:t xml:space="preserve"> </w:t>
      </w:r>
      <w:r>
        <w:t>Authorities.</w:t>
      </w:r>
      <w:r>
        <w:rPr>
          <w:spacing w:val="-5"/>
        </w:rPr>
        <w:t xml:space="preserve"> </w:t>
      </w:r>
      <w:r>
        <w:t>All</w:t>
      </w:r>
      <w:r>
        <w:rPr>
          <w:spacing w:val="-4"/>
        </w:rPr>
        <w:t xml:space="preserve"> </w:t>
      </w:r>
      <w:r>
        <w:t>salaried (non-GP) employees are Officers.</w:t>
      </w:r>
    </w:p>
    <w:p w14:paraId="71DFCF0A" w14:textId="77777777" w:rsidR="0082053C" w:rsidRDefault="0082053C" w:rsidP="00234686">
      <w:pPr>
        <w:pStyle w:val="BodyText"/>
      </w:pPr>
    </w:p>
    <w:p w14:paraId="3216BA1B" w14:textId="77777777" w:rsidR="0082053C" w:rsidRDefault="0082053C" w:rsidP="00234686">
      <w:pPr>
        <w:pStyle w:val="BodyText"/>
      </w:pPr>
      <w:r>
        <w:t>The</w:t>
      </w:r>
      <w:r>
        <w:rPr>
          <w:spacing w:val="-2"/>
        </w:rPr>
        <w:t xml:space="preserve"> </w:t>
      </w:r>
      <w:r>
        <w:t>LHBs</w:t>
      </w:r>
      <w:r>
        <w:rPr>
          <w:spacing w:val="-5"/>
        </w:rPr>
        <w:t xml:space="preserve"> </w:t>
      </w:r>
      <w:r>
        <w:t>are</w:t>
      </w:r>
      <w:r>
        <w:rPr>
          <w:spacing w:val="-2"/>
        </w:rPr>
        <w:t xml:space="preserve"> </w:t>
      </w:r>
      <w:r>
        <w:t>the</w:t>
      </w:r>
      <w:r>
        <w:rPr>
          <w:spacing w:val="-4"/>
        </w:rPr>
        <w:t xml:space="preserve"> </w:t>
      </w:r>
      <w:r>
        <w:t>Employing</w:t>
      </w:r>
      <w:r>
        <w:rPr>
          <w:spacing w:val="-2"/>
        </w:rPr>
        <w:t xml:space="preserve"> </w:t>
      </w:r>
      <w:r>
        <w:t>Authority</w:t>
      </w:r>
      <w:r>
        <w:rPr>
          <w:spacing w:val="-2"/>
        </w:rPr>
        <w:t xml:space="preserve"> </w:t>
      </w:r>
      <w:r>
        <w:t>for</w:t>
      </w:r>
      <w:r>
        <w:rPr>
          <w:spacing w:val="-2"/>
        </w:rPr>
        <w:t xml:space="preserve"> </w:t>
      </w:r>
      <w:r>
        <w:t>all</w:t>
      </w:r>
      <w:r>
        <w:rPr>
          <w:spacing w:val="-5"/>
        </w:rPr>
        <w:t xml:space="preserve"> </w:t>
      </w:r>
      <w:r>
        <w:t>Practitioner</w:t>
      </w:r>
      <w:r>
        <w:rPr>
          <w:spacing w:val="-2"/>
        </w:rPr>
        <w:t xml:space="preserve"> </w:t>
      </w:r>
      <w:r>
        <w:t>and</w:t>
      </w:r>
      <w:r>
        <w:rPr>
          <w:spacing w:val="-2"/>
        </w:rPr>
        <w:t xml:space="preserve"> </w:t>
      </w:r>
      <w:r>
        <w:t>non-GP</w:t>
      </w:r>
      <w:r>
        <w:rPr>
          <w:spacing w:val="-2"/>
        </w:rPr>
        <w:t xml:space="preserve"> </w:t>
      </w:r>
      <w:r>
        <w:t>Provider</w:t>
      </w:r>
      <w:r>
        <w:rPr>
          <w:spacing w:val="-5"/>
        </w:rPr>
        <w:t xml:space="preserve"> </w:t>
      </w:r>
      <w:r>
        <w:t>members</w:t>
      </w:r>
      <w:r>
        <w:rPr>
          <w:spacing w:val="-2"/>
        </w:rPr>
        <w:t xml:space="preserve"> </w:t>
      </w:r>
      <w:r>
        <w:t xml:space="preserve">in </w:t>
      </w:r>
      <w:r>
        <w:rPr>
          <w:spacing w:val="-2"/>
        </w:rPr>
        <w:t>Wales.</w:t>
      </w:r>
    </w:p>
    <w:p w14:paraId="2CEE60DF" w14:textId="77777777" w:rsidR="0082053C" w:rsidRDefault="0082053C" w:rsidP="00234686">
      <w:pPr>
        <w:pStyle w:val="BodyText"/>
      </w:pPr>
      <w:r>
        <w:t>Dental</w:t>
      </w:r>
      <w:r>
        <w:rPr>
          <w:spacing w:val="-3"/>
        </w:rPr>
        <w:t xml:space="preserve"> </w:t>
      </w:r>
      <w:r>
        <w:t>Services</w:t>
      </w:r>
      <w:r>
        <w:rPr>
          <w:spacing w:val="-2"/>
        </w:rPr>
        <w:t xml:space="preserve"> </w:t>
      </w:r>
      <w:r>
        <w:t>(based</w:t>
      </w:r>
      <w:r>
        <w:rPr>
          <w:spacing w:val="-2"/>
        </w:rPr>
        <w:t xml:space="preserve"> </w:t>
      </w:r>
      <w:r>
        <w:t>in</w:t>
      </w:r>
      <w:r>
        <w:rPr>
          <w:spacing w:val="-2"/>
        </w:rPr>
        <w:t xml:space="preserve"> </w:t>
      </w:r>
      <w:r>
        <w:t>Eastbourne)</w:t>
      </w:r>
      <w:r>
        <w:rPr>
          <w:spacing w:val="-5"/>
        </w:rPr>
        <w:t xml:space="preserve"> </w:t>
      </w:r>
      <w:r>
        <w:t>act</w:t>
      </w:r>
      <w:r>
        <w:rPr>
          <w:spacing w:val="-4"/>
        </w:rPr>
        <w:t xml:space="preserve"> </w:t>
      </w:r>
      <w:r>
        <w:t>on</w:t>
      </w:r>
      <w:r>
        <w:rPr>
          <w:spacing w:val="-2"/>
        </w:rPr>
        <w:t xml:space="preserve"> </w:t>
      </w:r>
      <w:r>
        <w:t>behalf</w:t>
      </w:r>
      <w:r>
        <w:rPr>
          <w:spacing w:val="-4"/>
        </w:rPr>
        <w:t xml:space="preserve"> </w:t>
      </w:r>
      <w:r>
        <w:t>of</w:t>
      </w:r>
      <w:r>
        <w:rPr>
          <w:spacing w:val="-2"/>
        </w:rPr>
        <w:t xml:space="preserve"> </w:t>
      </w:r>
      <w:r>
        <w:t>the</w:t>
      </w:r>
      <w:r>
        <w:rPr>
          <w:spacing w:val="-4"/>
        </w:rPr>
        <w:t xml:space="preserve"> </w:t>
      </w:r>
      <w:r>
        <w:t>LHBs</w:t>
      </w:r>
      <w:r>
        <w:rPr>
          <w:spacing w:val="-3"/>
        </w:rPr>
        <w:t xml:space="preserve"> </w:t>
      </w:r>
      <w:r>
        <w:t>in</w:t>
      </w:r>
      <w:r>
        <w:rPr>
          <w:spacing w:val="-5"/>
        </w:rPr>
        <w:t xml:space="preserve"> </w:t>
      </w:r>
      <w:r>
        <w:t>respect</w:t>
      </w:r>
      <w:r>
        <w:rPr>
          <w:spacing w:val="-5"/>
        </w:rPr>
        <w:t xml:space="preserve"> </w:t>
      </w:r>
      <w:r>
        <w:t>of</w:t>
      </w:r>
      <w:r>
        <w:rPr>
          <w:spacing w:val="-3"/>
        </w:rPr>
        <w:t xml:space="preserve"> </w:t>
      </w:r>
      <w:r>
        <w:t>General Dental Practitioners in Wales.</w:t>
      </w:r>
    </w:p>
    <w:p w14:paraId="5007144A" w14:textId="77777777" w:rsidR="0082053C" w:rsidRDefault="0082053C" w:rsidP="00234686">
      <w:pPr>
        <w:pStyle w:val="BodyText"/>
      </w:pPr>
    </w:p>
    <w:p w14:paraId="3AA24D73" w14:textId="77777777" w:rsidR="0082053C" w:rsidRDefault="0082053C" w:rsidP="00234686">
      <w:pPr>
        <w:pStyle w:val="BodyText"/>
      </w:pPr>
      <w:r>
        <w:t>Where</w:t>
      </w:r>
      <w:r>
        <w:rPr>
          <w:spacing w:val="-7"/>
        </w:rPr>
        <w:t xml:space="preserve"> </w:t>
      </w:r>
      <w:r>
        <w:t>a</w:t>
      </w:r>
      <w:r>
        <w:rPr>
          <w:spacing w:val="-2"/>
        </w:rPr>
        <w:t xml:space="preserve"> </w:t>
      </w:r>
      <w:r>
        <w:t>LHB</w:t>
      </w:r>
      <w:r>
        <w:rPr>
          <w:spacing w:val="-2"/>
        </w:rPr>
        <w:t xml:space="preserve"> </w:t>
      </w:r>
      <w:r>
        <w:t>employs</w:t>
      </w:r>
      <w:r>
        <w:rPr>
          <w:spacing w:val="-4"/>
        </w:rPr>
        <w:t xml:space="preserve"> </w:t>
      </w:r>
      <w:r>
        <w:t>a</w:t>
      </w:r>
      <w:r>
        <w:rPr>
          <w:spacing w:val="-1"/>
        </w:rPr>
        <w:t xml:space="preserve"> </w:t>
      </w:r>
      <w:proofErr w:type="gramStart"/>
      <w:r>
        <w:t>GP</w:t>
      </w:r>
      <w:proofErr w:type="gramEnd"/>
      <w:r>
        <w:rPr>
          <w:spacing w:val="-3"/>
        </w:rPr>
        <w:t xml:space="preserve"> </w:t>
      </w:r>
      <w:r>
        <w:t>they</w:t>
      </w:r>
      <w:r>
        <w:rPr>
          <w:spacing w:val="-2"/>
        </w:rPr>
        <w:t xml:space="preserve"> </w:t>
      </w:r>
      <w:r>
        <w:t>are</w:t>
      </w:r>
      <w:r>
        <w:rPr>
          <w:spacing w:val="-1"/>
        </w:rPr>
        <w:t xml:space="preserve"> </w:t>
      </w:r>
      <w:r>
        <w:t>Type</w:t>
      </w:r>
      <w:r>
        <w:rPr>
          <w:spacing w:val="-4"/>
        </w:rPr>
        <w:t xml:space="preserve"> </w:t>
      </w:r>
      <w:r>
        <w:t>2</w:t>
      </w:r>
      <w:r>
        <w:rPr>
          <w:spacing w:val="-3"/>
        </w:rPr>
        <w:t xml:space="preserve"> </w:t>
      </w:r>
      <w:r>
        <w:t>medical</w:t>
      </w:r>
      <w:r>
        <w:rPr>
          <w:spacing w:val="-1"/>
        </w:rPr>
        <w:t xml:space="preserve"> </w:t>
      </w:r>
      <w:r>
        <w:rPr>
          <w:spacing w:val="-2"/>
        </w:rPr>
        <w:t>practitioner.</w:t>
      </w:r>
    </w:p>
    <w:p w14:paraId="7F820433" w14:textId="77777777" w:rsidR="0082053C" w:rsidRDefault="0082053C" w:rsidP="00234686">
      <w:pPr>
        <w:pStyle w:val="BodyText"/>
      </w:pPr>
    </w:p>
    <w:p w14:paraId="39E8070C" w14:textId="77777777" w:rsidR="0082053C" w:rsidRDefault="0082053C" w:rsidP="00234686">
      <w:pPr>
        <w:pStyle w:val="Heading4"/>
      </w:pPr>
      <w:r>
        <w:t>Clinical</w:t>
      </w:r>
      <w:r>
        <w:rPr>
          <w:spacing w:val="-13"/>
        </w:rPr>
        <w:t xml:space="preserve"> </w:t>
      </w:r>
      <w:r>
        <w:t>Commissioning</w:t>
      </w:r>
      <w:r>
        <w:rPr>
          <w:spacing w:val="-10"/>
        </w:rPr>
        <w:t xml:space="preserve"> </w:t>
      </w:r>
      <w:r>
        <w:rPr>
          <w:spacing w:val="-2"/>
        </w:rPr>
        <w:t>Groups</w:t>
      </w:r>
    </w:p>
    <w:p w14:paraId="18F04860" w14:textId="77777777" w:rsidR="0082053C" w:rsidRDefault="0082053C" w:rsidP="00234686">
      <w:pPr>
        <w:pStyle w:val="BodyText"/>
      </w:pPr>
      <w:r>
        <w:t>All</w:t>
      </w:r>
      <w:r>
        <w:rPr>
          <w:spacing w:val="-4"/>
        </w:rPr>
        <w:t xml:space="preserve"> </w:t>
      </w:r>
      <w:r>
        <w:t>Clinical</w:t>
      </w:r>
      <w:r>
        <w:rPr>
          <w:spacing w:val="-3"/>
        </w:rPr>
        <w:t xml:space="preserve"> </w:t>
      </w:r>
      <w:r>
        <w:t>Commissioning</w:t>
      </w:r>
      <w:r>
        <w:rPr>
          <w:spacing w:val="-2"/>
        </w:rPr>
        <w:t xml:space="preserve"> </w:t>
      </w:r>
      <w:r>
        <w:t>Groups</w:t>
      </w:r>
      <w:r>
        <w:rPr>
          <w:spacing w:val="-3"/>
        </w:rPr>
        <w:t xml:space="preserve"> </w:t>
      </w:r>
      <w:r>
        <w:t>(CCGs)</w:t>
      </w:r>
      <w:r>
        <w:rPr>
          <w:spacing w:val="-4"/>
        </w:rPr>
        <w:t xml:space="preserve"> </w:t>
      </w:r>
      <w:r>
        <w:t>have</w:t>
      </w:r>
      <w:r>
        <w:rPr>
          <w:spacing w:val="-3"/>
        </w:rPr>
        <w:t xml:space="preserve"> </w:t>
      </w:r>
      <w:r>
        <w:t>Employing</w:t>
      </w:r>
      <w:r>
        <w:rPr>
          <w:spacing w:val="-2"/>
        </w:rPr>
        <w:t xml:space="preserve"> </w:t>
      </w:r>
      <w:r>
        <w:t>Authority</w:t>
      </w:r>
      <w:r>
        <w:rPr>
          <w:spacing w:val="-1"/>
        </w:rPr>
        <w:t xml:space="preserve"> </w:t>
      </w:r>
      <w:r>
        <w:t>status.</w:t>
      </w:r>
      <w:r>
        <w:rPr>
          <w:spacing w:val="-3"/>
        </w:rPr>
        <w:t xml:space="preserve"> </w:t>
      </w:r>
      <w:r>
        <w:t>All</w:t>
      </w:r>
      <w:r>
        <w:rPr>
          <w:spacing w:val="-4"/>
        </w:rPr>
        <w:t xml:space="preserve"> </w:t>
      </w:r>
      <w:r>
        <w:t>salaried employees (including employed GPs) are Officers.</w:t>
      </w:r>
    </w:p>
    <w:p w14:paraId="5515494A" w14:textId="77777777" w:rsidR="0082053C" w:rsidRDefault="0082053C" w:rsidP="00234686">
      <w:pPr>
        <w:pStyle w:val="BodyText"/>
      </w:pPr>
      <w:r>
        <w:t>Where</w:t>
      </w:r>
      <w:r>
        <w:rPr>
          <w:spacing w:val="-5"/>
        </w:rPr>
        <w:t xml:space="preserve"> </w:t>
      </w:r>
      <w:r>
        <w:t>a</w:t>
      </w:r>
      <w:r>
        <w:rPr>
          <w:spacing w:val="-1"/>
        </w:rPr>
        <w:t xml:space="preserve"> </w:t>
      </w:r>
      <w:r>
        <w:t>CCG</w:t>
      </w:r>
      <w:r>
        <w:rPr>
          <w:spacing w:val="-4"/>
        </w:rPr>
        <w:t xml:space="preserve"> </w:t>
      </w:r>
      <w:r>
        <w:t>engages</w:t>
      </w:r>
      <w:r>
        <w:rPr>
          <w:spacing w:val="-2"/>
        </w:rPr>
        <w:t xml:space="preserve"> </w:t>
      </w:r>
      <w:r>
        <w:t>a</w:t>
      </w:r>
      <w:r>
        <w:rPr>
          <w:spacing w:val="-1"/>
        </w:rPr>
        <w:t xml:space="preserve"> </w:t>
      </w:r>
      <w:r>
        <w:t>GP</w:t>
      </w:r>
      <w:r>
        <w:rPr>
          <w:spacing w:val="-4"/>
        </w:rPr>
        <w:t xml:space="preserve"> </w:t>
      </w:r>
      <w:r>
        <w:t>under</w:t>
      </w:r>
      <w:r>
        <w:rPr>
          <w:spacing w:val="-2"/>
        </w:rPr>
        <w:t xml:space="preserve"> </w:t>
      </w:r>
      <w:r>
        <w:t>a</w:t>
      </w:r>
      <w:r>
        <w:rPr>
          <w:spacing w:val="-4"/>
        </w:rPr>
        <w:t xml:space="preserve"> </w:t>
      </w:r>
      <w:r>
        <w:t>contract</w:t>
      </w:r>
      <w:r>
        <w:rPr>
          <w:spacing w:val="-2"/>
        </w:rPr>
        <w:t xml:space="preserve"> </w:t>
      </w:r>
      <w:r>
        <w:t>for</w:t>
      </w:r>
      <w:r>
        <w:rPr>
          <w:spacing w:val="-2"/>
        </w:rPr>
        <w:t xml:space="preserve"> </w:t>
      </w:r>
      <w:r>
        <w:t>services</w:t>
      </w:r>
      <w:r>
        <w:rPr>
          <w:spacing w:val="-2"/>
        </w:rPr>
        <w:t xml:space="preserve"> </w:t>
      </w:r>
      <w:r>
        <w:t>(i.e.</w:t>
      </w:r>
      <w:r>
        <w:rPr>
          <w:spacing w:val="-2"/>
        </w:rPr>
        <w:t xml:space="preserve"> </w:t>
      </w:r>
      <w:r>
        <w:t>on</w:t>
      </w:r>
      <w:r>
        <w:rPr>
          <w:spacing w:val="-4"/>
        </w:rPr>
        <w:t xml:space="preserve"> </w:t>
      </w:r>
      <w:r>
        <w:t>a</w:t>
      </w:r>
      <w:r>
        <w:rPr>
          <w:spacing w:val="-2"/>
        </w:rPr>
        <w:t xml:space="preserve"> </w:t>
      </w:r>
      <w:r>
        <w:t>self-employed</w:t>
      </w:r>
      <w:r>
        <w:rPr>
          <w:spacing w:val="-4"/>
        </w:rPr>
        <w:t xml:space="preserve"> </w:t>
      </w:r>
      <w:r>
        <w:t>basis) the CCG must ensure the income is pensioned via the SOLO form.</w:t>
      </w:r>
    </w:p>
    <w:p w14:paraId="397C9954" w14:textId="77777777" w:rsidR="00EB42F9" w:rsidRDefault="00EB42F9" w:rsidP="00234686">
      <w:pPr>
        <w:pStyle w:val="BodyText"/>
      </w:pPr>
    </w:p>
    <w:p w14:paraId="267B9506" w14:textId="77777777" w:rsidR="002B79F6" w:rsidRDefault="002B79F6" w:rsidP="00495D58">
      <w:pPr>
        <w:pStyle w:val="Heading4"/>
      </w:pPr>
      <w:r>
        <w:t>Out</w:t>
      </w:r>
      <w:r>
        <w:rPr>
          <w:spacing w:val="-4"/>
        </w:rPr>
        <w:t xml:space="preserve"> </w:t>
      </w:r>
      <w:r>
        <w:t>of</w:t>
      </w:r>
      <w:r>
        <w:rPr>
          <w:spacing w:val="-3"/>
        </w:rPr>
        <w:t xml:space="preserve"> </w:t>
      </w:r>
      <w:r>
        <w:t>Hours</w:t>
      </w:r>
      <w:r>
        <w:rPr>
          <w:spacing w:val="-4"/>
        </w:rPr>
        <w:t xml:space="preserve"> </w:t>
      </w:r>
      <w:r>
        <w:rPr>
          <w:spacing w:val="-2"/>
        </w:rPr>
        <w:t>Providers</w:t>
      </w:r>
    </w:p>
    <w:p w14:paraId="145C7F1E" w14:textId="77777777" w:rsidR="002B79F6" w:rsidRDefault="002B79F6" w:rsidP="00495D58">
      <w:pPr>
        <w:pStyle w:val="BodyText"/>
      </w:pPr>
      <w:r>
        <w:t>An Out of Hours Provider (OOHP) may elect to become an Employing Authority. It is not mandatory. All (non-GP) employees are practice staff. Where an OOHP engages a GP under a contract for services they must ensure the income is pensioned usually via the SOLO</w:t>
      </w:r>
      <w:r>
        <w:rPr>
          <w:spacing w:val="-4"/>
        </w:rPr>
        <w:t xml:space="preserve"> </w:t>
      </w:r>
      <w:r>
        <w:t>form.</w:t>
      </w:r>
      <w:r>
        <w:rPr>
          <w:spacing w:val="-2"/>
        </w:rPr>
        <w:t xml:space="preserve"> </w:t>
      </w:r>
      <w:r>
        <w:t>Where</w:t>
      </w:r>
      <w:r>
        <w:rPr>
          <w:spacing w:val="-4"/>
        </w:rPr>
        <w:t xml:space="preserve"> </w:t>
      </w:r>
      <w:r>
        <w:t>an</w:t>
      </w:r>
      <w:r>
        <w:rPr>
          <w:spacing w:val="-4"/>
        </w:rPr>
        <w:t xml:space="preserve"> </w:t>
      </w:r>
      <w:r>
        <w:t>OOHP</w:t>
      </w:r>
      <w:r>
        <w:rPr>
          <w:spacing w:val="-2"/>
        </w:rPr>
        <w:t xml:space="preserve"> </w:t>
      </w:r>
      <w:r>
        <w:t>employs</w:t>
      </w:r>
      <w:r>
        <w:rPr>
          <w:spacing w:val="-4"/>
        </w:rPr>
        <w:t xml:space="preserve"> </w:t>
      </w:r>
      <w:r>
        <w:t>a</w:t>
      </w:r>
      <w:r>
        <w:rPr>
          <w:spacing w:val="-1"/>
        </w:rPr>
        <w:t xml:space="preserve"> </w:t>
      </w:r>
      <w:r>
        <w:t>GP</w:t>
      </w:r>
      <w:r>
        <w:rPr>
          <w:spacing w:val="-4"/>
        </w:rPr>
        <w:t xml:space="preserve"> </w:t>
      </w:r>
      <w:r>
        <w:t>under</w:t>
      </w:r>
      <w:r>
        <w:rPr>
          <w:spacing w:val="-2"/>
        </w:rPr>
        <w:t xml:space="preserve"> </w:t>
      </w:r>
      <w:r>
        <w:t>a</w:t>
      </w:r>
      <w:r>
        <w:rPr>
          <w:spacing w:val="-2"/>
        </w:rPr>
        <w:t xml:space="preserve"> </w:t>
      </w:r>
      <w:r>
        <w:t>contract</w:t>
      </w:r>
      <w:r>
        <w:rPr>
          <w:spacing w:val="-4"/>
        </w:rPr>
        <w:t xml:space="preserve"> </w:t>
      </w:r>
      <w:r>
        <w:t>of</w:t>
      </w:r>
      <w:r>
        <w:rPr>
          <w:spacing w:val="-2"/>
        </w:rPr>
        <w:t xml:space="preserve"> </w:t>
      </w:r>
      <w:r>
        <w:t>service</w:t>
      </w:r>
      <w:r>
        <w:rPr>
          <w:spacing w:val="-2"/>
        </w:rPr>
        <w:t xml:space="preserve"> </w:t>
      </w:r>
      <w:r>
        <w:t>the</w:t>
      </w:r>
      <w:r>
        <w:rPr>
          <w:spacing w:val="-4"/>
        </w:rPr>
        <w:t xml:space="preserve"> </w:t>
      </w:r>
      <w:r>
        <w:t>GP</w:t>
      </w:r>
      <w:r>
        <w:rPr>
          <w:spacing w:val="-2"/>
        </w:rPr>
        <w:t xml:space="preserve"> </w:t>
      </w:r>
      <w:r>
        <w:t>is</w:t>
      </w:r>
      <w:r>
        <w:rPr>
          <w:spacing w:val="-4"/>
        </w:rPr>
        <w:t xml:space="preserve"> </w:t>
      </w:r>
      <w:r>
        <w:t>a</w:t>
      </w:r>
      <w:r>
        <w:rPr>
          <w:spacing w:val="-2"/>
        </w:rPr>
        <w:t xml:space="preserve"> </w:t>
      </w:r>
      <w:r>
        <w:t>Type</w:t>
      </w:r>
      <w:r>
        <w:rPr>
          <w:spacing w:val="-4"/>
        </w:rPr>
        <w:t xml:space="preserve"> </w:t>
      </w:r>
      <w:r>
        <w:t xml:space="preserve">2 medical practitioner. </w:t>
      </w:r>
      <w:proofErr w:type="gramStart"/>
      <w:r>
        <w:t>However</w:t>
      </w:r>
      <w:proofErr w:type="gramEnd"/>
      <w:r>
        <w:t xml:space="preserve"> the Employing Authority is NHS England or the LHB if in </w:t>
      </w:r>
      <w:r>
        <w:rPr>
          <w:spacing w:val="-2"/>
        </w:rPr>
        <w:t>Wales.</w:t>
      </w:r>
    </w:p>
    <w:p w14:paraId="40C97214" w14:textId="77777777" w:rsidR="00973CE9" w:rsidRDefault="00973CE9" w:rsidP="00973CE9">
      <w:pPr>
        <w:pStyle w:val="BodyText"/>
        <w:spacing w:before="64" w:line="268" w:lineRule="auto"/>
        <w:ind w:left="789" w:right="1071" w:hanging="10"/>
      </w:pPr>
    </w:p>
    <w:p w14:paraId="4EE04D5E" w14:textId="0F8A1EBA" w:rsidR="00973CE9" w:rsidRPr="00DF18BE" w:rsidRDefault="00973CE9" w:rsidP="00DF18BE">
      <w:pPr>
        <w:pStyle w:val="BodyText"/>
      </w:pPr>
      <w:r w:rsidRPr="00DF18BE">
        <w:t>An OOHP that is an Employing Authority may cease to be an Employing Authority. However, it must give NHS Pensions and its staff at least three months notice.</w:t>
      </w:r>
    </w:p>
    <w:p w14:paraId="641D5CAC" w14:textId="77777777" w:rsidR="00DF18BE" w:rsidRDefault="00DF18BE" w:rsidP="00495D58">
      <w:pPr>
        <w:pStyle w:val="BodyText"/>
      </w:pPr>
    </w:p>
    <w:p w14:paraId="2E2D595A" w14:textId="77777777" w:rsidR="00CE1329" w:rsidRDefault="00CE1329" w:rsidP="005C77B5">
      <w:pPr>
        <w:pStyle w:val="Heading4"/>
      </w:pPr>
      <w:r>
        <w:t>Independent</w:t>
      </w:r>
      <w:r>
        <w:rPr>
          <w:spacing w:val="-12"/>
        </w:rPr>
        <w:t xml:space="preserve"> </w:t>
      </w:r>
      <w:r>
        <w:rPr>
          <w:spacing w:val="-2"/>
        </w:rPr>
        <w:t>Providers</w:t>
      </w:r>
    </w:p>
    <w:p w14:paraId="7BDE2572" w14:textId="77777777" w:rsidR="00CE1329" w:rsidRDefault="00CE1329" w:rsidP="005C77B5">
      <w:pPr>
        <w:pStyle w:val="BodyText"/>
      </w:pPr>
      <w:r>
        <w:t>An Independent Providers (IP) may elect to become an Employing Authority. It is not mandatory.</w:t>
      </w:r>
      <w:r>
        <w:rPr>
          <w:spacing w:val="-2"/>
        </w:rPr>
        <w:t xml:space="preserve"> </w:t>
      </w:r>
      <w:r>
        <w:t>It</w:t>
      </w:r>
      <w:r>
        <w:rPr>
          <w:spacing w:val="-4"/>
        </w:rPr>
        <w:t xml:space="preserve"> </w:t>
      </w:r>
      <w:r>
        <w:t>may</w:t>
      </w:r>
      <w:r>
        <w:rPr>
          <w:spacing w:val="-2"/>
        </w:rPr>
        <w:t xml:space="preserve"> </w:t>
      </w:r>
      <w:r>
        <w:t>elect</w:t>
      </w:r>
      <w:r>
        <w:rPr>
          <w:spacing w:val="-2"/>
        </w:rPr>
        <w:t xml:space="preserve"> </w:t>
      </w:r>
      <w:r>
        <w:t>for</w:t>
      </w:r>
      <w:r>
        <w:rPr>
          <w:spacing w:val="-2"/>
        </w:rPr>
        <w:t xml:space="preserve"> </w:t>
      </w:r>
      <w:r>
        <w:t>open</w:t>
      </w:r>
      <w:r>
        <w:rPr>
          <w:spacing w:val="-4"/>
        </w:rPr>
        <w:t xml:space="preserve"> </w:t>
      </w:r>
      <w:r>
        <w:t>or</w:t>
      </w:r>
      <w:r>
        <w:rPr>
          <w:spacing w:val="-2"/>
        </w:rPr>
        <w:t xml:space="preserve"> </w:t>
      </w:r>
      <w:r>
        <w:t>closed</w:t>
      </w:r>
      <w:r>
        <w:rPr>
          <w:spacing w:val="-2"/>
        </w:rPr>
        <w:t xml:space="preserve"> </w:t>
      </w:r>
      <w:r>
        <w:t>(restricted)</w:t>
      </w:r>
      <w:r>
        <w:rPr>
          <w:spacing w:val="-2"/>
        </w:rPr>
        <w:t xml:space="preserve"> </w:t>
      </w:r>
      <w:r>
        <w:t>NHS</w:t>
      </w:r>
      <w:r>
        <w:rPr>
          <w:spacing w:val="-2"/>
        </w:rPr>
        <w:t xml:space="preserve"> </w:t>
      </w:r>
      <w:r>
        <w:t>Pension</w:t>
      </w:r>
      <w:r>
        <w:rPr>
          <w:spacing w:val="-3"/>
        </w:rPr>
        <w:t xml:space="preserve"> </w:t>
      </w:r>
      <w:r>
        <w:t>Scheme</w:t>
      </w:r>
      <w:r>
        <w:rPr>
          <w:spacing w:val="-4"/>
        </w:rPr>
        <w:t xml:space="preserve"> </w:t>
      </w:r>
      <w:r>
        <w:t>access.</w:t>
      </w:r>
      <w:r>
        <w:rPr>
          <w:spacing w:val="-4"/>
        </w:rPr>
        <w:t xml:space="preserve"> </w:t>
      </w:r>
      <w:r>
        <w:t>All employees are Officers subject to spending more than 50% of their time working on the qualifying</w:t>
      </w:r>
      <w:r>
        <w:rPr>
          <w:spacing w:val="-5"/>
        </w:rPr>
        <w:t xml:space="preserve"> </w:t>
      </w:r>
      <w:r>
        <w:t>contract.</w:t>
      </w:r>
      <w:r>
        <w:rPr>
          <w:spacing w:val="-3"/>
        </w:rPr>
        <w:t xml:space="preserve"> </w:t>
      </w:r>
      <w:r>
        <w:t>The</w:t>
      </w:r>
      <w:r>
        <w:rPr>
          <w:spacing w:val="-3"/>
        </w:rPr>
        <w:t xml:space="preserve"> </w:t>
      </w:r>
      <w:r>
        <w:t>total</w:t>
      </w:r>
      <w:r>
        <w:rPr>
          <w:spacing w:val="-3"/>
        </w:rPr>
        <w:t xml:space="preserve"> </w:t>
      </w:r>
      <w:r>
        <w:t>pensionable</w:t>
      </w:r>
      <w:r>
        <w:rPr>
          <w:spacing w:val="-5"/>
        </w:rPr>
        <w:t xml:space="preserve"> </w:t>
      </w:r>
      <w:r>
        <w:t>pay</w:t>
      </w:r>
      <w:r>
        <w:rPr>
          <w:spacing w:val="-3"/>
        </w:rPr>
        <w:t xml:space="preserve"> </w:t>
      </w:r>
      <w:r>
        <w:t>cannot</w:t>
      </w:r>
      <w:r>
        <w:rPr>
          <w:spacing w:val="-5"/>
        </w:rPr>
        <w:t xml:space="preserve"> </w:t>
      </w:r>
      <w:r>
        <w:t>exceed</w:t>
      </w:r>
      <w:r>
        <w:rPr>
          <w:spacing w:val="-3"/>
        </w:rPr>
        <w:t xml:space="preserve"> </w:t>
      </w:r>
      <w:r>
        <w:t>75%</w:t>
      </w:r>
      <w:r>
        <w:rPr>
          <w:spacing w:val="-5"/>
        </w:rPr>
        <w:t xml:space="preserve"> </w:t>
      </w:r>
      <w:r>
        <w:t>of</w:t>
      </w:r>
      <w:r>
        <w:rPr>
          <w:spacing w:val="-3"/>
        </w:rPr>
        <w:t xml:space="preserve"> </w:t>
      </w:r>
      <w:r>
        <w:t>the</w:t>
      </w:r>
      <w:r>
        <w:rPr>
          <w:spacing w:val="-3"/>
        </w:rPr>
        <w:t xml:space="preserve"> </w:t>
      </w:r>
      <w:r>
        <w:t>total</w:t>
      </w:r>
      <w:r>
        <w:rPr>
          <w:spacing w:val="-3"/>
        </w:rPr>
        <w:t xml:space="preserve"> </w:t>
      </w:r>
      <w:r>
        <w:t xml:space="preserve">contract(s) </w:t>
      </w:r>
      <w:r>
        <w:rPr>
          <w:spacing w:val="-2"/>
        </w:rPr>
        <w:t>value.</w:t>
      </w:r>
    </w:p>
    <w:p w14:paraId="144F6E7E" w14:textId="77777777" w:rsidR="00CE1329" w:rsidRDefault="00CE1329" w:rsidP="005C77B5">
      <w:pPr>
        <w:pStyle w:val="BodyText"/>
      </w:pPr>
    </w:p>
    <w:p w14:paraId="464E96CA" w14:textId="77777777" w:rsidR="00CE1329" w:rsidRDefault="00CE1329" w:rsidP="005C77B5">
      <w:pPr>
        <w:pStyle w:val="BodyText"/>
      </w:pPr>
      <w:r>
        <w:t>Anyone</w:t>
      </w:r>
      <w:r>
        <w:rPr>
          <w:spacing w:val="-3"/>
        </w:rPr>
        <w:t xml:space="preserve"> </w:t>
      </w:r>
      <w:r>
        <w:t>engaged</w:t>
      </w:r>
      <w:r>
        <w:rPr>
          <w:spacing w:val="-3"/>
        </w:rPr>
        <w:t xml:space="preserve"> </w:t>
      </w:r>
      <w:r>
        <w:t>by</w:t>
      </w:r>
      <w:r>
        <w:rPr>
          <w:spacing w:val="-5"/>
        </w:rPr>
        <w:t xml:space="preserve"> </w:t>
      </w:r>
      <w:r>
        <w:t>an</w:t>
      </w:r>
      <w:r>
        <w:rPr>
          <w:spacing w:val="-3"/>
        </w:rPr>
        <w:t xml:space="preserve"> </w:t>
      </w:r>
      <w:r>
        <w:t>IP</w:t>
      </w:r>
      <w:r>
        <w:rPr>
          <w:spacing w:val="-5"/>
        </w:rPr>
        <w:t xml:space="preserve"> </w:t>
      </w:r>
      <w:r>
        <w:t>under</w:t>
      </w:r>
      <w:r>
        <w:rPr>
          <w:spacing w:val="-3"/>
        </w:rPr>
        <w:t xml:space="preserve"> </w:t>
      </w:r>
      <w:r>
        <w:t>a</w:t>
      </w:r>
      <w:r>
        <w:rPr>
          <w:spacing w:val="-3"/>
        </w:rPr>
        <w:t xml:space="preserve"> </w:t>
      </w:r>
      <w:r>
        <w:t>contract</w:t>
      </w:r>
      <w:r>
        <w:rPr>
          <w:spacing w:val="-3"/>
        </w:rPr>
        <w:t xml:space="preserve"> </w:t>
      </w:r>
      <w:r>
        <w:t>for</w:t>
      </w:r>
      <w:r>
        <w:rPr>
          <w:spacing w:val="-3"/>
        </w:rPr>
        <w:t xml:space="preserve"> </w:t>
      </w:r>
      <w:r>
        <w:t>services</w:t>
      </w:r>
      <w:r>
        <w:rPr>
          <w:spacing w:val="-3"/>
        </w:rPr>
        <w:t xml:space="preserve"> </w:t>
      </w:r>
      <w:r>
        <w:t>is</w:t>
      </w:r>
      <w:r>
        <w:rPr>
          <w:spacing w:val="-3"/>
        </w:rPr>
        <w:t xml:space="preserve"> </w:t>
      </w:r>
      <w:r>
        <w:t>not</w:t>
      </w:r>
      <w:r>
        <w:rPr>
          <w:spacing w:val="-3"/>
        </w:rPr>
        <w:t xml:space="preserve"> </w:t>
      </w:r>
      <w:r>
        <w:t>eligible</w:t>
      </w:r>
      <w:r>
        <w:rPr>
          <w:spacing w:val="-3"/>
        </w:rPr>
        <w:t xml:space="preserve"> </w:t>
      </w:r>
      <w:r>
        <w:t>for</w:t>
      </w:r>
      <w:r>
        <w:rPr>
          <w:spacing w:val="-3"/>
        </w:rPr>
        <w:t xml:space="preserve"> </w:t>
      </w:r>
      <w:r>
        <w:t>NHS</w:t>
      </w:r>
      <w:r>
        <w:rPr>
          <w:spacing w:val="-3"/>
        </w:rPr>
        <w:t xml:space="preserve"> </w:t>
      </w:r>
      <w:r>
        <w:t>Pension Scheme membership.</w:t>
      </w:r>
    </w:p>
    <w:p w14:paraId="4FFB9401" w14:textId="77777777" w:rsidR="00CE1329" w:rsidRDefault="00CE1329" w:rsidP="005C77B5">
      <w:pPr>
        <w:pStyle w:val="BodyText"/>
      </w:pPr>
    </w:p>
    <w:p w14:paraId="0169D54A" w14:textId="77777777" w:rsidR="00CE1329" w:rsidRDefault="00CE1329" w:rsidP="005C77B5">
      <w:pPr>
        <w:pStyle w:val="BodyText"/>
      </w:pPr>
      <w:r>
        <w:t>An</w:t>
      </w:r>
      <w:r>
        <w:rPr>
          <w:spacing w:val="-2"/>
        </w:rPr>
        <w:t xml:space="preserve"> </w:t>
      </w:r>
      <w:r>
        <w:t>IP</w:t>
      </w:r>
      <w:r>
        <w:rPr>
          <w:spacing w:val="-4"/>
        </w:rPr>
        <w:t xml:space="preserve"> </w:t>
      </w:r>
      <w:r>
        <w:t>that</w:t>
      </w:r>
      <w:r>
        <w:rPr>
          <w:spacing w:val="-2"/>
        </w:rPr>
        <w:t xml:space="preserve"> </w:t>
      </w:r>
      <w:r>
        <w:t>is</w:t>
      </w:r>
      <w:r>
        <w:rPr>
          <w:spacing w:val="-2"/>
        </w:rPr>
        <w:t xml:space="preserve"> </w:t>
      </w:r>
      <w:r>
        <w:t>an</w:t>
      </w:r>
      <w:r>
        <w:rPr>
          <w:spacing w:val="-2"/>
        </w:rPr>
        <w:t xml:space="preserve"> </w:t>
      </w:r>
      <w:r>
        <w:t>Employing</w:t>
      </w:r>
      <w:r>
        <w:rPr>
          <w:spacing w:val="-1"/>
        </w:rPr>
        <w:t xml:space="preserve"> </w:t>
      </w:r>
      <w:r>
        <w:t>Authority</w:t>
      </w:r>
      <w:r>
        <w:rPr>
          <w:spacing w:val="-4"/>
        </w:rPr>
        <w:t xml:space="preserve"> </w:t>
      </w:r>
      <w:r>
        <w:t>may</w:t>
      </w:r>
      <w:r>
        <w:rPr>
          <w:spacing w:val="-5"/>
        </w:rPr>
        <w:t xml:space="preserve"> </w:t>
      </w:r>
      <w:r>
        <w:t>cease</w:t>
      </w:r>
      <w:r>
        <w:rPr>
          <w:spacing w:val="-2"/>
        </w:rPr>
        <w:t xml:space="preserve"> </w:t>
      </w:r>
      <w:r>
        <w:t>to</w:t>
      </w:r>
      <w:r>
        <w:rPr>
          <w:spacing w:val="-4"/>
        </w:rPr>
        <w:t xml:space="preserve"> </w:t>
      </w:r>
      <w:r>
        <w:t>be</w:t>
      </w:r>
      <w:r>
        <w:rPr>
          <w:spacing w:val="-4"/>
        </w:rPr>
        <w:t xml:space="preserve"> </w:t>
      </w:r>
      <w:r>
        <w:t>an</w:t>
      </w:r>
      <w:r>
        <w:rPr>
          <w:spacing w:val="-4"/>
        </w:rPr>
        <w:t xml:space="preserve"> </w:t>
      </w:r>
      <w:r>
        <w:t>Employing</w:t>
      </w:r>
      <w:r>
        <w:rPr>
          <w:spacing w:val="-6"/>
        </w:rPr>
        <w:t xml:space="preserve"> </w:t>
      </w:r>
      <w:r>
        <w:t>Authority.</w:t>
      </w:r>
      <w:r>
        <w:rPr>
          <w:spacing w:val="-2"/>
        </w:rPr>
        <w:t xml:space="preserve"> </w:t>
      </w:r>
      <w:r>
        <w:t>However,</w:t>
      </w:r>
      <w:r>
        <w:rPr>
          <w:spacing w:val="-5"/>
        </w:rPr>
        <w:t xml:space="preserve"> </w:t>
      </w:r>
      <w:r>
        <w:t>it must give NHS Pensions and its staff at least six months notice. An organisation can be both an IP and a Direction/Determination body.</w:t>
      </w:r>
    </w:p>
    <w:p w14:paraId="54283313" w14:textId="77777777" w:rsidR="00CE1329" w:rsidRDefault="00CE1329" w:rsidP="005C77B5">
      <w:pPr>
        <w:pStyle w:val="BodyText"/>
      </w:pPr>
    </w:p>
    <w:p w14:paraId="02478CE2" w14:textId="77777777" w:rsidR="0070285D" w:rsidRDefault="0070285D" w:rsidP="005C77B5">
      <w:pPr>
        <w:pStyle w:val="BodyText"/>
      </w:pPr>
    </w:p>
    <w:p w14:paraId="7430E30B" w14:textId="77777777" w:rsidR="0070285D" w:rsidRDefault="0070285D" w:rsidP="005C77B5">
      <w:pPr>
        <w:pStyle w:val="BodyText"/>
      </w:pPr>
    </w:p>
    <w:p w14:paraId="253C4CC7" w14:textId="0DF46770" w:rsidR="00CE1329" w:rsidRDefault="00CE1329" w:rsidP="001464D2">
      <w:pPr>
        <w:pStyle w:val="Heading4"/>
      </w:pPr>
      <w:r>
        <w:t>Direction</w:t>
      </w:r>
      <w:r>
        <w:rPr>
          <w:spacing w:val="-6"/>
        </w:rPr>
        <w:t xml:space="preserve"> </w:t>
      </w:r>
      <w:r>
        <w:rPr>
          <w:spacing w:val="-2"/>
        </w:rPr>
        <w:t>Employers</w:t>
      </w:r>
    </w:p>
    <w:p w14:paraId="3F16057F" w14:textId="77777777" w:rsidR="00CE1329" w:rsidRDefault="00CE1329" w:rsidP="0070285D">
      <w:pPr>
        <w:pStyle w:val="Heading4"/>
      </w:pPr>
      <w:r>
        <w:rPr>
          <w:spacing w:val="-2"/>
        </w:rPr>
        <w:t>Determinations/Direction</w:t>
      </w:r>
      <w:r>
        <w:rPr>
          <w:spacing w:val="20"/>
        </w:rPr>
        <w:t xml:space="preserve"> </w:t>
      </w:r>
      <w:r>
        <w:rPr>
          <w:spacing w:val="-2"/>
        </w:rPr>
        <w:t>bodies</w:t>
      </w:r>
    </w:p>
    <w:p w14:paraId="34AC8390" w14:textId="77777777" w:rsidR="00CE1329" w:rsidRDefault="00CE1329" w:rsidP="005C77B5">
      <w:pPr>
        <w:pStyle w:val="BodyText"/>
      </w:pPr>
      <w:r>
        <w:rPr>
          <w:color w:val="111111"/>
        </w:rPr>
        <w:t>A</w:t>
      </w:r>
      <w:r>
        <w:rPr>
          <w:color w:val="111111"/>
          <w:spacing w:val="-3"/>
        </w:rPr>
        <w:t xml:space="preserve"> </w:t>
      </w:r>
      <w:r>
        <w:rPr>
          <w:color w:val="111111"/>
        </w:rPr>
        <w:t>Direction</w:t>
      </w:r>
      <w:r>
        <w:rPr>
          <w:color w:val="111111"/>
          <w:spacing w:val="-3"/>
        </w:rPr>
        <w:t xml:space="preserve"> </w:t>
      </w:r>
      <w:r>
        <w:rPr>
          <w:color w:val="111111"/>
        </w:rPr>
        <w:t>Employer</w:t>
      </w:r>
      <w:r>
        <w:rPr>
          <w:color w:val="111111"/>
          <w:spacing w:val="-3"/>
        </w:rPr>
        <w:t xml:space="preserve"> </w:t>
      </w:r>
      <w:r>
        <w:rPr>
          <w:color w:val="111111"/>
        </w:rPr>
        <w:t>is</w:t>
      </w:r>
      <w:r>
        <w:rPr>
          <w:color w:val="111111"/>
          <w:spacing w:val="-3"/>
        </w:rPr>
        <w:t xml:space="preserve"> </w:t>
      </w:r>
      <w:r>
        <w:rPr>
          <w:color w:val="111111"/>
        </w:rPr>
        <w:t>an</w:t>
      </w:r>
      <w:r>
        <w:rPr>
          <w:color w:val="111111"/>
          <w:spacing w:val="-5"/>
        </w:rPr>
        <w:t xml:space="preserve"> </w:t>
      </w:r>
      <w:r>
        <w:rPr>
          <w:color w:val="111111"/>
        </w:rPr>
        <w:t>organisation</w:t>
      </w:r>
      <w:r>
        <w:rPr>
          <w:color w:val="111111"/>
          <w:spacing w:val="-5"/>
        </w:rPr>
        <w:t xml:space="preserve"> </w:t>
      </w:r>
      <w:r>
        <w:rPr>
          <w:color w:val="111111"/>
        </w:rPr>
        <w:t>that</w:t>
      </w:r>
      <w:r>
        <w:rPr>
          <w:color w:val="111111"/>
          <w:spacing w:val="-5"/>
        </w:rPr>
        <w:t xml:space="preserve"> </w:t>
      </w:r>
      <w:r>
        <w:rPr>
          <w:color w:val="111111"/>
        </w:rPr>
        <w:t>supports</w:t>
      </w:r>
      <w:r>
        <w:rPr>
          <w:color w:val="111111"/>
          <w:spacing w:val="-3"/>
        </w:rPr>
        <w:t xml:space="preserve"> </w:t>
      </w:r>
      <w:r>
        <w:rPr>
          <w:color w:val="111111"/>
        </w:rPr>
        <w:t>the</w:t>
      </w:r>
      <w:r>
        <w:rPr>
          <w:color w:val="111111"/>
          <w:spacing w:val="-3"/>
        </w:rPr>
        <w:t xml:space="preserve"> </w:t>
      </w:r>
      <w:r>
        <w:rPr>
          <w:color w:val="111111"/>
        </w:rPr>
        <w:t>NHS</w:t>
      </w:r>
      <w:r>
        <w:rPr>
          <w:color w:val="111111"/>
          <w:spacing w:val="-3"/>
        </w:rPr>
        <w:t xml:space="preserve"> </w:t>
      </w:r>
      <w:r>
        <w:rPr>
          <w:color w:val="111111"/>
        </w:rPr>
        <w:t>by</w:t>
      </w:r>
      <w:r>
        <w:rPr>
          <w:color w:val="111111"/>
          <w:spacing w:val="-5"/>
        </w:rPr>
        <w:t xml:space="preserve"> </w:t>
      </w:r>
      <w:r>
        <w:rPr>
          <w:color w:val="111111"/>
        </w:rPr>
        <w:t>providing</w:t>
      </w:r>
      <w:r>
        <w:rPr>
          <w:color w:val="111111"/>
          <w:spacing w:val="-2"/>
        </w:rPr>
        <w:t xml:space="preserve"> </w:t>
      </w:r>
      <w:r>
        <w:rPr>
          <w:color w:val="111111"/>
        </w:rPr>
        <w:t>health</w:t>
      </w:r>
      <w:r>
        <w:rPr>
          <w:color w:val="111111"/>
          <w:spacing w:val="-3"/>
        </w:rPr>
        <w:t xml:space="preserve"> </w:t>
      </w:r>
      <w:r>
        <w:rPr>
          <w:color w:val="111111"/>
        </w:rPr>
        <w:t xml:space="preserve">services that are not normally available within the NHS. These organisations can seek a 'direction' from the Secretary of State to allow their employees to be included in the NHS Pension Scheme. Typically, a direction of this kind is only given to voluntary sector / not-for-profit </w:t>
      </w:r>
      <w:r>
        <w:rPr>
          <w:color w:val="111111"/>
          <w:spacing w:val="-2"/>
        </w:rPr>
        <w:t>organisations.</w:t>
      </w:r>
    </w:p>
    <w:p w14:paraId="59400B98" w14:textId="77777777" w:rsidR="00CE1329" w:rsidRDefault="00CE1329" w:rsidP="005C77B5">
      <w:pPr>
        <w:pStyle w:val="BodyText"/>
      </w:pPr>
    </w:p>
    <w:p w14:paraId="0909AFB9" w14:textId="77777777" w:rsidR="00CE1329" w:rsidRDefault="00CE1329" w:rsidP="005C77B5">
      <w:pPr>
        <w:pStyle w:val="BodyText"/>
      </w:pPr>
      <w:r>
        <w:t>With effect from 1 April 2015, a Direction body is now also regarded as a Determination body. There are two types: open and closed. Most Direction/Determination bodies are closed,</w:t>
      </w:r>
      <w:r>
        <w:rPr>
          <w:spacing w:val="-5"/>
        </w:rPr>
        <w:t xml:space="preserve"> </w:t>
      </w:r>
      <w:r>
        <w:t>only</w:t>
      </w:r>
      <w:r>
        <w:rPr>
          <w:spacing w:val="-3"/>
        </w:rPr>
        <w:t xml:space="preserve"> </w:t>
      </w:r>
      <w:r>
        <w:t>allowing</w:t>
      </w:r>
      <w:r>
        <w:rPr>
          <w:spacing w:val="-3"/>
        </w:rPr>
        <w:t xml:space="preserve"> </w:t>
      </w:r>
      <w:r>
        <w:t>access</w:t>
      </w:r>
      <w:r>
        <w:rPr>
          <w:spacing w:val="-3"/>
        </w:rPr>
        <w:t xml:space="preserve"> </w:t>
      </w:r>
      <w:r>
        <w:t>to</w:t>
      </w:r>
      <w:r>
        <w:rPr>
          <w:spacing w:val="-5"/>
        </w:rPr>
        <w:t xml:space="preserve"> </w:t>
      </w:r>
      <w:r>
        <w:t>the</w:t>
      </w:r>
      <w:r>
        <w:rPr>
          <w:spacing w:val="-5"/>
        </w:rPr>
        <w:t xml:space="preserve"> </w:t>
      </w:r>
      <w:r>
        <w:t>NHS</w:t>
      </w:r>
      <w:r>
        <w:rPr>
          <w:spacing w:val="-3"/>
        </w:rPr>
        <w:t xml:space="preserve"> </w:t>
      </w:r>
      <w:r>
        <w:t>Pension</w:t>
      </w:r>
      <w:r>
        <w:rPr>
          <w:spacing w:val="-2"/>
        </w:rPr>
        <w:t xml:space="preserve"> </w:t>
      </w:r>
      <w:r>
        <w:t>Scheme</w:t>
      </w:r>
      <w:r>
        <w:rPr>
          <w:spacing w:val="-3"/>
        </w:rPr>
        <w:t xml:space="preserve"> </w:t>
      </w:r>
      <w:r>
        <w:t>to</w:t>
      </w:r>
      <w:r>
        <w:rPr>
          <w:spacing w:val="-3"/>
        </w:rPr>
        <w:t xml:space="preserve"> </w:t>
      </w:r>
      <w:r>
        <w:t>those</w:t>
      </w:r>
      <w:r>
        <w:rPr>
          <w:spacing w:val="-5"/>
        </w:rPr>
        <w:t xml:space="preserve"> </w:t>
      </w:r>
      <w:r>
        <w:t>staff</w:t>
      </w:r>
      <w:r>
        <w:rPr>
          <w:spacing w:val="-3"/>
        </w:rPr>
        <w:t xml:space="preserve"> </w:t>
      </w:r>
      <w:r>
        <w:t>they</w:t>
      </w:r>
      <w:r>
        <w:rPr>
          <w:spacing w:val="-5"/>
        </w:rPr>
        <w:t xml:space="preserve"> </w:t>
      </w:r>
      <w:r>
        <w:t>have</w:t>
      </w:r>
      <w:r>
        <w:rPr>
          <w:spacing w:val="-3"/>
        </w:rPr>
        <w:t xml:space="preserve"> </w:t>
      </w:r>
      <w:r>
        <w:t>inherited under TUPE (transfer of undertakings) legislation.</w:t>
      </w:r>
    </w:p>
    <w:p w14:paraId="53A6F617" w14:textId="77777777" w:rsidR="00CE1329" w:rsidRDefault="00CE1329" w:rsidP="005C77B5">
      <w:pPr>
        <w:pStyle w:val="BodyText"/>
      </w:pPr>
    </w:p>
    <w:p w14:paraId="473BBECD" w14:textId="77777777" w:rsidR="00CE1329" w:rsidRDefault="00CE1329" w:rsidP="005C77B5">
      <w:pPr>
        <w:pStyle w:val="BodyText"/>
      </w:pPr>
      <w:r>
        <w:t>Employees who do have NHS Pension Scheme access are Officers. However, entitlement to</w:t>
      </w:r>
      <w:r>
        <w:rPr>
          <w:spacing w:val="-1"/>
        </w:rPr>
        <w:t xml:space="preserve"> </w:t>
      </w:r>
      <w:r>
        <w:t>the</w:t>
      </w:r>
      <w:r>
        <w:rPr>
          <w:spacing w:val="-2"/>
        </w:rPr>
        <w:t xml:space="preserve"> </w:t>
      </w:r>
      <w:r>
        <w:t>redundancy</w:t>
      </w:r>
      <w:r>
        <w:rPr>
          <w:spacing w:val="-5"/>
        </w:rPr>
        <w:t xml:space="preserve"> </w:t>
      </w:r>
      <w:r>
        <w:t>pension</w:t>
      </w:r>
      <w:r>
        <w:rPr>
          <w:spacing w:val="-1"/>
        </w:rPr>
        <w:t xml:space="preserve"> </w:t>
      </w:r>
      <w:r>
        <w:t>depends</w:t>
      </w:r>
      <w:r>
        <w:rPr>
          <w:spacing w:val="-4"/>
        </w:rPr>
        <w:t xml:space="preserve"> </w:t>
      </w:r>
      <w:r>
        <w:t>on</w:t>
      </w:r>
      <w:r>
        <w:rPr>
          <w:spacing w:val="-2"/>
        </w:rPr>
        <w:t xml:space="preserve"> </w:t>
      </w:r>
      <w:r>
        <w:t>their</w:t>
      </w:r>
      <w:r>
        <w:rPr>
          <w:spacing w:val="-6"/>
        </w:rPr>
        <w:t xml:space="preserve"> </w:t>
      </w:r>
      <w:r>
        <w:t>contract</w:t>
      </w:r>
      <w:r>
        <w:rPr>
          <w:spacing w:val="-4"/>
        </w:rPr>
        <w:t xml:space="preserve"> </w:t>
      </w:r>
      <w:r>
        <w:t>of</w:t>
      </w:r>
      <w:r>
        <w:rPr>
          <w:spacing w:val="-4"/>
        </w:rPr>
        <w:t xml:space="preserve"> </w:t>
      </w:r>
      <w:r>
        <w:t>employment.</w:t>
      </w:r>
      <w:r>
        <w:rPr>
          <w:spacing w:val="-2"/>
        </w:rPr>
        <w:t xml:space="preserve"> </w:t>
      </w:r>
      <w:r>
        <w:t>Anyone</w:t>
      </w:r>
      <w:r>
        <w:rPr>
          <w:spacing w:val="-4"/>
        </w:rPr>
        <w:t xml:space="preserve"> </w:t>
      </w:r>
      <w:r>
        <w:t>engaged</w:t>
      </w:r>
      <w:r>
        <w:rPr>
          <w:spacing w:val="-4"/>
        </w:rPr>
        <w:t xml:space="preserve"> </w:t>
      </w:r>
      <w:r>
        <w:t>by</w:t>
      </w:r>
      <w:r>
        <w:rPr>
          <w:spacing w:val="-4"/>
        </w:rPr>
        <w:t xml:space="preserve"> </w:t>
      </w:r>
      <w:r>
        <w:t>a Direction/Determination body under a contract for services is not eligible to join the NHS Pension Scheme.</w:t>
      </w:r>
    </w:p>
    <w:p w14:paraId="5A138E45" w14:textId="77777777" w:rsidR="00CE1329" w:rsidRDefault="00CE1329" w:rsidP="005C77B5">
      <w:pPr>
        <w:pStyle w:val="BodyText"/>
      </w:pPr>
    </w:p>
    <w:p w14:paraId="3B45D811" w14:textId="77777777" w:rsidR="00CE1329" w:rsidRDefault="00CE1329" w:rsidP="005C77B5">
      <w:pPr>
        <w:pStyle w:val="BodyText"/>
      </w:pPr>
      <w:r>
        <w:t>An</w:t>
      </w:r>
      <w:r>
        <w:rPr>
          <w:spacing w:val="-3"/>
        </w:rPr>
        <w:t xml:space="preserve"> </w:t>
      </w:r>
      <w:r>
        <w:t>organisation</w:t>
      </w:r>
      <w:r>
        <w:rPr>
          <w:spacing w:val="-3"/>
        </w:rPr>
        <w:t xml:space="preserve"> </w:t>
      </w:r>
      <w:r>
        <w:t>can</w:t>
      </w:r>
      <w:r>
        <w:rPr>
          <w:spacing w:val="-4"/>
        </w:rPr>
        <w:t xml:space="preserve"> </w:t>
      </w:r>
      <w:r>
        <w:t>be</w:t>
      </w:r>
      <w:r>
        <w:rPr>
          <w:spacing w:val="-4"/>
        </w:rPr>
        <w:t xml:space="preserve"> </w:t>
      </w:r>
      <w:r>
        <w:t>both</w:t>
      </w:r>
      <w:r>
        <w:rPr>
          <w:spacing w:val="-3"/>
        </w:rPr>
        <w:t xml:space="preserve"> </w:t>
      </w:r>
      <w:r>
        <w:t>an</w:t>
      </w:r>
      <w:r>
        <w:rPr>
          <w:spacing w:val="-3"/>
        </w:rPr>
        <w:t xml:space="preserve"> </w:t>
      </w:r>
      <w:r>
        <w:t>IP</w:t>
      </w:r>
      <w:r>
        <w:rPr>
          <w:spacing w:val="-4"/>
        </w:rPr>
        <w:t xml:space="preserve"> </w:t>
      </w:r>
      <w:r>
        <w:t>and</w:t>
      </w:r>
      <w:r>
        <w:rPr>
          <w:spacing w:val="-3"/>
        </w:rPr>
        <w:t xml:space="preserve"> </w:t>
      </w:r>
      <w:r>
        <w:t>a</w:t>
      </w:r>
      <w:r>
        <w:rPr>
          <w:spacing w:val="-1"/>
        </w:rPr>
        <w:t xml:space="preserve"> </w:t>
      </w:r>
      <w:r>
        <w:t>Direction/Determination</w:t>
      </w:r>
      <w:r>
        <w:rPr>
          <w:spacing w:val="-5"/>
        </w:rPr>
        <w:t xml:space="preserve"> </w:t>
      </w:r>
      <w:r>
        <w:rPr>
          <w:spacing w:val="-2"/>
        </w:rPr>
        <w:t>body.</w:t>
      </w:r>
    </w:p>
    <w:p w14:paraId="29360D28" w14:textId="77777777" w:rsidR="001464D2" w:rsidRDefault="001464D2" w:rsidP="005C77B5">
      <w:pPr>
        <w:pStyle w:val="BodyText"/>
      </w:pPr>
    </w:p>
    <w:p w14:paraId="35AA1EB4" w14:textId="77777777" w:rsidR="00624BC6" w:rsidRDefault="00624BC6" w:rsidP="00FF247D">
      <w:pPr>
        <w:pStyle w:val="Heading4"/>
      </w:pPr>
      <w:r>
        <w:t>Local authorities</w:t>
      </w:r>
    </w:p>
    <w:p w14:paraId="7A5E0EBB" w14:textId="77777777" w:rsidR="00624BC6" w:rsidRDefault="00624BC6" w:rsidP="00FF247D">
      <w:pPr>
        <w:pStyle w:val="BodyText"/>
      </w:pPr>
      <w:r>
        <w:t>Local authority employees are members of the Local Government Pension Scheme. However,</w:t>
      </w:r>
      <w:r>
        <w:rPr>
          <w:spacing w:val="-1"/>
        </w:rPr>
        <w:t xml:space="preserve"> </w:t>
      </w:r>
      <w:r>
        <w:t>anyone</w:t>
      </w:r>
      <w:r>
        <w:rPr>
          <w:spacing w:val="-1"/>
        </w:rPr>
        <w:t xml:space="preserve"> </w:t>
      </w:r>
      <w:r>
        <w:t>who</w:t>
      </w:r>
      <w:r>
        <w:rPr>
          <w:spacing w:val="-5"/>
        </w:rPr>
        <w:t xml:space="preserve"> </w:t>
      </w:r>
      <w:r>
        <w:t>moved</w:t>
      </w:r>
      <w:r>
        <w:rPr>
          <w:spacing w:val="-1"/>
        </w:rPr>
        <w:t xml:space="preserve"> </w:t>
      </w:r>
      <w:r>
        <w:t>into</w:t>
      </w:r>
      <w:r>
        <w:rPr>
          <w:spacing w:val="-1"/>
        </w:rPr>
        <w:t xml:space="preserve"> </w:t>
      </w:r>
      <w:r>
        <w:t>a local</w:t>
      </w:r>
      <w:r>
        <w:rPr>
          <w:spacing w:val="-4"/>
        </w:rPr>
        <w:t xml:space="preserve"> </w:t>
      </w:r>
      <w:r>
        <w:t>authority</w:t>
      </w:r>
      <w:r>
        <w:rPr>
          <w:spacing w:val="-1"/>
        </w:rPr>
        <w:t xml:space="preserve"> </w:t>
      </w:r>
      <w:r>
        <w:t>under</w:t>
      </w:r>
      <w:r>
        <w:rPr>
          <w:spacing w:val="-1"/>
        </w:rPr>
        <w:t xml:space="preserve"> </w:t>
      </w:r>
      <w:r>
        <w:t>TUPE</w:t>
      </w:r>
      <w:r>
        <w:rPr>
          <w:spacing w:val="-3"/>
        </w:rPr>
        <w:t xml:space="preserve"> </w:t>
      </w:r>
      <w:r>
        <w:t>legislation from the</w:t>
      </w:r>
      <w:r>
        <w:rPr>
          <w:spacing w:val="-3"/>
        </w:rPr>
        <w:t xml:space="preserve"> </w:t>
      </w:r>
      <w:proofErr w:type="gramStart"/>
      <w:r>
        <w:t>NHS, and</w:t>
      </w:r>
      <w:proofErr w:type="gramEnd"/>
      <w:r>
        <w:t xml:space="preserve"> continues to work in the provision of public health, may remain in the NHS Pension Scheme</w:t>
      </w:r>
      <w:r>
        <w:rPr>
          <w:spacing w:val="-6"/>
        </w:rPr>
        <w:t xml:space="preserve"> </w:t>
      </w:r>
      <w:r>
        <w:t>under</w:t>
      </w:r>
      <w:r>
        <w:rPr>
          <w:spacing w:val="-4"/>
        </w:rPr>
        <w:t xml:space="preserve"> </w:t>
      </w:r>
      <w:r>
        <w:t>a</w:t>
      </w:r>
      <w:r>
        <w:rPr>
          <w:spacing w:val="-4"/>
        </w:rPr>
        <w:t xml:space="preserve"> </w:t>
      </w:r>
      <w:r>
        <w:t>closed</w:t>
      </w:r>
      <w:r>
        <w:rPr>
          <w:spacing w:val="-4"/>
        </w:rPr>
        <w:t xml:space="preserve"> </w:t>
      </w:r>
      <w:r>
        <w:t>Direction/Determination</w:t>
      </w:r>
      <w:r>
        <w:rPr>
          <w:spacing w:val="-4"/>
        </w:rPr>
        <w:t xml:space="preserve"> </w:t>
      </w:r>
      <w:r>
        <w:t>arrangement.</w:t>
      </w:r>
      <w:r>
        <w:rPr>
          <w:spacing w:val="-4"/>
        </w:rPr>
        <w:t xml:space="preserve"> </w:t>
      </w:r>
      <w:r>
        <w:t>The</w:t>
      </w:r>
      <w:r>
        <w:rPr>
          <w:spacing w:val="-4"/>
        </w:rPr>
        <w:t xml:space="preserve"> </w:t>
      </w:r>
      <w:r>
        <w:t>local</w:t>
      </w:r>
      <w:r>
        <w:rPr>
          <w:spacing w:val="-4"/>
        </w:rPr>
        <w:t xml:space="preserve"> </w:t>
      </w:r>
      <w:r>
        <w:t>authority</w:t>
      </w:r>
      <w:r>
        <w:rPr>
          <w:spacing w:val="-4"/>
        </w:rPr>
        <w:t xml:space="preserve"> </w:t>
      </w:r>
      <w:r>
        <w:t>is</w:t>
      </w:r>
      <w:r>
        <w:rPr>
          <w:spacing w:val="-7"/>
        </w:rPr>
        <w:t xml:space="preserve"> </w:t>
      </w:r>
      <w:r>
        <w:t>given its own Employing Authority code for these staff.</w:t>
      </w:r>
    </w:p>
    <w:p w14:paraId="05680450" w14:textId="77777777" w:rsidR="00624BC6" w:rsidRDefault="00624BC6" w:rsidP="00FF247D">
      <w:pPr>
        <w:pStyle w:val="BodyText"/>
      </w:pPr>
    </w:p>
    <w:p w14:paraId="027A2597" w14:textId="77777777" w:rsidR="00624BC6" w:rsidRDefault="00624BC6" w:rsidP="00FF247D">
      <w:pPr>
        <w:pStyle w:val="BodyText"/>
      </w:pPr>
      <w:r>
        <w:t>A</w:t>
      </w:r>
      <w:r>
        <w:rPr>
          <w:spacing w:val="-3"/>
        </w:rPr>
        <w:t xml:space="preserve"> </w:t>
      </w:r>
      <w:r>
        <w:t>local</w:t>
      </w:r>
      <w:r>
        <w:rPr>
          <w:spacing w:val="-3"/>
        </w:rPr>
        <w:t xml:space="preserve"> </w:t>
      </w:r>
      <w:r>
        <w:t>authority</w:t>
      </w:r>
      <w:r>
        <w:rPr>
          <w:spacing w:val="-3"/>
        </w:rPr>
        <w:t xml:space="preserve"> </w:t>
      </w:r>
      <w:r>
        <w:t>can</w:t>
      </w:r>
      <w:r>
        <w:rPr>
          <w:spacing w:val="-5"/>
        </w:rPr>
        <w:t xml:space="preserve"> </w:t>
      </w:r>
      <w:r>
        <w:t>decide whether</w:t>
      </w:r>
      <w:r>
        <w:rPr>
          <w:spacing w:val="-3"/>
        </w:rPr>
        <w:t xml:space="preserve"> </w:t>
      </w:r>
      <w:r>
        <w:t>to</w:t>
      </w:r>
      <w:r>
        <w:rPr>
          <w:spacing w:val="-4"/>
        </w:rPr>
        <w:t xml:space="preserve"> </w:t>
      </w:r>
      <w:r>
        <w:t>apply</w:t>
      </w:r>
      <w:r>
        <w:rPr>
          <w:spacing w:val="-3"/>
        </w:rPr>
        <w:t xml:space="preserve"> </w:t>
      </w:r>
      <w:r>
        <w:t>for</w:t>
      </w:r>
      <w:r>
        <w:rPr>
          <w:spacing w:val="-3"/>
        </w:rPr>
        <w:t xml:space="preserve"> </w:t>
      </w:r>
      <w:r>
        <w:t>a</w:t>
      </w:r>
      <w:r>
        <w:rPr>
          <w:spacing w:val="-3"/>
        </w:rPr>
        <w:t xml:space="preserve"> </w:t>
      </w:r>
      <w:r>
        <w:t>closed</w:t>
      </w:r>
      <w:r>
        <w:rPr>
          <w:spacing w:val="-3"/>
        </w:rPr>
        <w:t xml:space="preserve"> </w:t>
      </w:r>
      <w:r>
        <w:t>Direction/Determination</w:t>
      </w:r>
      <w:r>
        <w:rPr>
          <w:spacing w:val="-5"/>
        </w:rPr>
        <w:t xml:space="preserve"> </w:t>
      </w:r>
      <w:proofErr w:type="gramStart"/>
      <w:r>
        <w:t>in</w:t>
      </w:r>
      <w:r>
        <w:rPr>
          <w:spacing w:val="-3"/>
        </w:rPr>
        <w:t xml:space="preserve"> </w:t>
      </w:r>
      <w:r>
        <w:t>order to</w:t>
      </w:r>
      <w:proofErr w:type="gramEnd"/>
      <w:r>
        <w:t xml:space="preserve"> allow continued access to the NHS Pension Scheme for ‘new starter’ public health professionals and staff nearing retirement.</w:t>
      </w:r>
    </w:p>
    <w:p w14:paraId="2300D1FF" w14:textId="77777777" w:rsidR="00624BC6" w:rsidRDefault="00624BC6" w:rsidP="00FF247D">
      <w:pPr>
        <w:pStyle w:val="BodyText"/>
      </w:pPr>
    </w:p>
    <w:p w14:paraId="7184E9B2" w14:textId="77777777" w:rsidR="00624BC6" w:rsidRDefault="00624BC6" w:rsidP="00FF247D">
      <w:pPr>
        <w:pStyle w:val="Heading4"/>
      </w:pPr>
      <w:r>
        <w:t>Dental</w:t>
      </w:r>
      <w:r>
        <w:rPr>
          <w:spacing w:val="-4"/>
        </w:rPr>
        <w:t xml:space="preserve"> </w:t>
      </w:r>
      <w:r>
        <w:t>Practices</w:t>
      </w:r>
    </w:p>
    <w:p w14:paraId="713DE8E6" w14:textId="77777777" w:rsidR="00624BC6" w:rsidRDefault="00624BC6" w:rsidP="00FF247D">
      <w:pPr>
        <w:pStyle w:val="BodyText"/>
      </w:pPr>
      <w:r>
        <w:t>General</w:t>
      </w:r>
      <w:r>
        <w:rPr>
          <w:spacing w:val="-1"/>
        </w:rPr>
        <w:t xml:space="preserve"> </w:t>
      </w:r>
      <w:r>
        <w:t>Dental</w:t>
      </w:r>
      <w:r>
        <w:rPr>
          <w:spacing w:val="-1"/>
        </w:rPr>
        <w:t xml:space="preserve"> </w:t>
      </w:r>
      <w:r>
        <w:t>Services</w:t>
      </w:r>
      <w:r>
        <w:rPr>
          <w:spacing w:val="-1"/>
        </w:rPr>
        <w:t xml:space="preserve"> </w:t>
      </w:r>
      <w:r>
        <w:t>or</w:t>
      </w:r>
      <w:r>
        <w:rPr>
          <w:spacing w:val="-1"/>
        </w:rPr>
        <w:t xml:space="preserve"> </w:t>
      </w:r>
      <w:r>
        <w:t>Personal</w:t>
      </w:r>
      <w:r>
        <w:rPr>
          <w:spacing w:val="-1"/>
        </w:rPr>
        <w:t xml:space="preserve"> </w:t>
      </w:r>
      <w:r>
        <w:t>Dental</w:t>
      </w:r>
      <w:r>
        <w:rPr>
          <w:spacing w:val="-4"/>
        </w:rPr>
        <w:t xml:space="preserve"> </w:t>
      </w:r>
      <w:r>
        <w:t>Services</w:t>
      </w:r>
      <w:r>
        <w:rPr>
          <w:spacing w:val="-1"/>
        </w:rPr>
        <w:t xml:space="preserve"> </w:t>
      </w:r>
      <w:r>
        <w:t>contractors</w:t>
      </w:r>
      <w:r>
        <w:rPr>
          <w:spacing w:val="-1"/>
        </w:rPr>
        <w:t xml:space="preserve"> </w:t>
      </w:r>
      <w:r>
        <w:t>(i.e.</w:t>
      </w:r>
      <w:r>
        <w:rPr>
          <w:spacing w:val="-1"/>
        </w:rPr>
        <w:t xml:space="preserve"> </w:t>
      </w:r>
      <w:r>
        <w:t>dental</w:t>
      </w:r>
      <w:r>
        <w:rPr>
          <w:spacing w:val="-1"/>
        </w:rPr>
        <w:t xml:space="preserve"> </w:t>
      </w:r>
      <w:r>
        <w:t>practices)</w:t>
      </w:r>
      <w:r>
        <w:rPr>
          <w:spacing w:val="-4"/>
        </w:rPr>
        <w:t xml:space="preserve"> </w:t>
      </w:r>
      <w:r>
        <w:t>are not NHS</w:t>
      </w:r>
      <w:r>
        <w:rPr>
          <w:spacing w:val="-4"/>
        </w:rPr>
        <w:t xml:space="preserve"> </w:t>
      </w:r>
      <w:r>
        <w:t>Employing</w:t>
      </w:r>
      <w:r>
        <w:rPr>
          <w:spacing w:val="-4"/>
        </w:rPr>
        <w:t xml:space="preserve"> </w:t>
      </w:r>
      <w:r>
        <w:t>Authorities. Dental</w:t>
      </w:r>
      <w:r>
        <w:rPr>
          <w:spacing w:val="-5"/>
        </w:rPr>
        <w:t xml:space="preserve"> </w:t>
      </w:r>
      <w:r>
        <w:t>practice staff (who</w:t>
      </w:r>
      <w:r>
        <w:rPr>
          <w:spacing w:val="-4"/>
        </w:rPr>
        <w:t xml:space="preserve"> </w:t>
      </w:r>
      <w:r>
        <w:t>are not</w:t>
      </w:r>
      <w:r>
        <w:rPr>
          <w:spacing w:val="-4"/>
        </w:rPr>
        <w:t xml:space="preserve"> </w:t>
      </w:r>
      <w:r>
        <w:t>qualified dentists)</w:t>
      </w:r>
      <w:r>
        <w:rPr>
          <w:spacing w:val="-5"/>
        </w:rPr>
        <w:t xml:space="preserve"> </w:t>
      </w:r>
      <w:r>
        <w:t>do</w:t>
      </w:r>
      <w:r>
        <w:rPr>
          <w:spacing w:val="-4"/>
        </w:rPr>
        <w:t xml:space="preserve"> </w:t>
      </w:r>
      <w:r>
        <w:t>not have access to the NHS Pension Scheme.</w:t>
      </w:r>
    </w:p>
    <w:p w14:paraId="6F1CA5C1" w14:textId="77777777" w:rsidR="00624BC6" w:rsidRDefault="00624BC6" w:rsidP="00FF247D">
      <w:pPr>
        <w:pStyle w:val="BodyText"/>
      </w:pPr>
    </w:p>
    <w:p w14:paraId="390FD406" w14:textId="77777777" w:rsidR="00624BC6" w:rsidRDefault="00624BC6" w:rsidP="00FF247D">
      <w:pPr>
        <w:pStyle w:val="BodyText"/>
      </w:pPr>
      <w:r>
        <w:t>Qualified and listed NHS dental Practitioners who are GDS/PDS contractors or who work for a contractor (either</w:t>
      </w:r>
      <w:r>
        <w:rPr>
          <w:spacing w:val="-5"/>
        </w:rPr>
        <w:t xml:space="preserve"> </w:t>
      </w:r>
      <w:r>
        <w:t>in an</w:t>
      </w:r>
      <w:r>
        <w:rPr>
          <w:spacing w:val="-4"/>
        </w:rPr>
        <w:t xml:space="preserve"> </w:t>
      </w:r>
      <w:r>
        <w:t>employed or self-employed</w:t>
      </w:r>
      <w:r>
        <w:rPr>
          <w:spacing w:val="-4"/>
        </w:rPr>
        <w:t xml:space="preserve"> </w:t>
      </w:r>
      <w:r>
        <w:t>capacity) are allowed</w:t>
      </w:r>
      <w:r>
        <w:rPr>
          <w:spacing w:val="-3"/>
        </w:rPr>
        <w:t xml:space="preserve"> </w:t>
      </w:r>
      <w:r>
        <w:t>access</w:t>
      </w:r>
      <w:r>
        <w:rPr>
          <w:spacing w:val="-5"/>
        </w:rPr>
        <w:t xml:space="preserve"> </w:t>
      </w:r>
      <w:r>
        <w:t>to</w:t>
      </w:r>
      <w:r>
        <w:rPr>
          <w:spacing w:val="-4"/>
        </w:rPr>
        <w:t xml:space="preserve"> </w:t>
      </w:r>
      <w:r>
        <w:t>the NHS Pension Scheme. Their Employing Authority is NHS England or the LHB. However, Dental Services act as the Area Team.</w:t>
      </w:r>
    </w:p>
    <w:p w14:paraId="3BA382DD" w14:textId="765154FB" w:rsidR="00AF3C81" w:rsidRDefault="00AF3C81" w:rsidP="005C77B5">
      <w:pPr>
        <w:pStyle w:val="BodyText"/>
      </w:pPr>
      <w:r>
        <w:br w:type="page"/>
      </w:r>
    </w:p>
    <w:p w14:paraId="11F65C55" w14:textId="784B7FD7" w:rsidR="006B3300" w:rsidRPr="006B3300" w:rsidRDefault="00982790" w:rsidP="006B3300">
      <w:pPr>
        <w:pStyle w:val="Heading2"/>
        <w:rPr>
          <w:spacing w:val="-2"/>
        </w:rPr>
      </w:pPr>
      <w:r>
        <w:t>Scheme</w:t>
      </w:r>
      <w:r>
        <w:rPr>
          <w:spacing w:val="-9"/>
        </w:rPr>
        <w:t xml:space="preserve"> </w:t>
      </w:r>
      <w:r>
        <w:t>protection</w:t>
      </w:r>
      <w:r>
        <w:rPr>
          <w:spacing w:val="-6"/>
        </w:rPr>
        <w:t xml:space="preserve"> </w:t>
      </w:r>
      <w:r>
        <w:t>arrangements</w:t>
      </w:r>
      <w:r>
        <w:rPr>
          <w:spacing w:val="-7"/>
        </w:rPr>
        <w:t xml:space="preserve"> </w:t>
      </w:r>
      <w:r>
        <w:t>for</w:t>
      </w:r>
      <w:r>
        <w:rPr>
          <w:spacing w:val="-7"/>
        </w:rPr>
        <w:t xml:space="preserve"> </w:t>
      </w:r>
      <w:r>
        <w:t>1995/</w:t>
      </w:r>
      <w:r>
        <w:rPr>
          <w:spacing w:val="-7"/>
        </w:rPr>
        <w:t xml:space="preserve"> </w:t>
      </w:r>
      <w:r>
        <w:t>2008</w:t>
      </w:r>
      <w:r>
        <w:rPr>
          <w:spacing w:val="-7"/>
        </w:rPr>
        <w:t xml:space="preserve"> </w:t>
      </w:r>
      <w:r>
        <w:t xml:space="preserve">Section </w:t>
      </w:r>
      <w:r>
        <w:rPr>
          <w:spacing w:val="-2"/>
        </w:rPr>
        <w:t>members</w:t>
      </w:r>
    </w:p>
    <w:p w14:paraId="126D4FD0" w14:textId="77777777" w:rsidR="00982790" w:rsidRDefault="00982790" w:rsidP="006B3300">
      <w:pPr>
        <w:pStyle w:val="BodyText"/>
      </w:pPr>
      <w:r>
        <w:t>Upon</w:t>
      </w:r>
      <w:r>
        <w:rPr>
          <w:spacing w:val="-3"/>
        </w:rPr>
        <w:t xml:space="preserve"> </w:t>
      </w:r>
      <w:r>
        <w:t>the</w:t>
      </w:r>
      <w:r>
        <w:rPr>
          <w:spacing w:val="-3"/>
        </w:rPr>
        <w:t xml:space="preserve"> </w:t>
      </w:r>
      <w:r>
        <w:t>introduction</w:t>
      </w:r>
      <w:r>
        <w:rPr>
          <w:spacing w:val="-7"/>
        </w:rPr>
        <w:t xml:space="preserve"> </w:t>
      </w:r>
      <w:r>
        <w:t>of</w:t>
      </w:r>
      <w:r>
        <w:rPr>
          <w:spacing w:val="-3"/>
        </w:rPr>
        <w:t xml:space="preserve"> </w:t>
      </w:r>
      <w:r>
        <w:t>the</w:t>
      </w:r>
      <w:r>
        <w:rPr>
          <w:spacing w:val="-3"/>
        </w:rPr>
        <w:t xml:space="preserve"> </w:t>
      </w:r>
      <w:r>
        <w:t>2015</w:t>
      </w:r>
      <w:r>
        <w:rPr>
          <w:spacing w:val="-3"/>
        </w:rPr>
        <w:t xml:space="preserve"> </w:t>
      </w:r>
      <w:r>
        <w:t>Scheme,</w:t>
      </w:r>
      <w:r>
        <w:rPr>
          <w:spacing w:val="-5"/>
        </w:rPr>
        <w:t xml:space="preserve"> </w:t>
      </w:r>
      <w:r>
        <w:t>members</w:t>
      </w:r>
      <w:r>
        <w:rPr>
          <w:spacing w:val="-3"/>
        </w:rPr>
        <w:t xml:space="preserve"> </w:t>
      </w:r>
      <w:r>
        <w:t>were</w:t>
      </w:r>
      <w:r>
        <w:rPr>
          <w:spacing w:val="-3"/>
        </w:rPr>
        <w:t xml:space="preserve"> </w:t>
      </w:r>
      <w:r>
        <w:t>allocated</w:t>
      </w:r>
      <w:r>
        <w:rPr>
          <w:spacing w:val="-3"/>
        </w:rPr>
        <w:t xml:space="preserve"> </w:t>
      </w:r>
      <w:r>
        <w:t>protection</w:t>
      </w:r>
      <w:r>
        <w:rPr>
          <w:spacing w:val="-3"/>
        </w:rPr>
        <w:t xml:space="preserve"> </w:t>
      </w:r>
      <w:r>
        <w:t>to</w:t>
      </w:r>
      <w:r>
        <w:rPr>
          <w:spacing w:val="-3"/>
        </w:rPr>
        <w:t xml:space="preserve"> </w:t>
      </w:r>
      <w:r>
        <w:t>remain</w:t>
      </w:r>
      <w:r>
        <w:rPr>
          <w:spacing w:val="-5"/>
        </w:rPr>
        <w:t xml:space="preserve"> </w:t>
      </w:r>
      <w:r>
        <w:t xml:space="preserve">in the 1995/2008 Scheme, according to how far from their normal retirement age they were, as </w:t>
      </w:r>
      <w:proofErr w:type="gramStart"/>
      <w:r>
        <w:t>at</w:t>
      </w:r>
      <w:proofErr w:type="gramEnd"/>
      <w:r>
        <w:t xml:space="preserve"> 1 April 2012 and whether they had a break in membership of more than five years.</w:t>
      </w:r>
    </w:p>
    <w:p w14:paraId="069B9198" w14:textId="77777777" w:rsidR="00982790" w:rsidRDefault="00982790" w:rsidP="006B3300">
      <w:pPr>
        <w:pStyle w:val="BodyText"/>
      </w:pPr>
    </w:p>
    <w:p w14:paraId="192D1C15" w14:textId="77777777" w:rsidR="00982790" w:rsidRDefault="00982790" w:rsidP="006B3300">
      <w:pPr>
        <w:pStyle w:val="BodyText"/>
      </w:pPr>
      <w:r>
        <w:t>The</w:t>
      </w:r>
      <w:r>
        <w:rPr>
          <w:spacing w:val="-2"/>
        </w:rPr>
        <w:t xml:space="preserve"> </w:t>
      </w:r>
      <w:r>
        <w:t>following</w:t>
      </w:r>
      <w:r>
        <w:rPr>
          <w:spacing w:val="-4"/>
        </w:rPr>
        <w:t xml:space="preserve"> </w:t>
      </w:r>
      <w:r>
        <w:t>members</w:t>
      </w:r>
      <w:r>
        <w:rPr>
          <w:spacing w:val="-2"/>
        </w:rPr>
        <w:t xml:space="preserve"> </w:t>
      </w:r>
      <w:r>
        <w:t>are</w:t>
      </w:r>
      <w:r>
        <w:rPr>
          <w:spacing w:val="-2"/>
        </w:rPr>
        <w:t xml:space="preserve"> </w:t>
      </w:r>
      <w:r>
        <w:t>eligible</w:t>
      </w:r>
      <w:r>
        <w:rPr>
          <w:spacing w:val="-2"/>
        </w:rPr>
        <w:t xml:space="preserve"> </w:t>
      </w:r>
      <w:r>
        <w:t>to</w:t>
      </w:r>
      <w:r>
        <w:rPr>
          <w:spacing w:val="-4"/>
        </w:rPr>
        <w:t xml:space="preserve"> </w:t>
      </w:r>
      <w:r>
        <w:t>continue</w:t>
      </w:r>
      <w:r>
        <w:rPr>
          <w:spacing w:val="-2"/>
        </w:rPr>
        <w:t xml:space="preserve"> </w:t>
      </w:r>
      <w:r>
        <w:t>in</w:t>
      </w:r>
      <w:r>
        <w:rPr>
          <w:spacing w:val="-2"/>
        </w:rPr>
        <w:t xml:space="preserve"> </w:t>
      </w:r>
      <w:r>
        <w:t>the</w:t>
      </w:r>
      <w:r>
        <w:rPr>
          <w:spacing w:val="-4"/>
        </w:rPr>
        <w:t xml:space="preserve"> </w:t>
      </w:r>
      <w:r>
        <w:t>1995</w:t>
      </w:r>
      <w:r>
        <w:rPr>
          <w:spacing w:val="-2"/>
        </w:rPr>
        <w:t xml:space="preserve"> </w:t>
      </w:r>
      <w:r>
        <w:t>Section</w:t>
      </w:r>
      <w:r>
        <w:rPr>
          <w:spacing w:val="-6"/>
        </w:rPr>
        <w:t xml:space="preserve"> </w:t>
      </w:r>
      <w:r>
        <w:t>with</w:t>
      </w:r>
      <w:r>
        <w:rPr>
          <w:spacing w:val="-1"/>
        </w:rPr>
        <w:t xml:space="preserve"> </w:t>
      </w:r>
      <w:r>
        <w:t>effect</w:t>
      </w:r>
      <w:r>
        <w:rPr>
          <w:spacing w:val="-2"/>
        </w:rPr>
        <w:t xml:space="preserve"> </w:t>
      </w:r>
      <w:r>
        <w:t>from</w:t>
      </w:r>
      <w:r>
        <w:rPr>
          <w:spacing w:val="-3"/>
        </w:rPr>
        <w:t xml:space="preserve"> </w:t>
      </w:r>
      <w:r>
        <w:t>1</w:t>
      </w:r>
      <w:r>
        <w:rPr>
          <w:spacing w:val="-2"/>
        </w:rPr>
        <w:t xml:space="preserve"> </w:t>
      </w:r>
      <w:r>
        <w:t xml:space="preserve">April </w:t>
      </w:r>
      <w:r>
        <w:rPr>
          <w:spacing w:val="-2"/>
        </w:rPr>
        <w:t>2015.</w:t>
      </w:r>
    </w:p>
    <w:p w14:paraId="60D73B40" w14:textId="77777777" w:rsidR="000C2022" w:rsidRDefault="000C2022" w:rsidP="000C2022"/>
    <w:p w14:paraId="232226A1" w14:textId="77777777" w:rsidR="00716A04" w:rsidRDefault="00716A04" w:rsidP="005740C3">
      <w:pPr>
        <w:pStyle w:val="Heading4"/>
      </w:pPr>
      <w:r>
        <w:t>Members</w:t>
      </w:r>
      <w:r>
        <w:rPr>
          <w:spacing w:val="-5"/>
        </w:rPr>
        <w:t xml:space="preserve"> </w:t>
      </w:r>
      <w:r>
        <w:t>born</w:t>
      </w:r>
      <w:r>
        <w:rPr>
          <w:spacing w:val="-3"/>
        </w:rPr>
        <w:t xml:space="preserve"> </w:t>
      </w:r>
      <w:r>
        <w:t>on</w:t>
      </w:r>
      <w:r>
        <w:rPr>
          <w:spacing w:val="-5"/>
        </w:rPr>
        <w:t xml:space="preserve"> </w:t>
      </w:r>
      <w:r>
        <w:t>or</w:t>
      </w:r>
      <w:r>
        <w:rPr>
          <w:spacing w:val="-5"/>
        </w:rPr>
        <w:t xml:space="preserve"> </w:t>
      </w:r>
      <w:r>
        <w:t>before</w:t>
      </w:r>
      <w:r>
        <w:rPr>
          <w:spacing w:val="-5"/>
        </w:rPr>
        <w:t xml:space="preserve"> </w:t>
      </w:r>
      <w:r>
        <w:t>1</w:t>
      </w:r>
      <w:r>
        <w:rPr>
          <w:vertAlign w:val="superscript"/>
        </w:rPr>
        <w:t>st</w:t>
      </w:r>
      <w:r>
        <w:rPr>
          <w:spacing w:val="-4"/>
        </w:rPr>
        <w:t xml:space="preserve"> </w:t>
      </w:r>
      <w:r>
        <w:t>April</w:t>
      </w:r>
      <w:r>
        <w:rPr>
          <w:spacing w:val="-4"/>
        </w:rPr>
        <w:t xml:space="preserve"> </w:t>
      </w:r>
      <w:r>
        <w:t>1962</w:t>
      </w:r>
      <w:r>
        <w:rPr>
          <w:spacing w:val="-3"/>
        </w:rPr>
        <w:t xml:space="preserve"> </w:t>
      </w:r>
      <w:r>
        <w:t>(fully</w:t>
      </w:r>
      <w:r>
        <w:rPr>
          <w:spacing w:val="-7"/>
        </w:rPr>
        <w:t xml:space="preserve"> </w:t>
      </w:r>
      <w:r>
        <w:t>protected</w:t>
      </w:r>
      <w:r>
        <w:rPr>
          <w:spacing w:val="-2"/>
        </w:rPr>
        <w:t xml:space="preserve"> members)</w:t>
      </w:r>
    </w:p>
    <w:p w14:paraId="1A28F433" w14:textId="77777777" w:rsidR="00716A04" w:rsidRDefault="00716A04" w:rsidP="005740C3">
      <w:pPr>
        <w:pStyle w:val="BodyText"/>
      </w:pPr>
      <w:r>
        <w:t>Members</w:t>
      </w:r>
      <w:r>
        <w:rPr>
          <w:spacing w:val="-2"/>
        </w:rPr>
        <w:t xml:space="preserve"> </w:t>
      </w:r>
      <w:r>
        <w:t>born</w:t>
      </w:r>
      <w:r>
        <w:rPr>
          <w:spacing w:val="-4"/>
        </w:rPr>
        <w:t xml:space="preserve"> </w:t>
      </w:r>
      <w:r>
        <w:t>on</w:t>
      </w:r>
      <w:r>
        <w:rPr>
          <w:spacing w:val="-4"/>
        </w:rPr>
        <w:t xml:space="preserve"> </w:t>
      </w:r>
      <w:r>
        <w:t>or</w:t>
      </w:r>
      <w:r>
        <w:rPr>
          <w:spacing w:val="-2"/>
        </w:rPr>
        <w:t xml:space="preserve"> </w:t>
      </w:r>
      <w:r>
        <w:t>before</w:t>
      </w:r>
      <w:r>
        <w:rPr>
          <w:spacing w:val="-4"/>
        </w:rPr>
        <w:t xml:space="preserve"> </w:t>
      </w:r>
      <w:r>
        <w:t>1</w:t>
      </w:r>
      <w:r>
        <w:rPr>
          <w:spacing w:val="-2"/>
        </w:rPr>
        <w:t xml:space="preserve"> </w:t>
      </w:r>
      <w:r>
        <w:t>April</w:t>
      </w:r>
      <w:r>
        <w:rPr>
          <w:spacing w:val="-2"/>
        </w:rPr>
        <w:t xml:space="preserve"> </w:t>
      </w:r>
      <w:r>
        <w:t>1962</w:t>
      </w:r>
      <w:r>
        <w:rPr>
          <w:spacing w:val="-2"/>
        </w:rPr>
        <w:t xml:space="preserve"> </w:t>
      </w:r>
      <w:r>
        <w:t>who</w:t>
      </w:r>
      <w:r>
        <w:rPr>
          <w:spacing w:val="-4"/>
        </w:rPr>
        <w:t xml:space="preserve"> </w:t>
      </w:r>
      <w:r>
        <w:t>were</w:t>
      </w:r>
      <w:r>
        <w:rPr>
          <w:spacing w:val="-2"/>
        </w:rPr>
        <w:t xml:space="preserve"> </w:t>
      </w:r>
      <w:r>
        <w:t>active</w:t>
      </w:r>
      <w:r>
        <w:rPr>
          <w:spacing w:val="-4"/>
        </w:rPr>
        <w:t xml:space="preserve"> </w:t>
      </w:r>
      <w:r>
        <w:t>1995</w:t>
      </w:r>
      <w:r>
        <w:rPr>
          <w:spacing w:val="-4"/>
        </w:rPr>
        <w:t xml:space="preserve"> </w:t>
      </w:r>
      <w:r>
        <w:t>members</w:t>
      </w:r>
      <w:r>
        <w:rPr>
          <w:spacing w:val="-5"/>
        </w:rPr>
        <w:t xml:space="preserve"> </w:t>
      </w:r>
      <w:r>
        <w:t>on</w:t>
      </w:r>
      <w:r>
        <w:rPr>
          <w:spacing w:val="-4"/>
        </w:rPr>
        <w:t xml:space="preserve"> </w:t>
      </w:r>
      <w:r>
        <w:t>31 March 2012 and on 31 March 2015 and 1 April 2015.</w:t>
      </w:r>
    </w:p>
    <w:p w14:paraId="302D084B" w14:textId="77777777" w:rsidR="00716A04" w:rsidRDefault="00716A04" w:rsidP="005740C3">
      <w:pPr>
        <w:pStyle w:val="BodyText"/>
      </w:pPr>
    </w:p>
    <w:p w14:paraId="4AA3EED3" w14:textId="77777777" w:rsidR="00716A04" w:rsidRDefault="00716A04" w:rsidP="005740C3">
      <w:pPr>
        <w:pStyle w:val="BodyText"/>
      </w:pPr>
      <w:r>
        <w:t>Active</w:t>
      </w:r>
      <w:r>
        <w:rPr>
          <w:spacing w:val="-4"/>
        </w:rPr>
        <w:t xml:space="preserve"> </w:t>
      </w:r>
      <w:r>
        <w:t>members</w:t>
      </w:r>
      <w:r>
        <w:rPr>
          <w:spacing w:val="-5"/>
        </w:rPr>
        <w:t xml:space="preserve"> </w:t>
      </w:r>
      <w:r>
        <w:t>of</w:t>
      </w:r>
      <w:r>
        <w:rPr>
          <w:spacing w:val="-2"/>
        </w:rPr>
        <w:t xml:space="preserve"> </w:t>
      </w:r>
      <w:r>
        <w:t>the</w:t>
      </w:r>
      <w:r>
        <w:rPr>
          <w:spacing w:val="-4"/>
        </w:rPr>
        <w:t xml:space="preserve"> </w:t>
      </w:r>
      <w:r>
        <w:t>1995</w:t>
      </w:r>
      <w:r>
        <w:rPr>
          <w:spacing w:val="-2"/>
        </w:rPr>
        <w:t xml:space="preserve"> </w:t>
      </w:r>
      <w:r>
        <w:t>section</w:t>
      </w:r>
      <w:r>
        <w:rPr>
          <w:spacing w:val="-2"/>
        </w:rPr>
        <w:t xml:space="preserve"> </w:t>
      </w:r>
      <w:r>
        <w:t>prior</w:t>
      </w:r>
      <w:r>
        <w:rPr>
          <w:spacing w:val="-2"/>
        </w:rPr>
        <w:t xml:space="preserve"> </w:t>
      </w:r>
      <w:r>
        <w:t>to</w:t>
      </w:r>
      <w:r>
        <w:rPr>
          <w:spacing w:val="-2"/>
        </w:rPr>
        <w:t xml:space="preserve"> </w:t>
      </w:r>
      <w:r>
        <w:t>31</w:t>
      </w:r>
      <w:r>
        <w:rPr>
          <w:spacing w:val="-2"/>
        </w:rPr>
        <w:t xml:space="preserve"> </w:t>
      </w:r>
      <w:r>
        <w:t>March</w:t>
      </w:r>
      <w:r>
        <w:rPr>
          <w:spacing w:val="-2"/>
        </w:rPr>
        <w:t xml:space="preserve"> </w:t>
      </w:r>
      <w:r>
        <w:t>2012</w:t>
      </w:r>
      <w:r>
        <w:rPr>
          <w:spacing w:val="-4"/>
        </w:rPr>
        <w:t xml:space="preserve"> </w:t>
      </w:r>
      <w:r>
        <w:t>who</w:t>
      </w:r>
      <w:r>
        <w:rPr>
          <w:spacing w:val="-2"/>
        </w:rPr>
        <w:t xml:space="preserve"> </w:t>
      </w:r>
      <w:r>
        <w:t>returned</w:t>
      </w:r>
      <w:r>
        <w:rPr>
          <w:spacing w:val="-2"/>
        </w:rPr>
        <w:t xml:space="preserve"> </w:t>
      </w:r>
      <w:r>
        <w:t>to</w:t>
      </w:r>
      <w:r>
        <w:rPr>
          <w:spacing w:val="-2"/>
        </w:rPr>
        <w:t xml:space="preserve"> </w:t>
      </w:r>
      <w:r>
        <w:t>the</w:t>
      </w:r>
      <w:r>
        <w:rPr>
          <w:spacing w:val="-2"/>
        </w:rPr>
        <w:t xml:space="preserve"> </w:t>
      </w:r>
      <w:r>
        <w:t>NHS on or after 1 April 2015 following a break of less than five years and under 60 upon their return.</w:t>
      </w:r>
    </w:p>
    <w:p w14:paraId="66CFADCB" w14:textId="77777777" w:rsidR="007D7285" w:rsidRDefault="007D7285" w:rsidP="005740C3">
      <w:pPr>
        <w:pStyle w:val="BodyText"/>
      </w:pPr>
    </w:p>
    <w:p w14:paraId="5E17BC03" w14:textId="77777777" w:rsidR="00233ED2" w:rsidRDefault="00233ED2" w:rsidP="005E2BA6">
      <w:pPr>
        <w:pStyle w:val="BodyText"/>
        <w:numPr>
          <w:ilvl w:val="0"/>
          <w:numId w:val="21"/>
        </w:numPr>
      </w:pPr>
      <w:r>
        <w:t>Members</w:t>
      </w:r>
      <w:r>
        <w:rPr>
          <w:spacing w:val="-2"/>
        </w:rPr>
        <w:t xml:space="preserve"> </w:t>
      </w:r>
      <w:r>
        <w:t>born</w:t>
      </w:r>
      <w:r>
        <w:rPr>
          <w:spacing w:val="-4"/>
        </w:rPr>
        <w:t xml:space="preserve"> </w:t>
      </w:r>
      <w:r>
        <w:t>on</w:t>
      </w:r>
      <w:r>
        <w:rPr>
          <w:spacing w:val="-4"/>
        </w:rPr>
        <w:t xml:space="preserve"> </w:t>
      </w:r>
      <w:r>
        <w:t>or</w:t>
      </w:r>
      <w:r>
        <w:rPr>
          <w:spacing w:val="-2"/>
        </w:rPr>
        <w:t xml:space="preserve"> </w:t>
      </w:r>
      <w:r>
        <w:t>before</w:t>
      </w:r>
      <w:r>
        <w:rPr>
          <w:spacing w:val="-4"/>
        </w:rPr>
        <w:t xml:space="preserve"> </w:t>
      </w:r>
      <w:r>
        <w:t>1</w:t>
      </w:r>
      <w:r>
        <w:rPr>
          <w:spacing w:val="-2"/>
        </w:rPr>
        <w:t xml:space="preserve"> </w:t>
      </w:r>
      <w:r>
        <w:t>April</w:t>
      </w:r>
      <w:r>
        <w:rPr>
          <w:spacing w:val="-2"/>
        </w:rPr>
        <w:t xml:space="preserve"> </w:t>
      </w:r>
      <w:r>
        <w:t>1962</w:t>
      </w:r>
      <w:r>
        <w:rPr>
          <w:spacing w:val="-2"/>
        </w:rPr>
        <w:t xml:space="preserve"> </w:t>
      </w:r>
      <w:r>
        <w:t>who</w:t>
      </w:r>
      <w:r>
        <w:rPr>
          <w:spacing w:val="-4"/>
        </w:rPr>
        <w:t xml:space="preserve"> </w:t>
      </w:r>
      <w:r>
        <w:t>were</w:t>
      </w:r>
      <w:r>
        <w:rPr>
          <w:spacing w:val="-2"/>
        </w:rPr>
        <w:t xml:space="preserve"> </w:t>
      </w:r>
      <w:r>
        <w:t>active</w:t>
      </w:r>
      <w:r>
        <w:rPr>
          <w:spacing w:val="-4"/>
        </w:rPr>
        <w:t xml:space="preserve"> </w:t>
      </w:r>
      <w:r>
        <w:t>1995</w:t>
      </w:r>
      <w:r>
        <w:rPr>
          <w:spacing w:val="-4"/>
        </w:rPr>
        <w:t xml:space="preserve"> </w:t>
      </w:r>
      <w:r>
        <w:t>members</w:t>
      </w:r>
      <w:r>
        <w:rPr>
          <w:spacing w:val="-5"/>
        </w:rPr>
        <w:t xml:space="preserve"> </w:t>
      </w:r>
      <w:r>
        <w:t>on</w:t>
      </w:r>
      <w:r>
        <w:rPr>
          <w:spacing w:val="-4"/>
        </w:rPr>
        <w:t xml:space="preserve"> </w:t>
      </w:r>
      <w:r>
        <w:t>31 March 2012 and on 31 March 2015 and 1 April 2015.</w:t>
      </w:r>
    </w:p>
    <w:p w14:paraId="4F94B8EC" w14:textId="77777777" w:rsidR="00233ED2" w:rsidRDefault="00233ED2" w:rsidP="005E2BA6">
      <w:pPr>
        <w:pStyle w:val="BodyText"/>
      </w:pPr>
    </w:p>
    <w:p w14:paraId="17871CEA" w14:textId="702B390A" w:rsidR="00233ED2" w:rsidRDefault="00233ED2" w:rsidP="005E2BA6">
      <w:pPr>
        <w:pStyle w:val="BodyText"/>
        <w:numPr>
          <w:ilvl w:val="0"/>
          <w:numId w:val="21"/>
        </w:numPr>
      </w:pPr>
      <w:r>
        <w:t>Active</w:t>
      </w:r>
      <w:r>
        <w:rPr>
          <w:spacing w:val="-4"/>
        </w:rPr>
        <w:t xml:space="preserve"> </w:t>
      </w:r>
      <w:r>
        <w:t>members</w:t>
      </w:r>
      <w:r>
        <w:rPr>
          <w:spacing w:val="-5"/>
        </w:rPr>
        <w:t xml:space="preserve"> </w:t>
      </w:r>
      <w:r>
        <w:t>of</w:t>
      </w:r>
      <w:r>
        <w:rPr>
          <w:spacing w:val="-2"/>
        </w:rPr>
        <w:t xml:space="preserve"> </w:t>
      </w:r>
      <w:r>
        <w:t>the</w:t>
      </w:r>
      <w:r>
        <w:rPr>
          <w:spacing w:val="-4"/>
        </w:rPr>
        <w:t xml:space="preserve"> </w:t>
      </w:r>
      <w:r>
        <w:t>1995</w:t>
      </w:r>
      <w:r>
        <w:rPr>
          <w:spacing w:val="-2"/>
        </w:rPr>
        <w:t xml:space="preserve"> </w:t>
      </w:r>
      <w:r>
        <w:t>section</w:t>
      </w:r>
      <w:r>
        <w:rPr>
          <w:spacing w:val="-2"/>
        </w:rPr>
        <w:t xml:space="preserve"> </w:t>
      </w:r>
      <w:r>
        <w:t>prior</w:t>
      </w:r>
      <w:r>
        <w:rPr>
          <w:spacing w:val="-2"/>
        </w:rPr>
        <w:t xml:space="preserve"> </w:t>
      </w:r>
      <w:r>
        <w:t>to</w:t>
      </w:r>
      <w:r>
        <w:rPr>
          <w:spacing w:val="-2"/>
        </w:rPr>
        <w:t xml:space="preserve"> </w:t>
      </w:r>
      <w:r>
        <w:t>31</w:t>
      </w:r>
      <w:r>
        <w:rPr>
          <w:spacing w:val="-2"/>
        </w:rPr>
        <w:t xml:space="preserve"> </w:t>
      </w:r>
      <w:r>
        <w:t>March</w:t>
      </w:r>
      <w:r>
        <w:rPr>
          <w:spacing w:val="-2"/>
        </w:rPr>
        <w:t xml:space="preserve"> </w:t>
      </w:r>
      <w:r>
        <w:t>2012</w:t>
      </w:r>
      <w:r>
        <w:rPr>
          <w:spacing w:val="-4"/>
        </w:rPr>
        <w:t xml:space="preserve"> </w:t>
      </w:r>
      <w:r>
        <w:t>who</w:t>
      </w:r>
      <w:r>
        <w:rPr>
          <w:spacing w:val="-2"/>
        </w:rPr>
        <w:t xml:space="preserve"> </w:t>
      </w:r>
      <w:r>
        <w:t>returned</w:t>
      </w:r>
      <w:r>
        <w:rPr>
          <w:spacing w:val="-2"/>
        </w:rPr>
        <w:t xml:space="preserve"> </w:t>
      </w:r>
      <w:r>
        <w:t>to</w:t>
      </w:r>
      <w:r>
        <w:rPr>
          <w:spacing w:val="-2"/>
        </w:rPr>
        <w:t xml:space="preserve"> </w:t>
      </w:r>
      <w:r>
        <w:t>the</w:t>
      </w:r>
      <w:r>
        <w:rPr>
          <w:spacing w:val="-2"/>
        </w:rPr>
        <w:t xml:space="preserve"> </w:t>
      </w:r>
      <w:r>
        <w:t>NHS on or after 1 April 2015 following a break of less than five years and under 60 upon their return.</w:t>
      </w:r>
      <w:r w:rsidR="00885051">
        <w:br/>
      </w:r>
    </w:p>
    <w:p w14:paraId="70352767" w14:textId="28DC4BBB" w:rsidR="00885051" w:rsidRDefault="00885051" w:rsidP="00885051">
      <w:pPr>
        <w:pStyle w:val="BodyText"/>
        <w:numPr>
          <w:ilvl w:val="0"/>
          <w:numId w:val="21"/>
        </w:numPr>
      </w:pPr>
      <w:r>
        <w:t>Members</w:t>
      </w:r>
      <w:r>
        <w:rPr>
          <w:spacing w:val="-3"/>
        </w:rPr>
        <w:t xml:space="preserve"> </w:t>
      </w:r>
      <w:r>
        <w:t>with</w:t>
      </w:r>
      <w:r>
        <w:rPr>
          <w:spacing w:val="-3"/>
        </w:rPr>
        <w:t xml:space="preserve"> </w:t>
      </w:r>
      <w:r>
        <w:t>deferred</w:t>
      </w:r>
      <w:r>
        <w:rPr>
          <w:spacing w:val="-5"/>
        </w:rPr>
        <w:t xml:space="preserve"> </w:t>
      </w:r>
      <w:r>
        <w:t>1995</w:t>
      </w:r>
      <w:r>
        <w:rPr>
          <w:spacing w:val="-5"/>
        </w:rPr>
        <w:t xml:space="preserve"> </w:t>
      </w:r>
      <w:r>
        <w:t>membership</w:t>
      </w:r>
      <w:r>
        <w:rPr>
          <w:spacing w:val="-3"/>
        </w:rPr>
        <w:t xml:space="preserve"> </w:t>
      </w:r>
      <w:r>
        <w:t>who</w:t>
      </w:r>
      <w:r>
        <w:rPr>
          <w:spacing w:val="-3"/>
        </w:rPr>
        <w:t xml:space="preserve"> </w:t>
      </w:r>
      <w:r>
        <w:t>returned</w:t>
      </w:r>
      <w:r>
        <w:rPr>
          <w:spacing w:val="-5"/>
        </w:rPr>
        <w:t xml:space="preserve"> </w:t>
      </w:r>
      <w:r>
        <w:t>to</w:t>
      </w:r>
      <w:r>
        <w:rPr>
          <w:spacing w:val="-2"/>
        </w:rPr>
        <w:t xml:space="preserve"> </w:t>
      </w:r>
      <w:r>
        <w:t>the</w:t>
      </w:r>
      <w:r>
        <w:rPr>
          <w:spacing w:val="-3"/>
        </w:rPr>
        <w:t xml:space="preserve"> </w:t>
      </w:r>
      <w:r>
        <w:t>NHS</w:t>
      </w:r>
      <w:r>
        <w:rPr>
          <w:spacing w:val="-5"/>
        </w:rPr>
        <w:t xml:space="preserve"> </w:t>
      </w:r>
      <w:r>
        <w:t>before 1</w:t>
      </w:r>
      <w:r>
        <w:rPr>
          <w:spacing w:val="-5"/>
        </w:rPr>
        <w:t xml:space="preserve"> </w:t>
      </w:r>
      <w:r>
        <w:t>April 2015 after a break of less than five years, who were under 60 upon their return.</w:t>
      </w:r>
    </w:p>
    <w:p w14:paraId="4D5C8167" w14:textId="5A2ED352" w:rsidR="00723AD5" w:rsidRPr="00723AD5" w:rsidRDefault="00723AD5" w:rsidP="00723AD5">
      <w:pPr>
        <w:pStyle w:val="Heading4"/>
      </w:pPr>
      <w:r>
        <w:br/>
      </w:r>
      <w:r w:rsidRPr="00723AD5">
        <w:t xml:space="preserve">Members born from 2 April 1962 to 31 August 1965 inclusive </w:t>
      </w:r>
      <w:r>
        <w:br/>
      </w:r>
      <w:r w:rsidRPr="00723AD5">
        <w:t>(tapered protection members)</w:t>
      </w:r>
    </w:p>
    <w:p w14:paraId="7ED59C75" w14:textId="77777777" w:rsidR="009B6D51" w:rsidRDefault="009B6D51" w:rsidP="004934B3">
      <w:pPr>
        <w:pStyle w:val="BodyText"/>
        <w:numPr>
          <w:ilvl w:val="0"/>
          <w:numId w:val="22"/>
        </w:numPr>
      </w:pPr>
      <w:r>
        <w:t>Members</w:t>
      </w:r>
      <w:r>
        <w:rPr>
          <w:spacing w:val="-3"/>
        </w:rPr>
        <w:t xml:space="preserve"> </w:t>
      </w:r>
      <w:r>
        <w:t>born</w:t>
      </w:r>
      <w:r>
        <w:rPr>
          <w:spacing w:val="-5"/>
        </w:rPr>
        <w:t xml:space="preserve"> </w:t>
      </w:r>
      <w:r>
        <w:t>from</w:t>
      </w:r>
      <w:r>
        <w:rPr>
          <w:spacing w:val="-4"/>
        </w:rPr>
        <w:t xml:space="preserve"> </w:t>
      </w:r>
      <w:r>
        <w:t>2</w:t>
      </w:r>
      <w:r>
        <w:rPr>
          <w:spacing w:val="-4"/>
        </w:rPr>
        <w:t xml:space="preserve"> </w:t>
      </w:r>
      <w:r>
        <w:t>April</w:t>
      </w:r>
      <w:r>
        <w:rPr>
          <w:spacing w:val="-3"/>
        </w:rPr>
        <w:t xml:space="preserve"> </w:t>
      </w:r>
      <w:r>
        <w:t>1962</w:t>
      </w:r>
      <w:r>
        <w:rPr>
          <w:spacing w:val="-3"/>
        </w:rPr>
        <w:t xml:space="preserve"> </w:t>
      </w:r>
      <w:r>
        <w:t>to</w:t>
      </w:r>
      <w:r>
        <w:rPr>
          <w:spacing w:val="-5"/>
        </w:rPr>
        <w:t xml:space="preserve"> </w:t>
      </w:r>
      <w:r>
        <w:t>31</w:t>
      </w:r>
      <w:r>
        <w:rPr>
          <w:spacing w:val="-5"/>
        </w:rPr>
        <w:t xml:space="preserve"> </w:t>
      </w:r>
      <w:r>
        <w:t>August</w:t>
      </w:r>
      <w:r>
        <w:rPr>
          <w:spacing w:val="-3"/>
        </w:rPr>
        <w:t xml:space="preserve"> </w:t>
      </w:r>
      <w:r>
        <w:t>1965</w:t>
      </w:r>
      <w:r>
        <w:rPr>
          <w:spacing w:val="-3"/>
        </w:rPr>
        <w:t xml:space="preserve"> </w:t>
      </w:r>
      <w:r>
        <w:t>inclusive</w:t>
      </w:r>
      <w:r>
        <w:rPr>
          <w:spacing w:val="-3"/>
        </w:rPr>
        <w:t xml:space="preserve"> </w:t>
      </w:r>
      <w:r>
        <w:t>who</w:t>
      </w:r>
      <w:r>
        <w:rPr>
          <w:spacing w:val="-4"/>
        </w:rPr>
        <w:t xml:space="preserve"> </w:t>
      </w:r>
      <w:r>
        <w:t>were</w:t>
      </w:r>
      <w:r>
        <w:rPr>
          <w:spacing w:val="-3"/>
        </w:rPr>
        <w:t xml:space="preserve"> </w:t>
      </w:r>
      <w:r>
        <w:t>active</w:t>
      </w:r>
      <w:r>
        <w:rPr>
          <w:spacing w:val="-5"/>
        </w:rPr>
        <w:t xml:space="preserve"> </w:t>
      </w:r>
      <w:r>
        <w:rPr>
          <w:spacing w:val="-4"/>
        </w:rPr>
        <w:t>1995</w:t>
      </w:r>
    </w:p>
    <w:p w14:paraId="63E03933" w14:textId="77777777" w:rsidR="009B6D51" w:rsidRDefault="009B6D51" w:rsidP="004934B3">
      <w:pPr>
        <w:pStyle w:val="BodyText"/>
        <w:ind w:left="720"/>
      </w:pPr>
      <w:r>
        <w:t>members</w:t>
      </w:r>
      <w:r>
        <w:rPr>
          <w:spacing w:val="-2"/>
        </w:rPr>
        <w:t xml:space="preserve"> </w:t>
      </w:r>
      <w:r>
        <w:t>on</w:t>
      </w:r>
      <w:r>
        <w:rPr>
          <w:spacing w:val="-4"/>
        </w:rPr>
        <w:t xml:space="preserve"> </w:t>
      </w:r>
      <w:r>
        <w:t>31</w:t>
      </w:r>
      <w:r>
        <w:rPr>
          <w:spacing w:val="-2"/>
        </w:rPr>
        <w:t xml:space="preserve"> </w:t>
      </w:r>
      <w:r>
        <w:t>March</w:t>
      </w:r>
      <w:r>
        <w:rPr>
          <w:spacing w:val="-4"/>
        </w:rPr>
        <w:t xml:space="preserve"> </w:t>
      </w:r>
      <w:r>
        <w:t>2012</w:t>
      </w:r>
      <w:r>
        <w:rPr>
          <w:spacing w:val="-2"/>
        </w:rPr>
        <w:t xml:space="preserve"> </w:t>
      </w:r>
      <w:r>
        <w:t>and</w:t>
      </w:r>
      <w:r>
        <w:rPr>
          <w:spacing w:val="-4"/>
        </w:rPr>
        <w:t xml:space="preserve"> </w:t>
      </w:r>
      <w:r>
        <w:t>on</w:t>
      </w:r>
      <w:r>
        <w:rPr>
          <w:spacing w:val="-4"/>
        </w:rPr>
        <w:t xml:space="preserve"> </w:t>
      </w:r>
      <w:r>
        <w:t>31</w:t>
      </w:r>
      <w:r>
        <w:rPr>
          <w:spacing w:val="-2"/>
        </w:rPr>
        <w:t xml:space="preserve"> </w:t>
      </w:r>
      <w:r>
        <w:t>March</w:t>
      </w:r>
      <w:r>
        <w:rPr>
          <w:spacing w:val="-2"/>
        </w:rPr>
        <w:t xml:space="preserve"> </w:t>
      </w:r>
      <w:r>
        <w:t>2015</w:t>
      </w:r>
      <w:r>
        <w:rPr>
          <w:spacing w:val="-4"/>
        </w:rPr>
        <w:t xml:space="preserve"> </w:t>
      </w:r>
      <w:r>
        <w:t>and</w:t>
      </w:r>
      <w:r>
        <w:rPr>
          <w:spacing w:val="-4"/>
        </w:rPr>
        <w:t xml:space="preserve"> </w:t>
      </w:r>
      <w:r>
        <w:t>1</w:t>
      </w:r>
      <w:r>
        <w:rPr>
          <w:spacing w:val="-3"/>
        </w:rPr>
        <w:t xml:space="preserve"> </w:t>
      </w:r>
      <w:r>
        <w:t>April</w:t>
      </w:r>
      <w:r>
        <w:rPr>
          <w:spacing w:val="-2"/>
        </w:rPr>
        <w:t xml:space="preserve"> </w:t>
      </w:r>
      <w:r>
        <w:t>2015.</w:t>
      </w:r>
      <w:r>
        <w:rPr>
          <w:spacing w:val="-2"/>
        </w:rPr>
        <w:t xml:space="preserve"> </w:t>
      </w:r>
      <w:r>
        <w:t>(Access</w:t>
      </w:r>
      <w:r>
        <w:rPr>
          <w:spacing w:val="-4"/>
        </w:rPr>
        <w:t xml:space="preserve"> </w:t>
      </w:r>
      <w:r>
        <w:t>to</w:t>
      </w:r>
      <w:r>
        <w:rPr>
          <w:spacing w:val="-1"/>
        </w:rPr>
        <w:t xml:space="preserve"> </w:t>
      </w:r>
      <w:r>
        <w:t>the 1995 Section is temporary up to the transition date).</w:t>
      </w:r>
    </w:p>
    <w:p w14:paraId="2BFF4DBE" w14:textId="77777777" w:rsidR="009B6D51" w:rsidRDefault="009B6D51" w:rsidP="004934B3">
      <w:pPr>
        <w:pStyle w:val="BodyText"/>
      </w:pPr>
    </w:p>
    <w:p w14:paraId="7C56414B" w14:textId="77777777" w:rsidR="009B6D51" w:rsidRDefault="009B6D51" w:rsidP="004934B3">
      <w:pPr>
        <w:pStyle w:val="BodyText"/>
        <w:numPr>
          <w:ilvl w:val="0"/>
          <w:numId w:val="22"/>
        </w:numPr>
      </w:pPr>
      <w:r>
        <w:t>Active</w:t>
      </w:r>
      <w:r>
        <w:rPr>
          <w:spacing w:val="-4"/>
        </w:rPr>
        <w:t xml:space="preserve"> </w:t>
      </w:r>
      <w:r>
        <w:t>members</w:t>
      </w:r>
      <w:r>
        <w:rPr>
          <w:spacing w:val="-5"/>
        </w:rPr>
        <w:t xml:space="preserve"> </w:t>
      </w:r>
      <w:r>
        <w:t>of</w:t>
      </w:r>
      <w:r>
        <w:rPr>
          <w:spacing w:val="-2"/>
        </w:rPr>
        <w:t xml:space="preserve"> </w:t>
      </w:r>
      <w:r>
        <w:t>the</w:t>
      </w:r>
      <w:r>
        <w:rPr>
          <w:spacing w:val="-4"/>
        </w:rPr>
        <w:t xml:space="preserve"> </w:t>
      </w:r>
      <w:r>
        <w:t>1995</w:t>
      </w:r>
      <w:r>
        <w:rPr>
          <w:spacing w:val="-2"/>
        </w:rPr>
        <w:t xml:space="preserve"> </w:t>
      </w:r>
      <w:r>
        <w:t>section</w:t>
      </w:r>
      <w:r>
        <w:rPr>
          <w:spacing w:val="-2"/>
        </w:rPr>
        <w:t xml:space="preserve"> </w:t>
      </w:r>
      <w:r>
        <w:t>on</w:t>
      </w:r>
      <w:r>
        <w:rPr>
          <w:spacing w:val="-2"/>
        </w:rPr>
        <w:t xml:space="preserve"> </w:t>
      </w:r>
      <w:r>
        <w:t>31</w:t>
      </w:r>
      <w:r>
        <w:rPr>
          <w:spacing w:val="-2"/>
        </w:rPr>
        <w:t xml:space="preserve"> </w:t>
      </w:r>
      <w:r>
        <w:t>March</w:t>
      </w:r>
      <w:r>
        <w:rPr>
          <w:spacing w:val="-2"/>
        </w:rPr>
        <w:t xml:space="preserve"> </w:t>
      </w:r>
      <w:r>
        <w:t>2012</w:t>
      </w:r>
      <w:r>
        <w:rPr>
          <w:spacing w:val="-2"/>
        </w:rPr>
        <w:t xml:space="preserve"> </w:t>
      </w:r>
      <w:r>
        <w:t>who</w:t>
      </w:r>
      <w:r>
        <w:rPr>
          <w:spacing w:val="-2"/>
        </w:rPr>
        <w:t xml:space="preserve"> </w:t>
      </w:r>
      <w:r>
        <w:t>then</w:t>
      </w:r>
      <w:r>
        <w:rPr>
          <w:spacing w:val="-2"/>
        </w:rPr>
        <w:t xml:space="preserve"> </w:t>
      </w:r>
      <w:r>
        <w:t>left</w:t>
      </w:r>
      <w:r>
        <w:rPr>
          <w:spacing w:val="-4"/>
        </w:rPr>
        <w:t xml:space="preserve"> </w:t>
      </w:r>
      <w:r>
        <w:t>and</w:t>
      </w:r>
      <w:r>
        <w:rPr>
          <w:spacing w:val="-2"/>
        </w:rPr>
        <w:t xml:space="preserve"> </w:t>
      </w:r>
      <w:r>
        <w:t>re-joined the NHS</w:t>
      </w:r>
      <w:r>
        <w:rPr>
          <w:spacing w:val="-2"/>
        </w:rPr>
        <w:t xml:space="preserve"> </w:t>
      </w:r>
      <w:r>
        <w:t>on</w:t>
      </w:r>
      <w:r>
        <w:rPr>
          <w:spacing w:val="-2"/>
        </w:rPr>
        <w:t xml:space="preserve"> </w:t>
      </w:r>
      <w:r>
        <w:t>or after 1</w:t>
      </w:r>
      <w:r>
        <w:rPr>
          <w:spacing w:val="-2"/>
        </w:rPr>
        <w:t xml:space="preserve"> </w:t>
      </w:r>
      <w:r>
        <w:t>April 2015 following a</w:t>
      </w:r>
      <w:r>
        <w:rPr>
          <w:spacing w:val="-3"/>
        </w:rPr>
        <w:t xml:space="preserve"> </w:t>
      </w:r>
      <w:r>
        <w:t>break of less than five</w:t>
      </w:r>
      <w:r>
        <w:rPr>
          <w:spacing w:val="-2"/>
        </w:rPr>
        <w:t xml:space="preserve"> </w:t>
      </w:r>
      <w:r>
        <w:t>years returning before age 60 and before their transition date. (Access to the 1995 Section is temporary up to the transition date).</w:t>
      </w:r>
    </w:p>
    <w:p w14:paraId="48F76C10" w14:textId="4AE17B81" w:rsidR="00F0658A" w:rsidRDefault="00D507BD" w:rsidP="00F0658A">
      <w:pPr>
        <w:pStyle w:val="Heading4"/>
      </w:pPr>
      <w:r>
        <w:br/>
      </w:r>
      <w:r w:rsidR="00F0658A">
        <w:t>Special</w:t>
      </w:r>
      <w:r w:rsidR="00F0658A">
        <w:rPr>
          <w:spacing w:val="-9"/>
        </w:rPr>
        <w:t xml:space="preserve"> </w:t>
      </w:r>
      <w:r w:rsidR="00F0658A">
        <w:t>Class</w:t>
      </w:r>
      <w:r w:rsidR="00F0658A">
        <w:rPr>
          <w:spacing w:val="-5"/>
        </w:rPr>
        <w:t xml:space="preserve"> </w:t>
      </w:r>
      <w:r w:rsidR="00F0658A">
        <w:t>members</w:t>
      </w:r>
      <w:r w:rsidR="00F0658A">
        <w:rPr>
          <w:spacing w:val="-5"/>
        </w:rPr>
        <w:t xml:space="preserve"> </w:t>
      </w:r>
      <w:r w:rsidR="00F0658A">
        <w:t>and</w:t>
      </w:r>
      <w:r w:rsidR="00F0658A">
        <w:rPr>
          <w:spacing w:val="-5"/>
        </w:rPr>
        <w:t xml:space="preserve"> </w:t>
      </w:r>
      <w:r w:rsidR="00F0658A">
        <w:rPr>
          <w:spacing w:val="-4"/>
        </w:rPr>
        <w:t>MHOs</w:t>
      </w:r>
    </w:p>
    <w:p w14:paraId="3AA93619" w14:textId="01227440" w:rsidR="00F0658A" w:rsidRPr="00582DEC" w:rsidRDefault="00F0658A" w:rsidP="00582DEC">
      <w:pPr>
        <w:pStyle w:val="BodyText"/>
      </w:pPr>
      <w:r>
        <w:t>The provisions below apply to members who, on the relevant dates, were ‘on-track’ to achieve</w:t>
      </w:r>
      <w:r>
        <w:rPr>
          <w:spacing w:val="-4"/>
        </w:rPr>
        <w:t xml:space="preserve"> </w:t>
      </w:r>
      <w:r>
        <w:t>an</w:t>
      </w:r>
      <w:r>
        <w:rPr>
          <w:spacing w:val="-5"/>
        </w:rPr>
        <w:t xml:space="preserve"> </w:t>
      </w:r>
      <w:r>
        <w:t>earlier</w:t>
      </w:r>
      <w:r>
        <w:rPr>
          <w:spacing w:val="-3"/>
        </w:rPr>
        <w:t xml:space="preserve"> </w:t>
      </w:r>
      <w:r>
        <w:t>normal</w:t>
      </w:r>
      <w:r>
        <w:rPr>
          <w:spacing w:val="-3"/>
        </w:rPr>
        <w:t xml:space="preserve"> </w:t>
      </w:r>
      <w:r>
        <w:t>retirement</w:t>
      </w:r>
      <w:r>
        <w:rPr>
          <w:spacing w:val="-3"/>
        </w:rPr>
        <w:t xml:space="preserve"> </w:t>
      </w:r>
      <w:r>
        <w:t>age</w:t>
      </w:r>
      <w:r>
        <w:rPr>
          <w:spacing w:val="-3"/>
        </w:rPr>
        <w:t xml:space="preserve"> </w:t>
      </w:r>
      <w:r>
        <w:t>in</w:t>
      </w:r>
      <w:r>
        <w:rPr>
          <w:spacing w:val="-3"/>
        </w:rPr>
        <w:t xml:space="preserve"> </w:t>
      </w:r>
      <w:r>
        <w:t>the</w:t>
      </w:r>
      <w:r>
        <w:rPr>
          <w:spacing w:val="-3"/>
        </w:rPr>
        <w:t xml:space="preserve"> </w:t>
      </w:r>
      <w:r>
        <w:t>1995</w:t>
      </w:r>
      <w:r>
        <w:rPr>
          <w:spacing w:val="-5"/>
        </w:rPr>
        <w:t xml:space="preserve"> </w:t>
      </w:r>
      <w:r>
        <w:t>Section</w:t>
      </w:r>
      <w:r>
        <w:rPr>
          <w:spacing w:val="-5"/>
        </w:rPr>
        <w:t xml:space="preserve"> </w:t>
      </w:r>
      <w:r>
        <w:t>by</w:t>
      </w:r>
      <w:r>
        <w:rPr>
          <w:spacing w:val="-3"/>
        </w:rPr>
        <w:t xml:space="preserve"> </w:t>
      </w:r>
      <w:r>
        <w:t>virtue</w:t>
      </w:r>
      <w:r>
        <w:rPr>
          <w:spacing w:val="-3"/>
        </w:rPr>
        <w:t xml:space="preserve"> </w:t>
      </w:r>
      <w:r>
        <w:t>of</w:t>
      </w:r>
      <w:r>
        <w:rPr>
          <w:spacing w:val="-3"/>
        </w:rPr>
        <w:t xml:space="preserve"> </w:t>
      </w:r>
      <w:r>
        <w:t>their</w:t>
      </w:r>
      <w:r>
        <w:rPr>
          <w:spacing w:val="-5"/>
        </w:rPr>
        <w:t xml:space="preserve"> </w:t>
      </w:r>
      <w:r>
        <w:t>Special</w:t>
      </w:r>
      <w:r>
        <w:rPr>
          <w:spacing w:val="-3"/>
        </w:rPr>
        <w:t xml:space="preserve"> </w:t>
      </w:r>
      <w:r w:rsidRPr="00582DEC">
        <w:t>Class / MHO status.</w:t>
      </w:r>
      <w:r w:rsidR="008D078E">
        <w:br/>
      </w:r>
    </w:p>
    <w:p w14:paraId="1963E6B3" w14:textId="6E546ACA" w:rsidR="00582DEC" w:rsidRPr="00582DEC" w:rsidRDefault="00582DEC" w:rsidP="008D078E">
      <w:pPr>
        <w:pStyle w:val="Heading4"/>
      </w:pPr>
      <w:r w:rsidRPr="002C3BCF">
        <w:rPr>
          <w:rStyle w:val="BodyTextChar"/>
        </w:rPr>
        <w:br/>
      </w:r>
      <w:r w:rsidRPr="002C3BCF">
        <w:rPr>
          <w:rStyle w:val="BodyTextChar"/>
        </w:rPr>
        <w:br/>
      </w:r>
      <w:r w:rsidR="002C3BCF">
        <w:br/>
      </w:r>
      <w:r w:rsidRPr="00582DEC">
        <w:t>Members born on or before 1 April 1967</w:t>
      </w:r>
    </w:p>
    <w:p w14:paraId="2412C2B4" w14:textId="77777777" w:rsidR="00582DEC" w:rsidRPr="00582DEC" w:rsidRDefault="00582DEC" w:rsidP="009A62FC">
      <w:pPr>
        <w:pStyle w:val="BodyText"/>
        <w:numPr>
          <w:ilvl w:val="0"/>
          <w:numId w:val="22"/>
        </w:numPr>
      </w:pPr>
      <w:r w:rsidRPr="00582DEC">
        <w:t xml:space="preserve">Special Class/MHO members who were in 1995 pensionable employment on 31 March 2012 </w:t>
      </w:r>
      <w:proofErr w:type="gramStart"/>
      <w:r w:rsidRPr="00582DEC">
        <w:t>and also</w:t>
      </w:r>
      <w:proofErr w:type="gramEnd"/>
      <w:r w:rsidRPr="00582DEC">
        <w:t xml:space="preserve"> on 31 March 2015 and 1 April 2015.</w:t>
      </w:r>
    </w:p>
    <w:p w14:paraId="7EC4497B" w14:textId="77777777" w:rsidR="00582DEC" w:rsidRPr="00582DEC" w:rsidRDefault="00582DEC" w:rsidP="00582DEC">
      <w:pPr>
        <w:pStyle w:val="BodyText"/>
      </w:pPr>
    </w:p>
    <w:p w14:paraId="4B43E892" w14:textId="77777777" w:rsidR="00582DEC" w:rsidRPr="00582DEC" w:rsidRDefault="00582DEC" w:rsidP="009A62FC">
      <w:pPr>
        <w:pStyle w:val="BodyText"/>
        <w:numPr>
          <w:ilvl w:val="0"/>
          <w:numId w:val="22"/>
        </w:numPr>
      </w:pPr>
      <w:r w:rsidRPr="00582DEC">
        <w:t>Special Class/MHO members who were in 1995 pensionable employment on 31 March 2012, left the NHS and then returned before 60 on or after 1 April 2015 after a break of less than five years.</w:t>
      </w:r>
    </w:p>
    <w:p w14:paraId="073E10AB" w14:textId="77777777" w:rsidR="00582DEC" w:rsidRPr="00582DEC" w:rsidRDefault="00582DEC" w:rsidP="00582DEC">
      <w:pPr>
        <w:pStyle w:val="BodyText"/>
      </w:pPr>
    </w:p>
    <w:p w14:paraId="73122B9D" w14:textId="77777777" w:rsidR="00582DEC" w:rsidRPr="00582DEC" w:rsidRDefault="00582DEC" w:rsidP="009A62FC">
      <w:pPr>
        <w:pStyle w:val="BodyText"/>
        <w:numPr>
          <w:ilvl w:val="0"/>
          <w:numId w:val="22"/>
        </w:numPr>
      </w:pPr>
      <w:r w:rsidRPr="00582DEC">
        <w:t>Special Class/MHO members who were in 1995 pensionable employment prior to 31 March 2012, who had left the NHS and returned before age 60 after a break of less than five years on or after 1 April 2015.</w:t>
      </w:r>
    </w:p>
    <w:p w14:paraId="461A9ED1" w14:textId="2E1431CE" w:rsidR="006409CD" w:rsidRPr="006409CD" w:rsidRDefault="00D507BD" w:rsidP="006409CD">
      <w:pPr>
        <w:pStyle w:val="Heading4"/>
      </w:pPr>
      <w:r w:rsidRPr="00582DEC">
        <w:br/>
      </w:r>
      <w:r w:rsidR="006409CD" w:rsidRPr="006409CD">
        <w:t>Members born from 2 April 1967 to 31 August 1970 inclusive</w:t>
      </w:r>
    </w:p>
    <w:p w14:paraId="506BC35F" w14:textId="6ED6613C" w:rsidR="007269FE" w:rsidRDefault="007269FE" w:rsidP="00621074">
      <w:pPr>
        <w:pStyle w:val="BodyText"/>
        <w:numPr>
          <w:ilvl w:val="0"/>
          <w:numId w:val="23"/>
        </w:numPr>
      </w:pPr>
      <w:r>
        <w:t>Members born from 2 April 1967 to 31 August 1970 inclusive who hold Special Class/MHO status, and who were in 1995 pensionable employment on 31 March 2012,</w:t>
      </w:r>
      <w:r>
        <w:rPr>
          <w:spacing w:val="-2"/>
        </w:rPr>
        <w:t xml:space="preserve"> </w:t>
      </w:r>
      <w:proofErr w:type="gramStart"/>
      <w:r>
        <w:t>and</w:t>
      </w:r>
      <w:r>
        <w:rPr>
          <w:spacing w:val="-4"/>
        </w:rPr>
        <w:t xml:space="preserve"> </w:t>
      </w:r>
      <w:r>
        <w:t>also</w:t>
      </w:r>
      <w:proofErr w:type="gramEnd"/>
      <w:r>
        <w:rPr>
          <w:spacing w:val="-2"/>
        </w:rPr>
        <w:t xml:space="preserve"> </w:t>
      </w:r>
      <w:r>
        <w:t>on</w:t>
      </w:r>
      <w:r>
        <w:rPr>
          <w:spacing w:val="-2"/>
        </w:rPr>
        <w:t xml:space="preserve"> </w:t>
      </w:r>
      <w:r>
        <w:t>31</w:t>
      </w:r>
      <w:r>
        <w:rPr>
          <w:spacing w:val="-4"/>
        </w:rPr>
        <w:t xml:space="preserve"> </w:t>
      </w:r>
      <w:r>
        <w:t>March</w:t>
      </w:r>
      <w:r>
        <w:rPr>
          <w:spacing w:val="-2"/>
        </w:rPr>
        <w:t xml:space="preserve"> </w:t>
      </w:r>
      <w:r>
        <w:t>2015</w:t>
      </w:r>
      <w:r>
        <w:rPr>
          <w:spacing w:val="-2"/>
        </w:rPr>
        <w:t xml:space="preserve"> </w:t>
      </w:r>
      <w:r>
        <w:t>and</w:t>
      </w:r>
      <w:r>
        <w:rPr>
          <w:spacing w:val="-4"/>
        </w:rPr>
        <w:t xml:space="preserve"> </w:t>
      </w:r>
      <w:r>
        <w:t>1</w:t>
      </w:r>
      <w:r>
        <w:rPr>
          <w:spacing w:val="-2"/>
        </w:rPr>
        <w:t xml:space="preserve"> </w:t>
      </w:r>
      <w:r>
        <w:t>April</w:t>
      </w:r>
      <w:r>
        <w:rPr>
          <w:spacing w:val="-2"/>
        </w:rPr>
        <w:t xml:space="preserve"> </w:t>
      </w:r>
      <w:r>
        <w:t>2015.</w:t>
      </w:r>
      <w:r>
        <w:rPr>
          <w:spacing w:val="-2"/>
        </w:rPr>
        <w:t xml:space="preserve"> </w:t>
      </w:r>
      <w:r>
        <w:t>(Access</w:t>
      </w:r>
      <w:r>
        <w:rPr>
          <w:spacing w:val="-5"/>
        </w:rPr>
        <w:t xml:space="preserve"> </w:t>
      </w:r>
      <w:r>
        <w:t>to</w:t>
      </w:r>
      <w:r>
        <w:rPr>
          <w:spacing w:val="-4"/>
        </w:rPr>
        <w:t xml:space="preserve"> </w:t>
      </w:r>
      <w:r>
        <w:t>the</w:t>
      </w:r>
      <w:r>
        <w:rPr>
          <w:spacing w:val="-6"/>
        </w:rPr>
        <w:t xml:space="preserve"> </w:t>
      </w:r>
      <w:r>
        <w:t>1995</w:t>
      </w:r>
      <w:r>
        <w:rPr>
          <w:spacing w:val="-2"/>
        </w:rPr>
        <w:t xml:space="preserve"> </w:t>
      </w:r>
      <w:r>
        <w:t>Section</w:t>
      </w:r>
      <w:r>
        <w:rPr>
          <w:spacing w:val="-2"/>
        </w:rPr>
        <w:t xml:space="preserve"> </w:t>
      </w:r>
      <w:r>
        <w:t>is temporary up to the transition date).</w:t>
      </w:r>
      <w:r w:rsidR="006B0EB9">
        <w:br/>
      </w:r>
    </w:p>
    <w:p w14:paraId="2300C01A" w14:textId="315D390D" w:rsidR="006B0EB9" w:rsidRDefault="005A1C5F" w:rsidP="006B0EB9">
      <w:pPr>
        <w:pStyle w:val="BodyText"/>
        <w:numPr>
          <w:ilvl w:val="0"/>
          <w:numId w:val="23"/>
        </w:numPr>
      </w:pPr>
      <w:r>
        <w:t>Members born from 2 April 1967 to 31 August 1970 inclusive who hold Special Class/MHO status who were in 1995 pensionable employment on 31 March 2012, then left the NHS and returned after a break of less than five years, before their transition</w:t>
      </w:r>
      <w:r>
        <w:rPr>
          <w:spacing w:val="-3"/>
        </w:rPr>
        <w:t xml:space="preserve"> </w:t>
      </w:r>
      <w:r>
        <w:t>date,</w:t>
      </w:r>
      <w:r>
        <w:rPr>
          <w:spacing w:val="-4"/>
        </w:rPr>
        <w:t xml:space="preserve"> </w:t>
      </w:r>
      <w:r>
        <w:t>on</w:t>
      </w:r>
      <w:r>
        <w:rPr>
          <w:spacing w:val="-4"/>
        </w:rPr>
        <w:t xml:space="preserve"> </w:t>
      </w:r>
      <w:r>
        <w:t>or</w:t>
      </w:r>
      <w:r>
        <w:rPr>
          <w:spacing w:val="-2"/>
        </w:rPr>
        <w:t xml:space="preserve"> </w:t>
      </w:r>
      <w:r>
        <w:t>after</w:t>
      </w:r>
      <w:r>
        <w:rPr>
          <w:spacing w:val="-2"/>
        </w:rPr>
        <w:t xml:space="preserve"> </w:t>
      </w:r>
      <w:r>
        <w:t>1</w:t>
      </w:r>
      <w:r>
        <w:rPr>
          <w:spacing w:val="-2"/>
        </w:rPr>
        <w:t xml:space="preserve"> </w:t>
      </w:r>
      <w:r>
        <w:t>April</w:t>
      </w:r>
      <w:r>
        <w:rPr>
          <w:spacing w:val="-2"/>
        </w:rPr>
        <w:t xml:space="preserve"> </w:t>
      </w:r>
      <w:r>
        <w:t>2015.</w:t>
      </w:r>
      <w:r>
        <w:rPr>
          <w:spacing w:val="-2"/>
        </w:rPr>
        <w:t xml:space="preserve"> </w:t>
      </w:r>
      <w:r>
        <w:t>(Access</w:t>
      </w:r>
      <w:r>
        <w:rPr>
          <w:spacing w:val="-2"/>
        </w:rPr>
        <w:t xml:space="preserve"> </w:t>
      </w:r>
      <w:r>
        <w:t>to</w:t>
      </w:r>
      <w:r>
        <w:rPr>
          <w:spacing w:val="-2"/>
        </w:rPr>
        <w:t xml:space="preserve"> </w:t>
      </w:r>
      <w:r>
        <w:t>the</w:t>
      </w:r>
      <w:r>
        <w:rPr>
          <w:spacing w:val="-4"/>
        </w:rPr>
        <w:t xml:space="preserve"> </w:t>
      </w:r>
      <w:r>
        <w:t>1995</w:t>
      </w:r>
      <w:r>
        <w:rPr>
          <w:spacing w:val="-2"/>
        </w:rPr>
        <w:t xml:space="preserve"> </w:t>
      </w:r>
      <w:r>
        <w:t>Section</w:t>
      </w:r>
      <w:r>
        <w:rPr>
          <w:spacing w:val="-6"/>
        </w:rPr>
        <w:t xml:space="preserve"> </w:t>
      </w:r>
      <w:r>
        <w:t>is</w:t>
      </w:r>
      <w:r>
        <w:rPr>
          <w:spacing w:val="-2"/>
        </w:rPr>
        <w:t xml:space="preserve"> </w:t>
      </w:r>
      <w:r>
        <w:t>temporary</w:t>
      </w:r>
      <w:r>
        <w:rPr>
          <w:spacing w:val="-2"/>
        </w:rPr>
        <w:t xml:space="preserve"> </w:t>
      </w:r>
      <w:r>
        <w:t>up to the transition date)</w:t>
      </w:r>
      <w:r w:rsidR="006B0EB9">
        <w:t>.</w:t>
      </w:r>
      <w:r w:rsidR="006B0EB9">
        <w:br/>
      </w:r>
    </w:p>
    <w:p w14:paraId="129C0150" w14:textId="283F648A" w:rsidR="005A1C5F" w:rsidRDefault="005A1C5F" w:rsidP="006B0EB9">
      <w:pPr>
        <w:pStyle w:val="BodyText"/>
        <w:numPr>
          <w:ilvl w:val="0"/>
          <w:numId w:val="23"/>
        </w:numPr>
      </w:pPr>
      <w:r>
        <w:t>Members born from 2 April 1967 to 31 August 1970 inclusive who hold Special Class/MHO status, who were 1995 members prior to 31 March 2012, who left the NHS</w:t>
      </w:r>
      <w:r w:rsidRPr="006B0EB9">
        <w:rPr>
          <w:spacing w:val="-2"/>
        </w:rPr>
        <w:t xml:space="preserve"> </w:t>
      </w:r>
      <w:r>
        <w:t>and</w:t>
      </w:r>
      <w:r w:rsidRPr="006B0EB9">
        <w:rPr>
          <w:spacing w:val="-2"/>
        </w:rPr>
        <w:t xml:space="preserve"> </w:t>
      </w:r>
      <w:r>
        <w:t>returned</w:t>
      </w:r>
      <w:r w:rsidRPr="006B0EB9">
        <w:rPr>
          <w:spacing w:val="-4"/>
        </w:rPr>
        <w:t xml:space="preserve"> </w:t>
      </w:r>
      <w:r>
        <w:t>before</w:t>
      </w:r>
      <w:r w:rsidRPr="006B0EB9">
        <w:rPr>
          <w:spacing w:val="-2"/>
        </w:rPr>
        <w:t xml:space="preserve"> </w:t>
      </w:r>
      <w:r>
        <w:t>the</w:t>
      </w:r>
      <w:r w:rsidRPr="006B0EB9">
        <w:rPr>
          <w:spacing w:val="-2"/>
        </w:rPr>
        <w:t xml:space="preserve"> </w:t>
      </w:r>
      <w:r>
        <w:t>age</w:t>
      </w:r>
      <w:r w:rsidRPr="006B0EB9">
        <w:rPr>
          <w:spacing w:val="-4"/>
        </w:rPr>
        <w:t xml:space="preserve"> </w:t>
      </w:r>
      <w:r>
        <w:t>of</w:t>
      </w:r>
      <w:r w:rsidRPr="006B0EB9">
        <w:rPr>
          <w:spacing w:val="-2"/>
        </w:rPr>
        <w:t xml:space="preserve"> </w:t>
      </w:r>
      <w:r>
        <w:t>60,</w:t>
      </w:r>
      <w:r w:rsidRPr="006B0EB9">
        <w:rPr>
          <w:spacing w:val="-4"/>
        </w:rPr>
        <w:t xml:space="preserve"> </w:t>
      </w:r>
      <w:r>
        <w:t>after</w:t>
      </w:r>
      <w:r w:rsidRPr="006B0EB9">
        <w:rPr>
          <w:spacing w:val="-6"/>
        </w:rPr>
        <w:t xml:space="preserve"> </w:t>
      </w:r>
      <w:r>
        <w:t>a</w:t>
      </w:r>
      <w:r w:rsidRPr="006B0EB9">
        <w:rPr>
          <w:spacing w:val="-1"/>
        </w:rPr>
        <w:t xml:space="preserve"> </w:t>
      </w:r>
      <w:r>
        <w:t>break</w:t>
      </w:r>
      <w:r w:rsidRPr="006B0EB9">
        <w:rPr>
          <w:spacing w:val="-2"/>
        </w:rPr>
        <w:t xml:space="preserve"> </w:t>
      </w:r>
      <w:r>
        <w:t>of</w:t>
      </w:r>
      <w:r w:rsidRPr="006B0EB9">
        <w:rPr>
          <w:spacing w:val="-4"/>
        </w:rPr>
        <w:t xml:space="preserve"> </w:t>
      </w:r>
      <w:r>
        <w:t>less</w:t>
      </w:r>
      <w:r w:rsidRPr="006B0EB9">
        <w:rPr>
          <w:spacing w:val="-2"/>
        </w:rPr>
        <w:t xml:space="preserve"> </w:t>
      </w:r>
      <w:r>
        <w:t>than</w:t>
      </w:r>
      <w:r w:rsidRPr="006B0EB9">
        <w:rPr>
          <w:spacing w:val="-4"/>
        </w:rPr>
        <w:t xml:space="preserve"> </w:t>
      </w:r>
      <w:r>
        <w:t>five</w:t>
      </w:r>
      <w:r w:rsidRPr="006B0EB9">
        <w:rPr>
          <w:spacing w:val="-2"/>
        </w:rPr>
        <w:t xml:space="preserve"> </w:t>
      </w:r>
      <w:r>
        <w:t>years,</w:t>
      </w:r>
      <w:r w:rsidRPr="006B0EB9">
        <w:rPr>
          <w:spacing w:val="-5"/>
        </w:rPr>
        <w:t xml:space="preserve"> </w:t>
      </w:r>
      <w:r>
        <w:t>before their transition date, on or after 1 April 2015. (Access to the 1995 Section is temporary up to the transition date).</w:t>
      </w:r>
    </w:p>
    <w:p w14:paraId="05A8038C" w14:textId="0714AB0D" w:rsidR="00723AD5" w:rsidRPr="009F2D3F" w:rsidRDefault="00D507BD" w:rsidP="009F2D3F">
      <w:pPr>
        <w:pStyle w:val="Heading4"/>
      </w:pPr>
      <w:r w:rsidRPr="00582DEC">
        <w:br/>
      </w:r>
      <w:r w:rsidR="00030F48" w:rsidRPr="009F2D3F">
        <w:t>Pensioners eligibility to rejoin the 1995 section</w:t>
      </w:r>
    </w:p>
    <w:p w14:paraId="03DD48E8" w14:textId="77777777" w:rsidR="00096E57" w:rsidRDefault="00096E57" w:rsidP="00096E57">
      <w:pPr>
        <w:pStyle w:val="BodyText"/>
        <w:numPr>
          <w:ilvl w:val="0"/>
          <w:numId w:val="24"/>
        </w:numPr>
      </w:pPr>
      <w:r>
        <w:t>Members</w:t>
      </w:r>
      <w:r>
        <w:rPr>
          <w:spacing w:val="-2"/>
        </w:rPr>
        <w:t xml:space="preserve"> </w:t>
      </w:r>
      <w:r>
        <w:t>born</w:t>
      </w:r>
      <w:r>
        <w:rPr>
          <w:spacing w:val="-4"/>
        </w:rPr>
        <w:t xml:space="preserve"> </w:t>
      </w:r>
      <w:r>
        <w:t>on</w:t>
      </w:r>
      <w:r>
        <w:rPr>
          <w:spacing w:val="-4"/>
        </w:rPr>
        <w:t xml:space="preserve"> </w:t>
      </w:r>
      <w:r>
        <w:t>or</w:t>
      </w:r>
      <w:r>
        <w:rPr>
          <w:spacing w:val="-2"/>
        </w:rPr>
        <w:t xml:space="preserve"> </w:t>
      </w:r>
      <w:r>
        <w:t>before</w:t>
      </w:r>
      <w:r>
        <w:rPr>
          <w:spacing w:val="-4"/>
        </w:rPr>
        <w:t xml:space="preserve"> </w:t>
      </w:r>
      <w:r>
        <w:t>1</w:t>
      </w:r>
      <w:r>
        <w:rPr>
          <w:spacing w:val="-2"/>
        </w:rPr>
        <w:t xml:space="preserve"> </w:t>
      </w:r>
      <w:r>
        <w:t>April</w:t>
      </w:r>
      <w:r>
        <w:rPr>
          <w:spacing w:val="-2"/>
        </w:rPr>
        <w:t xml:space="preserve"> </w:t>
      </w:r>
      <w:r>
        <w:t>1962</w:t>
      </w:r>
      <w:r>
        <w:rPr>
          <w:spacing w:val="-2"/>
        </w:rPr>
        <w:t xml:space="preserve"> </w:t>
      </w:r>
      <w:r>
        <w:t>who</w:t>
      </w:r>
      <w:r>
        <w:rPr>
          <w:spacing w:val="-4"/>
        </w:rPr>
        <w:t xml:space="preserve"> </w:t>
      </w:r>
      <w:r>
        <w:t>are</w:t>
      </w:r>
      <w:r>
        <w:rPr>
          <w:spacing w:val="-2"/>
        </w:rPr>
        <w:t xml:space="preserve"> </w:t>
      </w:r>
      <w:r>
        <w:t>in</w:t>
      </w:r>
      <w:r>
        <w:rPr>
          <w:spacing w:val="-2"/>
        </w:rPr>
        <w:t xml:space="preserve"> </w:t>
      </w:r>
      <w:r>
        <w:t>receipt</w:t>
      </w:r>
      <w:r>
        <w:rPr>
          <w:spacing w:val="-4"/>
        </w:rPr>
        <w:t xml:space="preserve"> </w:t>
      </w:r>
      <w:r>
        <w:t>of</w:t>
      </w:r>
      <w:r>
        <w:rPr>
          <w:spacing w:val="-2"/>
        </w:rPr>
        <w:t xml:space="preserve"> </w:t>
      </w:r>
      <w:r>
        <w:t>1995</w:t>
      </w:r>
      <w:r>
        <w:rPr>
          <w:spacing w:val="-2"/>
        </w:rPr>
        <w:t xml:space="preserve"> </w:t>
      </w:r>
      <w:r>
        <w:t>ill</w:t>
      </w:r>
      <w:r>
        <w:rPr>
          <w:spacing w:val="-3"/>
        </w:rPr>
        <w:t xml:space="preserve"> </w:t>
      </w:r>
      <w:r>
        <w:t>health</w:t>
      </w:r>
      <w:r>
        <w:rPr>
          <w:spacing w:val="-4"/>
        </w:rPr>
        <w:t xml:space="preserve"> </w:t>
      </w:r>
      <w:r>
        <w:t xml:space="preserve">benefits, who returned to NHS pensionable employment before 1 April 2015 and before age </w:t>
      </w:r>
      <w:r>
        <w:rPr>
          <w:spacing w:val="-4"/>
        </w:rPr>
        <w:t>50.</w:t>
      </w:r>
    </w:p>
    <w:p w14:paraId="5B42A214" w14:textId="77777777" w:rsidR="00096E57" w:rsidRDefault="00096E57" w:rsidP="00096E57">
      <w:pPr>
        <w:pStyle w:val="BodyText"/>
      </w:pPr>
    </w:p>
    <w:p w14:paraId="629C1ABB" w14:textId="77777777" w:rsidR="00FF5D4F" w:rsidRDefault="00096E57" w:rsidP="00FF5D4F">
      <w:pPr>
        <w:pStyle w:val="BodyText"/>
      </w:pPr>
      <w:r>
        <w:t>Members</w:t>
      </w:r>
      <w:r>
        <w:rPr>
          <w:spacing w:val="-2"/>
        </w:rPr>
        <w:t xml:space="preserve"> </w:t>
      </w:r>
      <w:r>
        <w:t>born</w:t>
      </w:r>
      <w:r>
        <w:rPr>
          <w:spacing w:val="-4"/>
        </w:rPr>
        <w:t xml:space="preserve"> </w:t>
      </w:r>
      <w:r>
        <w:t>from</w:t>
      </w:r>
      <w:r>
        <w:rPr>
          <w:spacing w:val="-3"/>
        </w:rPr>
        <w:t xml:space="preserve"> </w:t>
      </w:r>
      <w:r>
        <w:t>2</w:t>
      </w:r>
      <w:r>
        <w:rPr>
          <w:spacing w:val="-3"/>
        </w:rPr>
        <w:t xml:space="preserve"> </w:t>
      </w:r>
      <w:r>
        <w:t>April</w:t>
      </w:r>
      <w:r>
        <w:rPr>
          <w:spacing w:val="-2"/>
        </w:rPr>
        <w:t xml:space="preserve"> </w:t>
      </w:r>
      <w:r>
        <w:t>1962</w:t>
      </w:r>
      <w:r>
        <w:rPr>
          <w:spacing w:val="-2"/>
        </w:rPr>
        <w:t xml:space="preserve"> </w:t>
      </w:r>
      <w:r>
        <w:t>to</w:t>
      </w:r>
      <w:r>
        <w:rPr>
          <w:spacing w:val="-4"/>
        </w:rPr>
        <w:t xml:space="preserve"> </w:t>
      </w:r>
      <w:r>
        <w:t>31</w:t>
      </w:r>
      <w:r>
        <w:rPr>
          <w:spacing w:val="-4"/>
        </w:rPr>
        <w:t xml:space="preserve"> </w:t>
      </w:r>
      <w:r>
        <w:t>August</w:t>
      </w:r>
      <w:r>
        <w:rPr>
          <w:spacing w:val="-2"/>
        </w:rPr>
        <w:t xml:space="preserve"> </w:t>
      </w:r>
      <w:r>
        <w:t>1965</w:t>
      </w:r>
      <w:r>
        <w:rPr>
          <w:spacing w:val="-2"/>
        </w:rPr>
        <w:t xml:space="preserve"> </w:t>
      </w:r>
      <w:r>
        <w:t>inclusive,</w:t>
      </w:r>
      <w:r>
        <w:rPr>
          <w:spacing w:val="-2"/>
        </w:rPr>
        <w:t xml:space="preserve"> </w:t>
      </w:r>
      <w:r>
        <w:t>who</w:t>
      </w:r>
      <w:r>
        <w:rPr>
          <w:spacing w:val="-2"/>
        </w:rPr>
        <w:t xml:space="preserve"> </w:t>
      </w:r>
      <w:r>
        <w:t>are</w:t>
      </w:r>
      <w:r>
        <w:rPr>
          <w:spacing w:val="-2"/>
        </w:rPr>
        <w:t xml:space="preserve"> </w:t>
      </w:r>
      <w:r>
        <w:t>in</w:t>
      </w:r>
      <w:r>
        <w:rPr>
          <w:spacing w:val="-2"/>
        </w:rPr>
        <w:t xml:space="preserve"> </w:t>
      </w:r>
      <w:r>
        <w:t>receipt</w:t>
      </w:r>
      <w:r>
        <w:rPr>
          <w:spacing w:val="-4"/>
        </w:rPr>
        <w:t xml:space="preserve"> </w:t>
      </w:r>
      <w:r>
        <w:t>of 1995 Section ill health</w:t>
      </w:r>
      <w:r>
        <w:rPr>
          <w:spacing w:val="-2"/>
        </w:rPr>
        <w:t xml:space="preserve"> </w:t>
      </w:r>
      <w:r>
        <w:t>benefits, who returned</w:t>
      </w:r>
      <w:r>
        <w:rPr>
          <w:spacing w:val="-2"/>
        </w:rPr>
        <w:t xml:space="preserve"> </w:t>
      </w:r>
      <w:r>
        <w:t>to NHS employment before age 50, and before 1 April 2015. (Access to the 1995 Section is temporary up to the transition date).</w:t>
      </w:r>
      <w:r w:rsidR="00FF5D4F">
        <w:br/>
      </w:r>
      <w:r w:rsidR="00FF5D4F">
        <w:br/>
      </w:r>
      <w:r w:rsidR="00FF5D4F" w:rsidRPr="00FF5D4F">
        <w:rPr>
          <w:rStyle w:val="Heading4Char"/>
        </w:rPr>
        <w:t>Ill health applicants – transitional arrangements</w:t>
      </w:r>
    </w:p>
    <w:p w14:paraId="19BA6B7A" w14:textId="77777777" w:rsidR="00FF5D4F" w:rsidRDefault="00FF5D4F" w:rsidP="00FF5D4F">
      <w:pPr>
        <w:pStyle w:val="BodyText"/>
      </w:pPr>
    </w:p>
    <w:p w14:paraId="1FB9DE3F" w14:textId="77777777" w:rsidR="00FF5D4F" w:rsidRDefault="00FF5D4F" w:rsidP="00FF5D4F">
      <w:pPr>
        <w:pStyle w:val="BodyText"/>
      </w:pPr>
      <w:r>
        <w:t>This</w:t>
      </w:r>
      <w:r>
        <w:rPr>
          <w:spacing w:val="-2"/>
        </w:rPr>
        <w:t xml:space="preserve"> </w:t>
      </w:r>
      <w:r>
        <w:t>relates</w:t>
      </w:r>
      <w:r>
        <w:rPr>
          <w:spacing w:val="-4"/>
        </w:rPr>
        <w:t xml:space="preserve"> </w:t>
      </w:r>
      <w:r>
        <w:t>to</w:t>
      </w:r>
      <w:r>
        <w:rPr>
          <w:spacing w:val="-3"/>
        </w:rPr>
        <w:t xml:space="preserve"> </w:t>
      </w:r>
      <w:r>
        <w:t>1995</w:t>
      </w:r>
      <w:r>
        <w:rPr>
          <w:spacing w:val="-2"/>
        </w:rPr>
        <w:t xml:space="preserve"> </w:t>
      </w:r>
      <w:r>
        <w:t>Section</w:t>
      </w:r>
      <w:r>
        <w:rPr>
          <w:spacing w:val="-4"/>
        </w:rPr>
        <w:t xml:space="preserve"> </w:t>
      </w:r>
      <w:r>
        <w:t>members</w:t>
      </w:r>
      <w:r>
        <w:rPr>
          <w:spacing w:val="-2"/>
        </w:rPr>
        <w:t xml:space="preserve"> </w:t>
      </w:r>
      <w:r>
        <w:t>who</w:t>
      </w:r>
      <w:r>
        <w:rPr>
          <w:spacing w:val="-4"/>
        </w:rPr>
        <w:t xml:space="preserve"> </w:t>
      </w:r>
      <w:r>
        <w:t>submitted</w:t>
      </w:r>
      <w:r>
        <w:rPr>
          <w:spacing w:val="-4"/>
        </w:rPr>
        <w:t xml:space="preserve"> </w:t>
      </w:r>
      <w:r>
        <w:t>an</w:t>
      </w:r>
      <w:r>
        <w:rPr>
          <w:spacing w:val="-4"/>
        </w:rPr>
        <w:t xml:space="preserve"> </w:t>
      </w:r>
      <w:r>
        <w:t>(in</w:t>
      </w:r>
      <w:r>
        <w:rPr>
          <w:spacing w:val="-2"/>
        </w:rPr>
        <w:t xml:space="preserve"> </w:t>
      </w:r>
      <w:r>
        <w:t>service)</w:t>
      </w:r>
      <w:r>
        <w:rPr>
          <w:spacing w:val="-3"/>
        </w:rPr>
        <w:t xml:space="preserve"> </w:t>
      </w:r>
      <w:r>
        <w:t>ill</w:t>
      </w:r>
      <w:r>
        <w:rPr>
          <w:spacing w:val="-3"/>
        </w:rPr>
        <w:t xml:space="preserve"> </w:t>
      </w:r>
      <w:r>
        <w:t>health</w:t>
      </w:r>
      <w:r>
        <w:rPr>
          <w:spacing w:val="-4"/>
        </w:rPr>
        <w:t xml:space="preserve"> </w:t>
      </w:r>
      <w:r>
        <w:t>pension application (AW33E) to NHS Pensions prior to 1 April 2015.</w:t>
      </w:r>
    </w:p>
    <w:p w14:paraId="388FCFD5" w14:textId="77777777" w:rsidR="00FF5D4F" w:rsidRDefault="00FF5D4F" w:rsidP="00FF5D4F">
      <w:pPr>
        <w:pStyle w:val="BodyText"/>
      </w:pPr>
    </w:p>
    <w:p w14:paraId="0024FA05" w14:textId="77777777" w:rsidR="00FF5D4F" w:rsidRDefault="00FF5D4F" w:rsidP="00FF5D4F">
      <w:pPr>
        <w:pStyle w:val="BodyText"/>
      </w:pPr>
      <w:r>
        <w:t>Membership</w:t>
      </w:r>
      <w:r>
        <w:rPr>
          <w:spacing w:val="-2"/>
        </w:rPr>
        <w:t xml:space="preserve"> </w:t>
      </w:r>
      <w:r>
        <w:t>of</w:t>
      </w:r>
      <w:r>
        <w:rPr>
          <w:spacing w:val="-2"/>
        </w:rPr>
        <w:t xml:space="preserve"> </w:t>
      </w:r>
      <w:r>
        <w:t>the</w:t>
      </w:r>
      <w:r>
        <w:rPr>
          <w:spacing w:val="-2"/>
        </w:rPr>
        <w:t xml:space="preserve"> </w:t>
      </w:r>
      <w:r>
        <w:t>1995</w:t>
      </w:r>
      <w:r>
        <w:rPr>
          <w:spacing w:val="-2"/>
        </w:rPr>
        <w:t xml:space="preserve"> </w:t>
      </w:r>
      <w:r>
        <w:t>Section</w:t>
      </w:r>
      <w:r>
        <w:rPr>
          <w:spacing w:val="-2"/>
        </w:rPr>
        <w:t xml:space="preserve"> </w:t>
      </w:r>
      <w:r>
        <w:t>is</w:t>
      </w:r>
      <w:r>
        <w:rPr>
          <w:spacing w:val="-2"/>
        </w:rPr>
        <w:t xml:space="preserve"> </w:t>
      </w:r>
      <w:r>
        <w:t>retained</w:t>
      </w:r>
      <w:r>
        <w:rPr>
          <w:spacing w:val="-2"/>
        </w:rPr>
        <w:t xml:space="preserve"> </w:t>
      </w:r>
      <w:r>
        <w:t>until</w:t>
      </w:r>
      <w:r>
        <w:rPr>
          <w:spacing w:val="-2"/>
        </w:rPr>
        <w:t xml:space="preserve"> </w:t>
      </w:r>
      <w:r>
        <w:t>the</w:t>
      </w:r>
      <w:r>
        <w:rPr>
          <w:spacing w:val="-4"/>
        </w:rPr>
        <w:t xml:space="preserve"> </w:t>
      </w:r>
      <w:r>
        <w:t>application</w:t>
      </w:r>
      <w:r>
        <w:rPr>
          <w:spacing w:val="-4"/>
        </w:rPr>
        <w:t xml:space="preserve"> </w:t>
      </w:r>
      <w:r>
        <w:t>is complete.</w:t>
      </w:r>
      <w:r>
        <w:rPr>
          <w:spacing w:val="-4"/>
        </w:rPr>
        <w:t xml:space="preserve"> </w:t>
      </w:r>
      <w:r>
        <w:t>This includes Internal Dispute Resolutions (IDRs), appeals, and ombudsman determinations. If the application</w:t>
      </w:r>
      <w:r>
        <w:rPr>
          <w:spacing w:val="-3"/>
        </w:rPr>
        <w:t xml:space="preserve"> </w:t>
      </w:r>
      <w:r>
        <w:t>is</w:t>
      </w:r>
      <w:r>
        <w:rPr>
          <w:spacing w:val="-3"/>
        </w:rPr>
        <w:t xml:space="preserve"> </w:t>
      </w:r>
      <w:proofErr w:type="gramStart"/>
      <w:r>
        <w:t>successful</w:t>
      </w:r>
      <w:proofErr w:type="gramEnd"/>
      <w:r>
        <w:rPr>
          <w:spacing w:val="-3"/>
        </w:rPr>
        <w:t xml:space="preserve"> </w:t>
      </w:r>
      <w:r>
        <w:t>the</w:t>
      </w:r>
      <w:r>
        <w:rPr>
          <w:spacing w:val="-5"/>
        </w:rPr>
        <w:t xml:space="preserve"> </w:t>
      </w:r>
      <w:r>
        <w:t>member</w:t>
      </w:r>
      <w:r>
        <w:rPr>
          <w:spacing w:val="-3"/>
        </w:rPr>
        <w:t xml:space="preserve"> </w:t>
      </w:r>
      <w:r>
        <w:t>is</w:t>
      </w:r>
      <w:r>
        <w:rPr>
          <w:spacing w:val="-3"/>
        </w:rPr>
        <w:t xml:space="preserve"> </w:t>
      </w:r>
      <w:r>
        <w:t>entitled</w:t>
      </w:r>
      <w:r>
        <w:rPr>
          <w:spacing w:val="-3"/>
        </w:rPr>
        <w:t xml:space="preserve"> </w:t>
      </w:r>
      <w:r>
        <w:t>to</w:t>
      </w:r>
      <w:r>
        <w:rPr>
          <w:spacing w:val="-3"/>
        </w:rPr>
        <w:t xml:space="preserve"> </w:t>
      </w:r>
      <w:r>
        <w:t>1995</w:t>
      </w:r>
      <w:r>
        <w:rPr>
          <w:spacing w:val="-5"/>
        </w:rPr>
        <w:t xml:space="preserve"> </w:t>
      </w:r>
      <w:r>
        <w:t>Section</w:t>
      </w:r>
      <w:r>
        <w:rPr>
          <w:spacing w:val="-3"/>
        </w:rPr>
        <w:t xml:space="preserve"> </w:t>
      </w:r>
      <w:r>
        <w:t>ill</w:t>
      </w:r>
      <w:r>
        <w:rPr>
          <w:spacing w:val="-4"/>
        </w:rPr>
        <w:t xml:space="preserve"> </w:t>
      </w:r>
      <w:r>
        <w:t>health</w:t>
      </w:r>
      <w:r>
        <w:rPr>
          <w:spacing w:val="-5"/>
        </w:rPr>
        <w:t xml:space="preserve"> </w:t>
      </w:r>
      <w:proofErr w:type="gramStart"/>
      <w:r>
        <w:t>benefits</w:t>
      </w:r>
      <w:proofErr w:type="gramEnd"/>
      <w:r>
        <w:rPr>
          <w:spacing w:val="-5"/>
        </w:rPr>
        <w:t xml:space="preserve"> </w:t>
      </w:r>
      <w:r>
        <w:t>and</w:t>
      </w:r>
      <w:r>
        <w:rPr>
          <w:spacing w:val="-5"/>
        </w:rPr>
        <w:t xml:space="preserve"> </w:t>
      </w:r>
      <w:r>
        <w:t>they have up to 12 months from the medical decision to take their benefits. If the application is unsuccessful the last day of 1995 Section membership is the date of the final medical or ombudsman decision.</w:t>
      </w:r>
    </w:p>
    <w:p w14:paraId="25984AEA" w14:textId="77777777" w:rsidR="00FF5D4F" w:rsidRDefault="00FF5D4F" w:rsidP="00FF5D4F">
      <w:pPr>
        <w:pStyle w:val="BodyText"/>
      </w:pPr>
    </w:p>
    <w:p w14:paraId="5E7EB638" w14:textId="77777777" w:rsidR="00FF5D4F" w:rsidRDefault="00FF5D4F" w:rsidP="00233228">
      <w:pPr>
        <w:pStyle w:val="Heading4"/>
      </w:pPr>
      <w:r>
        <w:t>2008</w:t>
      </w:r>
      <w:r>
        <w:rPr>
          <w:spacing w:val="-8"/>
        </w:rPr>
        <w:t xml:space="preserve"> </w:t>
      </w:r>
      <w:r>
        <w:t>Section</w:t>
      </w:r>
      <w:r>
        <w:rPr>
          <w:spacing w:val="-3"/>
        </w:rPr>
        <w:t xml:space="preserve"> </w:t>
      </w:r>
      <w:r>
        <w:t>eligibility</w:t>
      </w:r>
      <w:r>
        <w:rPr>
          <w:spacing w:val="-4"/>
        </w:rPr>
        <w:t xml:space="preserve"> </w:t>
      </w:r>
      <w:r>
        <w:t>for</w:t>
      </w:r>
      <w:r>
        <w:rPr>
          <w:spacing w:val="-6"/>
        </w:rPr>
        <w:t xml:space="preserve"> </w:t>
      </w:r>
      <w:r>
        <w:t>members</w:t>
      </w:r>
      <w:r>
        <w:rPr>
          <w:spacing w:val="-7"/>
        </w:rPr>
        <w:t xml:space="preserve"> </w:t>
      </w:r>
      <w:r>
        <w:t>from</w:t>
      </w:r>
      <w:r>
        <w:rPr>
          <w:spacing w:val="-7"/>
        </w:rPr>
        <w:t xml:space="preserve"> </w:t>
      </w:r>
      <w:r>
        <w:t>1</w:t>
      </w:r>
      <w:r>
        <w:rPr>
          <w:vertAlign w:val="superscript"/>
        </w:rPr>
        <w:t>st</w:t>
      </w:r>
      <w:r>
        <w:rPr>
          <w:spacing w:val="-6"/>
        </w:rPr>
        <w:t xml:space="preserve"> </w:t>
      </w:r>
      <w:r>
        <w:t>April</w:t>
      </w:r>
      <w:r>
        <w:rPr>
          <w:spacing w:val="-5"/>
        </w:rPr>
        <w:t xml:space="preserve"> </w:t>
      </w:r>
      <w:r>
        <w:rPr>
          <w:spacing w:val="-4"/>
        </w:rPr>
        <w:t>2015</w:t>
      </w:r>
    </w:p>
    <w:p w14:paraId="229D9472" w14:textId="77777777" w:rsidR="00FF5D4F" w:rsidRDefault="00FF5D4F" w:rsidP="00FF5D4F">
      <w:pPr>
        <w:pStyle w:val="BodyText"/>
      </w:pPr>
      <w:r>
        <w:t>The</w:t>
      </w:r>
      <w:r>
        <w:rPr>
          <w:spacing w:val="-2"/>
        </w:rPr>
        <w:t xml:space="preserve"> </w:t>
      </w:r>
      <w:r>
        <w:t>following</w:t>
      </w:r>
      <w:r>
        <w:rPr>
          <w:spacing w:val="-2"/>
        </w:rPr>
        <w:t xml:space="preserve"> </w:t>
      </w:r>
      <w:r>
        <w:t>are</w:t>
      </w:r>
      <w:r>
        <w:rPr>
          <w:spacing w:val="-5"/>
        </w:rPr>
        <w:t xml:space="preserve"> </w:t>
      </w:r>
      <w:r>
        <w:t>eligible</w:t>
      </w:r>
      <w:r>
        <w:rPr>
          <w:spacing w:val="-2"/>
        </w:rPr>
        <w:t xml:space="preserve"> </w:t>
      </w:r>
      <w:r>
        <w:t>for</w:t>
      </w:r>
      <w:r>
        <w:rPr>
          <w:spacing w:val="-2"/>
        </w:rPr>
        <w:t xml:space="preserve"> </w:t>
      </w:r>
      <w:r>
        <w:t>continued</w:t>
      </w:r>
      <w:r>
        <w:rPr>
          <w:spacing w:val="-4"/>
        </w:rPr>
        <w:t xml:space="preserve"> </w:t>
      </w:r>
      <w:r>
        <w:t>access</w:t>
      </w:r>
      <w:r>
        <w:rPr>
          <w:spacing w:val="-5"/>
        </w:rPr>
        <w:t xml:space="preserve"> </w:t>
      </w:r>
      <w:r>
        <w:t>to</w:t>
      </w:r>
      <w:r>
        <w:rPr>
          <w:spacing w:val="-2"/>
        </w:rPr>
        <w:t xml:space="preserve"> </w:t>
      </w:r>
      <w:r>
        <w:t>the</w:t>
      </w:r>
      <w:r>
        <w:rPr>
          <w:spacing w:val="-4"/>
        </w:rPr>
        <w:t xml:space="preserve"> </w:t>
      </w:r>
      <w:r>
        <w:t>2008</w:t>
      </w:r>
      <w:r>
        <w:rPr>
          <w:spacing w:val="-2"/>
        </w:rPr>
        <w:t xml:space="preserve"> </w:t>
      </w:r>
      <w:r>
        <w:t>Section</w:t>
      </w:r>
      <w:r>
        <w:rPr>
          <w:spacing w:val="-4"/>
        </w:rPr>
        <w:t xml:space="preserve"> </w:t>
      </w:r>
      <w:r>
        <w:t>with</w:t>
      </w:r>
      <w:r>
        <w:rPr>
          <w:spacing w:val="-2"/>
        </w:rPr>
        <w:t xml:space="preserve"> </w:t>
      </w:r>
      <w:r>
        <w:t>effect</w:t>
      </w:r>
      <w:r>
        <w:rPr>
          <w:spacing w:val="-4"/>
        </w:rPr>
        <w:t xml:space="preserve"> </w:t>
      </w:r>
      <w:r>
        <w:t>from</w:t>
      </w:r>
      <w:r>
        <w:rPr>
          <w:spacing w:val="-3"/>
        </w:rPr>
        <w:t xml:space="preserve"> </w:t>
      </w:r>
      <w:r>
        <w:t>1</w:t>
      </w:r>
      <w:r>
        <w:rPr>
          <w:spacing w:val="-3"/>
        </w:rPr>
        <w:t xml:space="preserve"> </w:t>
      </w:r>
      <w:r>
        <w:t xml:space="preserve">April </w:t>
      </w:r>
      <w:r>
        <w:rPr>
          <w:spacing w:val="-2"/>
        </w:rPr>
        <w:t>2015.</w:t>
      </w:r>
    </w:p>
    <w:p w14:paraId="2650C324" w14:textId="1254919D" w:rsidR="00096E57" w:rsidRDefault="00096E57" w:rsidP="00FF5D4F">
      <w:pPr>
        <w:pStyle w:val="BodyText"/>
      </w:pPr>
    </w:p>
    <w:p w14:paraId="388DE1C6" w14:textId="77777777" w:rsidR="002A6692" w:rsidRDefault="002A6692" w:rsidP="002A6692">
      <w:pPr>
        <w:pStyle w:val="Heading4"/>
        <w:spacing w:before="67"/>
      </w:pPr>
      <w:r>
        <w:t>Members</w:t>
      </w:r>
      <w:r>
        <w:rPr>
          <w:spacing w:val="-7"/>
        </w:rPr>
        <w:t xml:space="preserve"> </w:t>
      </w:r>
      <w:r>
        <w:t>born</w:t>
      </w:r>
      <w:r>
        <w:rPr>
          <w:spacing w:val="-6"/>
        </w:rPr>
        <w:t xml:space="preserve"> </w:t>
      </w:r>
      <w:r>
        <w:t>on</w:t>
      </w:r>
      <w:r>
        <w:rPr>
          <w:spacing w:val="-6"/>
        </w:rPr>
        <w:t xml:space="preserve"> </w:t>
      </w:r>
      <w:r>
        <w:t>or</w:t>
      </w:r>
      <w:r>
        <w:rPr>
          <w:spacing w:val="-8"/>
        </w:rPr>
        <w:t xml:space="preserve"> </w:t>
      </w:r>
      <w:r>
        <w:t>before</w:t>
      </w:r>
      <w:r>
        <w:rPr>
          <w:spacing w:val="-6"/>
        </w:rPr>
        <w:t xml:space="preserve"> </w:t>
      </w:r>
      <w:r>
        <w:t>1</w:t>
      </w:r>
      <w:r>
        <w:rPr>
          <w:spacing w:val="-5"/>
        </w:rPr>
        <w:t xml:space="preserve"> </w:t>
      </w:r>
      <w:r>
        <w:t>April</w:t>
      </w:r>
      <w:r>
        <w:rPr>
          <w:spacing w:val="-7"/>
        </w:rPr>
        <w:t xml:space="preserve"> </w:t>
      </w:r>
      <w:r>
        <w:t>1957</w:t>
      </w:r>
      <w:r>
        <w:rPr>
          <w:spacing w:val="-6"/>
        </w:rPr>
        <w:t xml:space="preserve"> </w:t>
      </w:r>
      <w:r>
        <w:t>(fully</w:t>
      </w:r>
      <w:r>
        <w:rPr>
          <w:spacing w:val="-5"/>
        </w:rPr>
        <w:t xml:space="preserve"> </w:t>
      </w:r>
      <w:r>
        <w:t>protected</w:t>
      </w:r>
      <w:r>
        <w:rPr>
          <w:spacing w:val="-7"/>
        </w:rPr>
        <w:t xml:space="preserve"> </w:t>
      </w:r>
      <w:r>
        <w:rPr>
          <w:spacing w:val="-2"/>
        </w:rPr>
        <w:t>members)</w:t>
      </w:r>
    </w:p>
    <w:p w14:paraId="00274305" w14:textId="30623FE3" w:rsidR="002A6692" w:rsidRDefault="002A6692" w:rsidP="0000704F">
      <w:pPr>
        <w:pStyle w:val="BodyText"/>
        <w:numPr>
          <w:ilvl w:val="0"/>
          <w:numId w:val="24"/>
        </w:numPr>
      </w:pPr>
      <w:r>
        <w:t>Members</w:t>
      </w:r>
      <w:r w:rsidRPr="0000704F">
        <w:rPr>
          <w:spacing w:val="-3"/>
        </w:rPr>
        <w:t xml:space="preserve"> </w:t>
      </w:r>
      <w:r>
        <w:t>who</w:t>
      </w:r>
      <w:r w:rsidRPr="0000704F">
        <w:rPr>
          <w:spacing w:val="-3"/>
        </w:rPr>
        <w:t xml:space="preserve"> </w:t>
      </w:r>
      <w:r>
        <w:t>were</w:t>
      </w:r>
      <w:r w:rsidRPr="0000704F">
        <w:rPr>
          <w:spacing w:val="-6"/>
        </w:rPr>
        <w:t xml:space="preserve"> </w:t>
      </w:r>
      <w:r>
        <w:t>active</w:t>
      </w:r>
      <w:r w:rsidRPr="0000704F">
        <w:rPr>
          <w:spacing w:val="-3"/>
        </w:rPr>
        <w:t xml:space="preserve"> </w:t>
      </w:r>
      <w:r>
        <w:t>2008</w:t>
      </w:r>
      <w:r w:rsidRPr="0000704F">
        <w:rPr>
          <w:spacing w:val="-4"/>
        </w:rPr>
        <w:t xml:space="preserve"> </w:t>
      </w:r>
      <w:r>
        <w:t>members</w:t>
      </w:r>
      <w:r w:rsidRPr="0000704F">
        <w:rPr>
          <w:spacing w:val="-3"/>
        </w:rPr>
        <w:t xml:space="preserve"> </w:t>
      </w:r>
      <w:r>
        <w:t>on</w:t>
      </w:r>
      <w:r w:rsidRPr="0000704F">
        <w:rPr>
          <w:spacing w:val="-5"/>
        </w:rPr>
        <w:t xml:space="preserve"> </w:t>
      </w:r>
      <w:r>
        <w:t>31</w:t>
      </w:r>
      <w:r w:rsidRPr="0000704F">
        <w:rPr>
          <w:spacing w:val="-3"/>
        </w:rPr>
        <w:t xml:space="preserve"> </w:t>
      </w:r>
      <w:r>
        <w:t>March</w:t>
      </w:r>
      <w:r w:rsidRPr="0000704F">
        <w:rPr>
          <w:spacing w:val="-5"/>
        </w:rPr>
        <w:t xml:space="preserve"> </w:t>
      </w:r>
      <w:r>
        <w:t>2012</w:t>
      </w:r>
      <w:r w:rsidRPr="0000704F">
        <w:rPr>
          <w:spacing w:val="-2"/>
        </w:rPr>
        <w:t xml:space="preserve"> </w:t>
      </w:r>
      <w:r>
        <w:t>and</w:t>
      </w:r>
      <w:r w:rsidRPr="0000704F">
        <w:rPr>
          <w:spacing w:val="-5"/>
        </w:rPr>
        <w:t xml:space="preserve"> </w:t>
      </w:r>
      <w:r>
        <w:t>on</w:t>
      </w:r>
      <w:r w:rsidRPr="0000704F">
        <w:rPr>
          <w:spacing w:val="-5"/>
        </w:rPr>
        <w:t xml:space="preserve"> </w:t>
      </w:r>
      <w:r>
        <w:t>31</w:t>
      </w:r>
      <w:r w:rsidRPr="0000704F">
        <w:rPr>
          <w:spacing w:val="-3"/>
        </w:rPr>
        <w:t xml:space="preserve"> </w:t>
      </w:r>
      <w:r>
        <w:t>March</w:t>
      </w:r>
      <w:r w:rsidRPr="0000704F">
        <w:rPr>
          <w:spacing w:val="-6"/>
        </w:rPr>
        <w:t xml:space="preserve"> </w:t>
      </w:r>
      <w:r w:rsidRPr="0000704F">
        <w:rPr>
          <w:spacing w:val="-2"/>
        </w:rPr>
        <w:t>2015,</w:t>
      </w:r>
      <w:r w:rsidR="0000704F">
        <w:rPr>
          <w:spacing w:val="-2"/>
        </w:rPr>
        <w:t xml:space="preserve"> </w:t>
      </w:r>
      <w:r>
        <w:t>and</w:t>
      </w:r>
      <w:r w:rsidRPr="0000704F">
        <w:rPr>
          <w:spacing w:val="-4"/>
        </w:rPr>
        <w:t xml:space="preserve"> </w:t>
      </w:r>
      <w:r>
        <w:t>1</w:t>
      </w:r>
      <w:r w:rsidRPr="0000704F">
        <w:rPr>
          <w:spacing w:val="-1"/>
        </w:rPr>
        <w:t xml:space="preserve"> </w:t>
      </w:r>
      <w:r>
        <w:t>April</w:t>
      </w:r>
      <w:r w:rsidRPr="0000704F">
        <w:rPr>
          <w:spacing w:val="-3"/>
        </w:rPr>
        <w:t xml:space="preserve"> </w:t>
      </w:r>
      <w:r w:rsidRPr="0000704F">
        <w:rPr>
          <w:spacing w:val="-4"/>
        </w:rPr>
        <w:t>2015.</w:t>
      </w:r>
    </w:p>
    <w:p w14:paraId="7D42BA54" w14:textId="77777777" w:rsidR="002A6692" w:rsidRDefault="002A6692" w:rsidP="0000704F">
      <w:pPr>
        <w:pStyle w:val="BodyText"/>
      </w:pPr>
    </w:p>
    <w:p w14:paraId="03F32C78" w14:textId="77777777" w:rsidR="002A6692" w:rsidRDefault="002A6692" w:rsidP="0000704F">
      <w:pPr>
        <w:pStyle w:val="BodyText"/>
        <w:numPr>
          <w:ilvl w:val="0"/>
          <w:numId w:val="24"/>
        </w:numPr>
      </w:pPr>
      <w:r>
        <w:t>Members</w:t>
      </w:r>
      <w:r>
        <w:rPr>
          <w:spacing w:val="-3"/>
        </w:rPr>
        <w:t xml:space="preserve"> </w:t>
      </w:r>
      <w:r>
        <w:t>who</w:t>
      </w:r>
      <w:r>
        <w:rPr>
          <w:spacing w:val="-3"/>
        </w:rPr>
        <w:t xml:space="preserve"> </w:t>
      </w:r>
      <w:r>
        <w:t>were</w:t>
      </w:r>
      <w:r>
        <w:rPr>
          <w:spacing w:val="-6"/>
        </w:rPr>
        <w:t xml:space="preserve"> </w:t>
      </w:r>
      <w:r>
        <w:t>active</w:t>
      </w:r>
      <w:r>
        <w:rPr>
          <w:spacing w:val="-3"/>
        </w:rPr>
        <w:t xml:space="preserve"> </w:t>
      </w:r>
      <w:r>
        <w:t>2008</w:t>
      </w:r>
      <w:r>
        <w:rPr>
          <w:spacing w:val="-5"/>
        </w:rPr>
        <w:t xml:space="preserve"> </w:t>
      </w:r>
      <w:r>
        <w:t>members</w:t>
      </w:r>
      <w:r>
        <w:rPr>
          <w:spacing w:val="-3"/>
        </w:rPr>
        <w:t xml:space="preserve"> </w:t>
      </w:r>
      <w:r>
        <w:t>on</w:t>
      </w:r>
      <w:r>
        <w:rPr>
          <w:spacing w:val="-5"/>
        </w:rPr>
        <w:t xml:space="preserve"> </w:t>
      </w:r>
      <w:r>
        <w:t>31</w:t>
      </w:r>
      <w:r>
        <w:rPr>
          <w:spacing w:val="-3"/>
        </w:rPr>
        <w:t xml:space="preserve"> </w:t>
      </w:r>
      <w:r>
        <w:t>March</w:t>
      </w:r>
      <w:r>
        <w:rPr>
          <w:spacing w:val="-5"/>
        </w:rPr>
        <w:t xml:space="preserve"> </w:t>
      </w:r>
      <w:r>
        <w:t>2012,</w:t>
      </w:r>
      <w:r>
        <w:rPr>
          <w:spacing w:val="-3"/>
        </w:rPr>
        <w:t xml:space="preserve"> </w:t>
      </w:r>
      <w:r>
        <w:t>who</w:t>
      </w:r>
      <w:r>
        <w:rPr>
          <w:spacing w:val="-3"/>
        </w:rPr>
        <w:t xml:space="preserve"> </w:t>
      </w:r>
      <w:r>
        <w:t>then</w:t>
      </w:r>
      <w:r>
        <w:rPr>
          <w:spacing w:val="-3"/>
        </w:rPr>
        <w:t xml:space="preserve"> </w:t>
      </w:r>
      <w:r>
        <w:t>left</w:t>
      </w:r>
      <w:r>
        <w:rPr>
          <w:spacing w:val="-3"/>
        </w:rPr>
        <w:t xml:space="preserve"> </w:t>
      </w:r>
      <w:r>
        <w:t xml:space="preserve">and returned to the NHS </w:t>
      </w:r>
      <w:r>
        <w:rPr>
          <w:b/>
        </w:rPr>
        <w:t xml:space="preserve">before </w:t>
      </w:r>
      <w:r>
        <w:t>1 April 2015.</w:t>
      </w:r>
    </w:p>
    <w:p w14:paraId="22FDB483" w14:textId="77777777" w:rsidR="002A6692" w:rsidRDefault="002A6692" w:rsidP="0000704F">
      <w:pPr>
        <w:pStyle w:val="BodyText"/>
      </w:pPr>
    </w:p>
    <w:p w14:paraId="7A02D2EA" w14:textId="77777777" w:rsidR="002A6692" w:rsidRDefault="002A6692" w:rsidP="0000704F">
      <w:pPr>
        <w:pStyle w:val="BodyText"/>
        <w:numPr>
          <w:ilvl w:val="0"/>
          <w:numId w:val="24"/>
        </w:numPr>
      </w:pPr>
      <w:r>
        <w:t>Members who were active 2008 members on 31 March 2012, who then left and returned</w:t>
      </w:r>
      <w:r>
        <w:rPr>
          <w:spacing w:val="-2"/>
        </w:rPr>
        <w:t xml:space="preserve"> </w:t>
      </w:r>
      <w:r>
        <w:t>to</w:t>
      </w:r>
      <w:r>
        <w:rPr>
          <w:spacing w:val="-4"/>
        </w:rPr>
        <w:t xml:space="preserve"> </w:t>
      </w:r>
      <w:r>
        <w:t>the</w:t>
      </w:r>
      <w:r>
        <w:rPr>
          <w:spacing w:val="-2"/>
        </w:rPr>
        <w:t xml:space="preserve"> </w:t>
      </w:r>
      <w:r>
        <w:t>NHS</w:t>
      </w:r>
      <w:r>
        <w:rPr>
          <w:spacing w:val="-2"/>
        </w:rPr>
        <w:t xml:space="preserve"> </w:t>
      </w:r>
      <w:r>
        <w:t>on</w:t>
      </w:r>
      <w:r>
        <w:rPr>
          <w:spacing w:val="-2"/>
        </w:rPr>
        <w:t xml:space="preserve"> </w:t>
      </w:r>
      <w:r>
        <w:t>or</w:t>
      </w:r>
      <w:r>
        <w:rPr>
          <w:spacing w:val="-2"/>
        </w:rPr>
        <w:t xml:space="preserve"> </w:t>
      </w:r>
      <w:r>
        <w:t>after</w:t>
      </w:r>
      <w:r>
        <w:rPr>
          <w:spacing w:val="-2"/>
        </w:rPr>
        <w:t xml:space="preserve"> </w:t>
      </w:r>
      <w:r>
        <w:t>1</w:t>
      </w:r>
      <w:r>
        <w:rPr>
          <w:spacing w:val="-4"/>
        </w:rPr>
        <w:t xml:space="preserve"> </w:t>
      </w:r>
      <w:r>
        <w:t>April</w:t>
      </w:r>
      <w:r>
        <w:rPr>
          <w:spacing w:val="-2"/>
        </w:rPr>
        <w:t xml:space="preserve"> </w:t>
      </w:r>
      <w:r>
        <w:t>2015,</w:t>
      </w:r>
      <w:r>
        <w:rPr>
          <w:spacing w:val="-6"/>
        </w:rPr>
        <w:t xml:space="preserve"> </w:t>
      </w:r>
      <w:r>
        <w:t>following</w:t>
      </w:r>
      <w:r>
        <w:rPr>
          <w:spacing w:val="-2"/>
        </w:rPr>
        <w:t xml:space="preserve"> </w:t>
      </w:r>
      <w:r>
        <w:t>a</w:t>
      </w:r>
      <w:r>
        <w:rPr>
          <w:spacing w:val="-3"/>
        </w:rPr>
        <w:t xml:space="preserve"> </w:t>
      </w:r>
      <w:r>
        <w:t>break</w:t>
      </w:r>
      <w:r>
        <w:rPr>
          <w:spacing w:val="-2"/>
        </w:rPr>
        <w:t xml:space="preserve"> </w:t>
      </w:r>
      <w:r>
        <w:t>in</w:t>
      </w:r>
      <w:r>
        <w:rPr>
          <w:spacing w:val="-2"/>
        </w:rPr>
        <w:t xml:space="preserve"> </w:t>
      </w:r>
      <w:r>
        <w:t>service</w:t>
      </w:r>
      <w:r>
        <w:rPr>
          <w:spacing w:val="-2"/>
        </w:rPr>
        <w:t xml:space="preserve"> </w:t>
      </w:r>
      <w:r>
        <w:t>of</w:t>
      </w:r>
      <w:r>
        <w:rPr>
          <w:spacing w:val="-2"/>
        </w:rPr>
        <w:t xml:space="preserve"> </w:t>
      </w:r>
      <w:r>
        <w:t>less</w:t>
      </w:r>
      <w:r>
        <w:rPr>
          <w:spacing w:val="-4"/>
        </w:rPr>
        <w:t xml:space="preserve"> </w:t>
      </w:r>
      <w:r>
        <w:t>than five years.</w:t>
      </w:r>
    </w:p>
    <w:p w14:paraId="5962463B" w14:textId="77777777" w:rsidR="002A6692" w:rsidRDefault="002A6692" w:rsidP="0000704F">
      <w:pPr>
        <w:pStyle w:val="BodyText"/>
      </w:pPr>
    </w:p>
    <w:p w14:paraId="2A2D1C94" w14:textId="77777777" w:rsidR="002A6692" w:rsidRDefault="002A6692" w:rsidP="0000704F">
      <w:pPr>
        <w:pStyle w:val="BodyText"/>
        <w:numPr>
          <w:ilvl w:val="0"/>
          <w:numId w:val="24"/>
        </w:numPr>
      </w:pPr>
      <w:r>
        <w:t>Members</w:t>
      </w:r>
      <w:r>
        <w:rPr>
          <w:spacing w:val="-2"/>
        </w:rPr>
        <w:t xml:space="preserve"> </w:t>
      </w:r>
      <w:r>
        <w:t>who</w:t>
      </w:r>
      <w:r>
        <w:rPr>
          <w:spacing w:val="-2"/>
        </w:rPr>
        <w:t xml:space="preserve"> </w:t>
      </w:r>
      <w:r>
        <w:t>were</w:t>
      </w:r>
      <w:r>
        <w:rPr>
          <w:spacing w:val="-5"/>
        </w:rPr>
        <w:t xml:space="preserve"> </w:t>
      </w:r>
      <w:r>
        <w:t>2008</w:t>
      </w:r>
      <w:r>
        <w:rPr>
          <w:spacing w:val="-4"/>
        </w:rPr>
        <w:t xml:space="preserve"> </w:t>
      </w:r>
      <w:r>
        <w:t>members</w:t>
      </w:r>
      <w:r>
        <w:rPr>
          <w:spacing w:val="-2"/>
        </w:rPr>
        <w:t xml:space="preserve"> </w:t>
      </w:r>
      <w:r>
        <w:t>prior</w:t>
      </w:r>
      <w:r>
        <w:rPr>
          <w:spacing w:val="-2"/>
        </w:rPr>
        <w:t xml:space="preserve"> </w:t>
      </w:r>
      <w:r>
        <w:t>to</w:t>
      </w:r>
      <w:r>
        <w:rPr>
          <w:spacing w:val="-3"/>
        </w:rPr>
        <w:t xml:space="preserve"> </w:t>
      </w:r>
      <w:r>
        <w:t>31</w:t>
      </w:r>
      <w:r>
        <w:rPr>
          <w:spacing w:val="-2"/>
        </w:rPr>
        <w:t xml:space="preserve"> </w:t>
      </w:r>
      <w:r>
        <w:t>March</w:t>
      </w:r>
      <w:r>
        <w:rPr>
          <w:spacing w:val="-2"/>
        </w:rPr>
        <w:t xml:space="preserve"> </w:t>
      </w:r>
      <w:r>
        <w:t>2012,</w:t>
      </w:r>
      <w:r>
        <w:rPr>
          <w:spacing w:val="-2"/>
        </w:rPr>
        <w:t xml:space="preserve"> </w:t>
      </w:r>
      <w:r>
        <w:t>returned</w:t>
      </w:r>
      <w:r>
        <w:rPr>
          <w:spacing w:val="-2"/>
        </w:rPr>
        <w:t xml:space="preserve"> </w:t>
      </w:r>
      <w:r>
        <w:t>to</w:t>
      </w:r>
      <w:r>
        <w:rPr>
          <w:spacing w:val="-4"/>
        </w:rPr>
        <w:t xml:space="preserve"> </w:t>
      </w:r>
      <w:r>
        <w:t>the</w:t>
      </w:r>
      <w:r>
        <w:rPr>
          <w:spacing w:val="-4"/>
        </w:rPr>
        <w:t xml:space="preserve"> </w:t>
      </w:r>
      <w:r>
        <w:t>NHS</w:t>
      </w:r>
      <w:r>
        <w:rPr>
          <w:spacing w:val="-2"/>
        </w:rPr>
        <w:t xml:space="preserve"> </w:t>
      </w:r>
      <w:r>
        <w:t>on or after 1 April 2015, following a break of less than five years.</w:t>
      </w:r>
    </w:p>
    <w:p w14:paraId="1FAE16C2" w14:textId="77777777" w:rsidR="002A6692" w:rsidRDefault="002A6692" w:rsidP="0000704F">
      <w:pPr>
        <w:pStyle w:val="BodyText"/>
      </w:pPr>
    </w:p>
    <w:p w14:paraId="74ABE4C5" w14:textId="77777777" w:rsidR="002A6692" w:rsidRDefault="002A6692" w:rsidP="0000704F">
      <w:pPr>
        <w:pStyle w:val="BodyText"/>
        <w:numPr>
          <w:ilvl w:val="0"/>
          <w:numId w:val="24"/>
        </w:numPr>
      </w:pPr>
      <w:r>
        <w:t>Members who were2008 members prior to 31 March 2012, who had left and returned</w:t>
      </w:r>
      <w:r>
        <w:rPr>
          <w:spacing w:val="-2"/>
        </w:rPr>
        <w:t xml:space="preserve"> </w:t>
      </w:r>
      <w:r>
        <w:t>to</w:t>
      </w:r>
      <w:r>
        <w:rPr>
          <w:spacing w:val="-4"/>
        </w:rPr>
        <w:t xml:space="preserve"> </w:t>
      </w:r>
      <w:r>
        <w:t>the</w:t>
      </w:r>
      <w:r>
        <w:rPr>
          <w:spacing w:val="-2"/>
        </w:rPr>
        <w:t xml:space="preserve"> </w:t>
      </w:r>
      <w:r>
        <w:t xml:space="preserve">NHS </w:t>
      </w:r>
      <w:r>
        <w:rPr>
          <w:b/>
        </w:rPr>
        <w:t>before</w:t>
      </w:r>
      <w:r>
        <w:rPr>
          <w:b/>
          <w:spacing w:val="-1"/>
        </w:rPr>
        <w:t xml:space="preserve"> </w:t>
      </w:r>
      <w:r>
        <w:t>1</w:t>
      </w:r>
      <w:r>
        <w:rPr>
          <w:spacing w:val="-4"/>
        </w:rPr>
        <w:t xml:space="preserve"> </w:t>
      </w:r>
      <w:r>
        <w:t>April</w:t>
      </w:r>
      <w:r>
        <w:rPr>
          <w:spacing w:val="-2"/>
        </w:rPr>
        <w:t xml:space="preserve"> </w:t>
      </w:r>
      <w:r>
        <w:t>2015,</w:t>
      </w:r>
      <w:r>
        <w:rPr>
          <w:spacing w:val="-4"/>
        </w:rPr>
        <w:t xml:space="preserve"> </w:t>
      </w:r>
      <w:r>
        <w:t>after</w:t>
      </w:r>
      <w:r>
        <w:rPr>
          <w:spacing w:val="-2"/>
        </w:rPr>
        <w:t xml:space="preserve"> </w:t>
      </w:r>
      <w:r>
        <w:t>a</w:t>
      </w:r>
      <w:r>
        <w:rPr>
          <w:spacing w:val="-2"/>
        </w:rPr>
        <w:t xml:space="preserve"> </w:t>
      </w:r>
      <w:r>
        <w:t>break</w:t>
      </w:r>
      <w:r>
        <w:rPr>
          <w:spacing w:val="-2"/>
        </w:rPr>
        <w:t xml:space="preserve"> </w:t>
      </w:r>
      <w:r>
        <w:t>of</w:t>
      </w:r>
      <w:r>
        <w:rPr>
          <w:spacing w:val="-2"/>
        </w:rPr>
        <w:t xml:space="preserve"> </w:t>
      </w:r>
      <w:r>
        <w:t>less</w:t>
      </w:r>
      <w:r>
        <w:rPr>
          <w:spacing w:val="-2"/>
        </w:rPr>
        <w:t xml:space="preserve"> </w:t>
      </w:r>
      <w:r>
        <w:t>than</w:t>
      </w:r>
      <w:r>
        <w:rPr>
          <w:spacing w:val="-6"/>
        </w:rPr>
        <w:t xml:space="preserve"> </w:t>
      </w:r>
      <w:r>
        <w:t>five</w:t>
      </w:r>
      <w:r>
        <w:rPr>
          <w:spacing w:val="-2"/>
        </w:rPr>
        <w:t xml:space="preserve"> </w:t>
      </w:r>
      <w:r>
        <w:t>years.</w:t>
      </w:r>
    </w:p>
    <w:p w14:paraId="017440AC" w14:textId="77777777" w:rsidR="002A6692" w:rsidRDefault="002A6692" w:rsidP="0000704F">
      <w:pPr>
        <w:pStyle w:val="BodyText"/>
      </w:pPr>
    </w:p>
    <w:p w14:paraId="63E1B78F" w14:textId="77777777" w:rsidR="002A6692" w:rsidRDefault="002A6692" w:rsidP="0000704F">
      <w:pPr>
        <w:pStyle w:val="BodyText"/>
        <w:numPr>
          <w:ilvl w:val="0"/>
          <w:numId w:val="24"/>
        </w:numPr>
      </w:pPr>
      <w:r>
        <w:t>Members</w:t>
      </w:r>
      <w:r>
        <w:rPr>
          <w:spacing w:val="-3"/>
        </w:rPr>
        <w:t xml:space="preserve"> </w:t>
      </w:r>
      <w:r>
        <w:t>with</w:t>
      </w:r>
      <w:r>
        <w:rPr>
          <w:spacing w:val="-3"/>
        </w:rPr>
        <w:t xml:space="preserve"> </w:t>
      </w:r>
      <w:r>
        <w:t>deferred</w:t>
      </w:r>
      <w:r>
        <w:rPr>
          <w:spacing w:val="-2"/>
        </w:rPr>
        <w:t xml:space="preserve"> </w:t>
      </w:r>
      <w:r>
        <w:rPr>
          <w:b/>
        </w:rPr>
        <w:t>1995</w:t>
      </w:r>
      <w:r>
        <w:rPr>
          <w:b/>
          <w:spacing w:val="-2"/>
        </w:rPr>
        <w:t xml:space="preserve"> </w:t>
      </w:r>
      <w:r>
        <w:t>Section</w:t>
      </w:r>
      <w:r>
        <w:rPr>
          <w:spacing w:val="-4"/>
        </w:rPr>
        <w:t xml:space="preserve"> </w:t>
      </w:r>
      <w:r>
        <w:t>membership,</w:t>
      </w:r>
      <w:r>
        <w:rPr>
          <w:spacing w:val="-3"/>
        </w:rPr>
        <w:t xml:space="preserve"> </w:t>
      </w:r>
      <w:r>
        <w:t>who returned</w:t>
      </w:r>
      <w:r>
        <w:rPr>
          <w:spacing w:val="-5"/>
        </w:rPr>
        <w:t xml:space="preserve"> </w:t>
      </w:r>
      <w:r>
        <w:t>to</w:t>
      </w:r>
      <w:r>
        <w:rPr>
          <w:spacing w:val="-2"/>
        </w:rPr>
        <w:t xml:space="preserve"> </w:t>
      </w:r>
      <w:r>
        <w:t>the</w:t>
      </w:r>
      <w:r>
        <w:rPr>
          <w:spacing w:val="-3"/>
        </w:rPr>
        <w:t xml:space="preserve"> </w:t>
      </w:r>
      <w:r>
        <w:t>NHS</w:t>
      </w:r>
      <w:r>
        <w:rPr>
          <w:spacing w:val="-3"/>
        </w:rPr>
        <w:t xml:space="preserve"> </w:t>
      </w:r>
      <w:r>
        <w:t>from</w:t>
      </w:r>
      <w:r>
        <w:rPr>
          <w:spacing w:val="-4"/>
        </w:rPr>
        <w:t xml:space="preserve"> </w:t>
      </w:r>
      <w:r>
        <w:t>1 April 2008 to 31 March 2012 inclusive, following a break of five years or more.</w:t>
      </w:r>
    </w:p>
    <w:p w14:paraId="1F5527D5" w14:textId="13247789" w:rsidR="0045331E" w:rsidRDefault="0045331E" w:rsidP="0045331E">
      <w:pPr>
        <w:pStyle w:val="Heading4"/>
      </w:pPr>
      <w:r>
        <w:br/>
        <w:t>Members</w:t>
      </w:r>
      <w:r>
        <w:rPr>
          <w:spacing w:val="-3"/>
        </w:rPr>
        <w:t xml:space="preserve"> </w:t>
      </w:r>
      <w:r>
        <w:t>born</w:t>
      </w:r>
      <w:r>
        <w:rPr>
          <w:spacing w:val="-3"/>
        </w:rPr>
        <w:t xml:space="preserve"> </w:t>
      </w:r>
      <w:r>
        <w:t>from</w:t>
      </w:r>
      <w:r>
        <w:rPr>
          <w:spacing w:val="-5"/>
        </w:rPr>
        <w:t xml:space="preserve"> </w:t>
      </w:r>
      <w:r>
        <w:t>2</w:t>
      </w:r>
      <w:r>
        <w:rPr>
          <w:spacing w:val="-5"/>
        </w:rPr>
        <w:t xml:space="preserve"> </w:t>
      </w:r>
      <w:r>
        <w:t>April</w:t>
      </w:r>
      <w:r>
        <w:rPr>
          <w:spacing w:val="-3"/>
        </w:rPr>
        <w:t xml:space="preserve"> </w:t>
      </w:r>
      <w:r>
        <w:t>1957</w:t>
      </w:r>
      <w:r>
        <w:rPr>
          <w:spacing w:val="-3"/>
        </w:rPr>
        <w:t xml:space="preserve"> </w:t>
      </w:r>
      <w:r>
        <w:t>to</w:t>
      </w:r>
      <w:r>
        <w:rPr>
          <w:spacing w:val="-6"/>
        </w:rPr>
        <w:t xml:space="preserve"> </w:t>
      </w:r>
      <w:r>
        <w:t>31</w:t>
      </w:r>
      <w:r>
        <w:rPr>
          <w:spacing w:val="-3"/>
        </w:rPr>
        <w:t xml:space="preserve"> </w:t>
      </w:r>
      <w:r>
        <w:t>August</w:t>
      </w:r>
      <w:r>
        <w:rPr>
          <w:spacing w:val="-3"/>
        </w:rPr>
        <w:t xml:space="preserve"> </w:t>
      </w:r>
      <w:r>
        <w:t>1960</w:t>
      </w:r>
      <w:r>
        <w:rPr>
          <w:spacing w:val="-3"/>
        </w:rPr>
        <w:t xml:space="preserve"> </w:t>
      </w:r>
      <w:r>
        <w:t>inclusive</w:t>
      </w:r>
      <w:r>
        <w:rPr>
          <w:spacing w:val="-3"/>
        </w:rPr>
        <w:t xml:space="preserve"> </w:t>
      </w:r>
      <w:r>
        <w:t>(tapered</w:t>
      </w:r>
      <w:r>
        <w:rPr>
          <w:spacing w:val="-3"/>
        </w:rPr>
        <w:t xml:space="preserve"> </w:t>
      </w:r>
      <w:r>
        <w:t xml:space="preserve">protection </w:t>
      </w:r>
      <w:r>
        <w:rPr>
          <w:spacing w:val="-2"/>
        </w:rPr>
        <w:t>members).</w:t>
      </w:r>
    </w:p>
    <w:p w14:paraId="2CA2AF88" w14:textId="77777777" w:rsidR="0045331E" w:rsidRDefault="0045331E" w:rsidP="008F0362">
      <w:pPr>
        <w:pStyle w:val="BodyText"/>
        <w:numPr>
          <w:ilvl w:val="0"/>
          <w:numId w:val="25"/>
        </w:numPr>
      </w:pPr>
      <w:r>
        <w:t>Members who were an active 2008 member on 31 March 2012, and on 31 March 2015</w:t>
      </w:r>
      <w:r>
        <w:rPr>
          <w:spacing w:val="-3"/>
        </w:rPr>
        <w:t xml:space="preserve"> </w:t>
      </w:r>
      <w:r>
        <w:t>and</w:t>
      </w:r>
      <w:r>
        <w:rPr>
          <w:spacing w:val="-3"/>
        </w:rPr>
        <w:t xml:space="preserve"> </w:t>
      </w:r>
      <w:r>
        <w:t>1</w:t>
      </w:r>
      <w:r>
        <w:rPr>
          <w:spacing w:val="-4"/>
        </w:rPr>
        <w:t xml:space="preserve"> </w:t>
      </w:r>
      <w:r>
        <w:t>April</w:t>
      </w:r>
      <w:r>
        <w:rPr>
          <w:spacing w:val="-3"/>
        </w:rPr>
        <w:t xml:space="preserve"> </w:t>
      </w:r>
      <w:r>
        <w:t>2015.</w:t>
      </w:r>
      <w:r>
        <w:rPr>
          <w:spacing w:val="-5"/>
        </w:rPr>
        <w:t xml:space="preserve"> </w:t>
      </w:r>
      <w:r>
        <w:t>(2008</w:t>
      </w:r>
      <w:r>
        <w:rPr>
          <w:spacing w:val="-5"/>
        </w:rPr>
        <w:t xml:space="preserve"> </w:t>
      </w:r>
      <w:r>
        <w:t>Section</w:t>
      </w:r>
      <w:r>
        <w:rPr>
          <w:spacing w:val="-5"/>
        </w:rPr>
        <w:t xml:space="preserve"> </w:t>
      </w:r>
      <w:r>
        <w:t>membership</w:t>
      </w:r>
      <w:r>
        <w:rPr>
          <w:spacing w:val="-3"/>
        </w:rPr>
        <w:t xml:space="preserve"> </w:t>
      </w:r>
      <w:r>
        <w:t>is</w:t>
      </w:r>
      <w:r>
        <w:rPr>
          <w:spacing w:val="-3"/>
        </w:rPr>
        <w:t xml:space="preserve"> </w:t>
      </w:r>
      <w:r>
        <w:t>temporary</w:t>
      </w:r>
      <w:r>
        <w:rPr>
          <w:spacing w:val="-3"/>
        </w:rPr>
        <w:t xml:space="preserve"> </w:t>
      </w:r>
      <w:r>
        <w:t>up</w:t>
      </w:r>
      <w:r>
        <w:rPr>
          <w:spacing w:val="-5"/>
        </w:rPr>
        <w:t xml:space="preserve"> </w:t>
      </w:r>
      <w:r>
        <w:t>to</w:t>
      </w:r>
      <w:r>
        <w:rPr>
          <w:spacing w:val="-3"/>
        </w:rPr>
        <w:t xml:space="preserve"> </w:t>
      </w:r>
      <w:r>
        <w:t>the</w:t>
      </w:r>
      <w:r>
        <w:rPr>
          <w:spacing w:val="-3"/>
        </w:rPr>
        <w:t xml:space="preserve"> </w:t>
      </w:r>
      <w:r>
        <w:t xml:space="preserve">transition </w:t>
      </w:r>
      <w:r>
        <w:rPr>
          <w:spacing w:val="-2"/>
        </w:rPr>
        <w:t>date).</w:t>
      </w:r>
    </w:p>
    <w:p w14:paraId="7834B9F0" w14:textId="77777777" w:rsidR="0045331E" w:rsidRDefault="0045331E" w:rsidP="0045331E">
      <w:pPr>
        <w:pStyle w:val="BodyText"/>
      </w:pPr>
    </w:p>
    <w:p w14:paraId="19CE1B9C" w14:textId="77777777" w:rsidR="0045331E" w:rsidRDefault="0045331E" w:rsidP="008F0362">
      <w:pPr>
        <w:pStyle w:val="BodyText"/>
        <w:numPr>
          <w:ilvl w:val="0"/>
          <w:numId w:val="25"/>
        </w:numPr>
      </w:pPr>
      <w:r>
        <w:t>Members who were active members on 31 March 2012, who then left the NHS and returned</w:t>
      </w:r>
      <w:r>
        <w:rPr>
          <w:spacing w:val="-2"/>
        </w:rPr>
        <w:t xml:space="preserve"> </w:t>
      </w:r>
      <w:r>
        <w:t>to</w:t>
      </w:r>
      <w:r>
        <w:rPr>
          <w:spacing w:val="-4"/>
        </w:rPr>
        <w:t xml:space="preserve"> </w:t>
      </w:r>
      <w:r>
        <w:t>the</w:t>
      </w:r>
      <w:r>
        <w:rPr>
          <w:spacing w:val="-2"/>
        </w:rPr>
        <w:t xml:space="preserve"> </w:t>
      </w:r>
      <w:r>
        <w:t>NHS</w:t>
      </w:r>
      <w:r>
        <w:rPr>
          <w:spacing w:val="-2"/>
        </w:rPr>
        <w:t xml:space="preserve"> </w:t>
      </w:r>
      <w:r>
        <w:t>on</w:t>
      </w:r>
      <w:r>
        <w:rPr>
          <w:spacing w:val="-2"/>
        </w:rPr>
        <w:t xml:space="preserve"> </w:t>
      </w:r>
      <w:r>
        <w:t>or</w:t>
      </w:r>
      <w:r>
        <w:rPr>
          <w:spacing w:val="-2"/>
        </w:rPr>
        <w:t xml:space="preserve"> </w:t>
      </w:r>
      <w:r>
        <w:t>after</w:t>
      </w:r>
      <w:r>
        <w:rPr>
          <w:spacing w:val="-2"/>
        </w:rPr>
        <w:t xml:space="preserve"> </w:t>
      </w:r>
      <w:r>
        <w:t>1</w:t>
      </w:r>
      <w:r>
        <w:rPr>
          <w:spacing w:val="-4"/>
        </w:rPr>
        <w:t xml:space="preserve"> </w:t>
      </w:r>
      <w:r>
        <w:t>April</w:t>
      </w:r>
      <w:r>
        <w:rPr>
          <w:spacing w:val="-2"/>
        </w:rPr>
        <w:t xml:space="preserve"> </w:t>
      </w:r>
      <w:r>
        <w:t>2015,</w:t>
      </w:r>
      <w:r>
        <w:rPr>
          <w:spacing w:val="-6"/>
        </w:rPr>
        <w:t xml:space="preserve"> </w:t>
      </w:r>
      <w:r>
        <w:t>after</w:t>
      </w:r>
      <w:r>
        <w:rPr>
          <w:spacing w:val="-2"/>
        </w:rPr>
        <w:t xml:space="preserve"> </w:t>
      </w:r>
      <w:r>
        <w:t>a</w:t>
      </w:r>
      <w:r>
        <w:rPr>
          <w:spacing w:val="-4"/>
        </w:rPr>
        <w:t xml:space="preserve"> </w:t>
      </w:r>
      <w:r>
        <w:t>break</w:t>
      </w:r>
      <w:r>
        <w:rPr>
          <w:spacing w:val="-2"/>
        </w:rPr>
        <w:t xml:space="preserve"> </w:t>
      </w:r>
      <w:r>
        <w:t>of</w:t>
      </w:r>
      <w:r>
        <w:rPr>
          <w:spacing w:val="-4"/>
        </w:rPr>
        <w:t xml:space="preserve"> </w:t>
      </w:r>
      <w:r>
        <w:t>less</w:t>
      </w:r>
      <w:r>
        <w:rPr>
          <w:spacing w:val="-2"/>
        </w:rPr>
        <w:t xml:space="preserve"> </w:t>
      </w:r>
      <w:r>
        <w:t>than</w:t>
      </w:r>
      <w:r>
        <w:rPr>
          <w:spacing w:val="-2"/>
        </w:rPr>
        <w:t xml:space="preserve"> </w:t>
      </w:r>
      <w:r>
        <w:t>five</w:t>
      </w:r>
      <w:r>
        <w:rPr>
          <w:spacing w:val="-4"/>
        </w:rPr>
        <w:t xml:space="preserve"> </w:t>
      </w:r>
      <w:r>
        <w:t>years</w:t>
      </w:r>
      <w:r>
        <w:rPr>
          <w:spacing w:val="-5"/>
        </w:rPr>
        <w:t xml:space="preserve"> </w:t>
      </w:r>
      <w:r>
        <w:t>and before their transition date. (2008 Section membership is temporary up to the transition date).</w:t>
      </w:r>
    </w:p>
    <w:p w14:paraId="1305E70C" w14:textId="77777777" w:rsidR="0045331E" w:rsidRDefault="0045331E" w:rsidP="0045331E">
      <w:pPr>
        <w:pStyle w:val="BodyText"/>
      </w:pPr>
    </w:p>
    <w:p w14:paraId="647D73C0" w14:textId="77777777" w:rsidR="0045331E" w:rsidRDefault="0045331E" w:rsidP="008F0362">
      <w:pPr>
        <w:pStyle w:val="BodyText"/>
        <w:numPr>
          <w:ilvl w:val="0"/>
          <w:numId w:val="25"/>
        </w:numPr>
      </w:pPr>
      <w:r>
        <w:t xml:space="preserve">Members with deferred </w:t>
      </w:r>
      <w:r>
        <w:rPr>
          <w:b/>
        </w:rPr>
        <w:t xml:space="preserve">1995 </w:t>
      </w:r>
      <w:r>
        <w:t>Section</w:t>
      </w:r>
      <w:r>
        <w:rPr>
          <w:spacing w:val="-2"/>
        </w:rPr>
        <w:t xml:space="preserve"> </w:t>
      </w:r>
      <w:r>
        <w:t>membership, who returned</w:t>
      </w:r>
      <w:r>
        <w:rPr>
          <w:spacing w:val="-2"/>
        </w:rPr>
        <w:t xml:space="preserve"> </w:t>
      </w:r>
      <w:r>
        <w:t>to the NHS from</w:t>
      </w:r>
      <w:r>
        <w:rPr>
          <w:spacing w:val="-1"/>
        </w:rPr>
        <w:t xml:space="preserve"> </w:t>
      </w:r>
      <w:r>
        <w:t>1 April</w:t>
      </w:r>
      <w:r>
        <w:rPr>
          <w:spacing w:val="-2"/>
        </w:rPr>
        <w:t xml:space="preserve"> </w:t>
      </w:r>
      <w:r>
        <w:t>2008</w:t>
      </w:r>
      <w:r>
        <w:rPr>
          <w:spacing w:val="-2"/>
        </w:rPr>
        <w:t xml:space="preserve"> </w:t>
      </w:r>
      <w:r>
        <w:t>to</w:t>
      </w:r>
      <w:r>
        <w:rPr>
          <w:spacing w:val="-4"/>
        </w:rPr>
        <w:t xml:space="preserve"> </w:t>
      </w:r>
      <w:r>
        <w:t>31</w:t>
      </w:r>
      <w:r>
        <w:rPr>
          <w:spacing w:val="-4"/>
        </w:rPr>
        <w:t xml:space="preserve"> </w:t>
      </w:r>
      <w:r>
        <w:t>March</w:t>
      </w:r>
      <w:r>
        <w:rPr>
          <w:spacing w:val="-5"/>
        </w:rPr>
        <w:t xml:space="preserve"> </w:t>
      </w:r>
      <w:r>
        <w:t>2012</w:t>
      </w:r>
      <w:r>
        <w:rPr>
          <w:spacing w:val="-2"/>
        </w:rPr>
        <w:t xml:space="preserve"> </w:t>
      </w:r>
      <w:r>
        <w:t>inclusive,</w:t>
      </w:r>
      <w:r>
        <w:rPr>
          <w:spacing w:val="-2"/>
        </w:rPr>
        <w:t xml:space="preserve"> </w:t>
      </w:r>
      <w:r>
        <w:t>following</w:t>
      </w:r>
      <w:r>
        <w:rPr>
          <w:spacing w:val="-2"/>
        </w:rPr>
        <w:t xml:space="preserve"> </w:t>
      </w:r>
      <w:r>
        <w:t>a</w:t>
      </w:r>
      <w:r>
        <w:rPr>
          <w:spacing w:val="-3"/>
        </w:rPr>
        <w:t xml:space="preserve"> </w:t>
      </w:r>
      <w:r>
        <w:t>break</w:t>
      </w:r>
      <w:r>
        <w:rPr>
          <w:spacing w:val="-5"/>
        </w:rPr>
        <w:t xml:space="preserve"> </w:t>
      </w:r>
      <w:r>
        <w:t>of</w:t>
      </w:r>
      <w:r>
        <w:rPr>
          <w:spacing w:val="-4"/>
        </w:rPr>
        <w:t xml:space="preserve"> </w:t>
      </w:r>
      <w:r>
        <w:t>five</w:t>
      </w:r>
      <w:r>
        <w:rPr>
          <w:spacing w:val="-2"/>
        </w:rPr>
        <w:t xml:space="preserve"> </w:t>
      </w:r>
      <w:r>
        <w:t>years</w:t>
      </w:r>
      <w:r>
        <w:rPr>
          <w:spacing w:val="-2"/>
        </w:rPr>
        <w:t xml:space="preserve"> </w:t>
      </w:r>
      <w:r>
        <w:t>or</w:t>
      </w:r>
      <w:r>
        <w:rPr>
          <w:spacing w:val="-2"/>
        </w:rPr>
        <w:t xml:space="preserve"> </w:t>
      </w:r>
      <w:r>
        <w:t>more</w:t>
      </w:r>
      <w:r>
        <w:rPr>
          <w:spacing w:val="-2"/>
        </w:rPr>
        <w:t xml:space="preserve"> </w:t>
      </w:r>
      <w:r>
        <w:t>(2008 Section membership is temporary up to the transition date).</w:t>
      </w:r>
    </w:p>
    <w:p w14:paraId="3BCE7606" w14:textId="77777777" w:rsidR="0045331E" w:rsidRDefault="0045331E" w:rsidP="0045331E">
      <w:pPr>
        <w:pStyle w:val="BodyText"/>
      </w:pPr>
    </w:p>
    <w:p w14:paraId="7A92A5E2" w14:textId="77777777" w:rsidR="0045331E" w:rsidRDefault="0045331E" w:rsidP="008F0362">
      <w:pPr>
        <w:pStyle w:val="BodyText"/>
        <w:numPr>
          <w:ilvl w:val="0"/>
          <w:numId w:val="25"/>
        </w:numPr>
      </w:pPr>
      <w:r>
        <w:t>Members born from 2 April 1957 to 31 August 1960 inclusive who was a 2008 member prior to 31 March 2012, left and returned to the NHS on or after 1 April 2015,</w:t>
      </w:r>
      <w:r>
        <w:rPr>
          <w:spacing w:val="-2"/>
        </w:rPr>
        <w:t xml:space="preserve"> </w:t>
      </w:r>
      <w:r>
        <w:t>after</w:t>
      </w:r>
      <w:r>
        <w:rPr>
          <w:spacing w:val="-2"/>
        </w:rPr>
        <w:t xml:space="preserve"> </w:t>
      </w:r>
      <w:r>
        <w:t>a</w:t>
      </w:r>
      <w:r>
        <w:rPr>
          <w:spacing w:val="-4"/>
        </w:rPr>
        <w:t xml:space="preserve"> </w:t>
      </w:r>
      <w:r>
        <w:t>break</w:t>
      </w:r>
      <w:r>
        <w:rPr>
          <w:spacing w:val="-5"/>
        </w:rPr>
        <w:t xml:space="preserve"> </w:t>
      </w:r>
      <w:r>
        <w:t>of</w:t>
      </w:r>
      <w:r>
        <w:rPr>
          <w:spacing w:val="-4"/>
        </w:rPr>
        <w:t xml:space="preserve"> </w:t>
      </w:r>
      <w:r>
        <w:t>less</w:t>
      </w:r>
      <w:r>
        <w:rPr>
          <w:spacing w:val="-2"/>
        </w:rPr>
        <w:t xml:space="preserve"> </w:t>
      </w:r>
      <w:r>
        <w:t>than</w:t>
      </w:r>
      <w:r>
        <w:rPr>
          <w:spacing w:val="-2"/>
        </w:rPr>
        <w:t xml:space="preserve"> </w:t>
      </w:r>
      <w:r>
        <w:t>five</w:t>
      </w:r>
      <w:r>
        <w:rPr>
          <w:spacing w:val="-2"/>
        </w:rPr>
        <w:t xml:space="preserve"> </w:t>
      </w:r>
      <w:r>
        <w:t>years,</w:t>
      </w:r>
      <w:r>
        <w:rPr>
          <w:spacing w:val="-2"/>
        </w:rPr>
        <w:t xml:space="preserve"> </w:t>
      </w:r>
      <w:r>
        <w:t>and</w:t>
      </w:r>
      <w:r>
        <w:rPr>
          <w:spacing w:val="-2"/>
        </w:rPr>
        <w:t xml:space="preserve"> </w:t>
      </w:r>
      <w:r>
        <w:t>before</w:t>
      </w:r>
      <w:r>
        <w:rPr>
          <w:spacing w:val="-2"/>
        </w:rPr>
        <w:t xml:space="preserve"> </w:t>
      </w:r>
      <w:r>
        <w:t>their</w:t>
      </w:r>
      <w:r>
        <w:rPr>
          <w:spacing w:val="-4"/>
        </w:rPr>
        <w:t xml:space="preserve"> </w:t>
      </w:r>
      <w:r>
        <w:t>transition</w:t>
      </w:r>
      <w:r>
        <w:rPr>
          <w:spacing w:val="-3"/>
        </w:rPr>
        <w:t xml:space="preserve"> </w:t>
      </w:r>
      <w:r>
        <w:t>date</w:t>
      </w:r>
      <w:r>
        <w:rPr>
          <w:spacing w:val="-2"/>
        </w:rPr>
        <w:t xml:space="preserve"> </w:t>
      </w:r>
      <w:r>
        <w:t>(2008 Section membership is temporary up to the transition date).</w:t>
      </w:r>
    </w:p>
    <w:p w14:paraId="654BE82D" w14:textId="77777777" w:rsidR="002A6692" w:rsidRDefault="002A6692" w:rsidP="0045331E">
      <w:pPr>
        <w:pStyle w:val="BodyText"/>
      </w:pPr>
    </w:p>
    <w:p w14:paraId="0C0745D6" w14:textId="77777777" w:rsidR="00F857EB" w:rsidRDefault="00F857EB" w:rsidP="00F857EB">
      <w:pPr>
        <w:pStyle w:val="BodyText"/>
        <w:numPr>
          <w:ilvl w:val="0"/>
          <w:numId w:val="25"/>
        </w:numPr>
      </w:pPr>
      <w:r>
        <w:t>Members born from 2 April 1957 to 31 August 1960 inclusive who were</w:t>
      </w:r>
      <w:r>
        <w:rPr>
          <w:spacing w:val="40"/>
        </w:rPr>
        <w:t xml:space="preserve"> </w:t>
      </w:r>
      <w:r>
        <w:t>a 2008 member</w:t>
      </w:r>
      <w:r>
        <w:rPr>
          <w:spacing w:val="-3"/>
        </w:rPr>
        <w:t xml:space="preserve"> </w:t>
      </w:r>
      <w:r>
        <w:t>prior</w:t>
      </w:r>
      <w:r>
        <w:rPr>
          <w:spacing w:val="-3"/>
        </w:rPr>
        <w:t xml:space="preserve"> </w:t>
      </w:r>
      <w:r>
        <w:t>to</w:t>
      </w:r>
      <w:r>
        <w:rPr>
          <w:spacing w:val="-4"/>
        </w:rPr>
        <w:t xml:space="preserve"> </w:t>
      </w:r>
      <w:r>
        <w:t>31</w:t>
      </w:r>
      <w:r>
        <w:rPr>
          <w:spacing w:val="-3"/>
        </w:rPr>
        <w:t xml:space="preserve"> </w:t>
      </w:r>
      <w:r>
        <w:t>March</w:t>
      </w:r>
      <w:r>
        <w:rPr>
          <w:spacing w:val="-3"/>
        </w:rPr>
        <w:t xml:space="preserve"> </w:t>
      </w:r>
      <w:r>
        <w:t>2012,</w:t>
      </w:r>
      <w:r>
        <w:rPr>
          <w:spacing w:val="-3"/>
        </w:rPr>
        <w:t xml:space="preserve"> </w:t>
      </w:r>
      <w:r>
        <w:t>left</w:t>
      </w:r>
      <w:r>
        <w:rPr>
          <w:spacing w:val="-3"/>
        </w:rPr>
        <w:t xml:space="preserve"> </w:t>
      </w:r>
      <w:r>
        <w:t>and</w:t>
      </w:r>
      <w:r>
        <w:rPr>
          <w:spacing w:val="-3"/>
        </w:rPr>
        <w:t xml:space="preserve"> </w:t>
      </w:r>
      <w:r>
        <w:t>returned</w:t>
      </w:r>
      <w:r>
        <w:rPr>
          <w:spacing w:val="-5"/>
        </w:rPr>
        <w:t xml:space="preserve"> </w:t>
      </w:r>
      <w:r>
        <w:t>to</w:t>
      </w:r>
      <w:r>
        <w:rPr>
          <w:spacing w:val="-2"/>
        </w:rPr>
        <w:t xml:space="preserve"> </w:t>
      </w:r>
      <w:r>
        <w:t>the</w:t>
      </w:r>
      <w:r>
        <w:rPr>
          <w:spacing w:val="-3"/>
        </w:rPr>
        <w:t xml:space="preserve"> </w:t>
      </w:r>
      <w:r>
        <w:t xml:space="preserve">NHS </w:t>
      </w:r>
      <w:r>
        <w:rPr>
          <w:b/>
        </w:rPr>
        <w:t>before</w:t>
      </w:r>
      <w:r>
        <w:rPr>
          <w:b/>
          <w:spacing w:val="-4"/>
        </w:rPr>
        <w:t xml:space="preserve"> </w:t>
      </w:r>
      <w:r>
        <w:t>1</w:t>
      </w:r>
      <w:r>
        <w:rPr>
          <w:spacing w:val="-3"/>
        </w:rPr>
        <w:t xml:space="preserve"> </w:t>
      </w:r>
      <w:r>
        <w:t>April</w:t>
      </w:r>
      <w:r>
        <w:rPr>
          <w:spacing w:val="-3"/>
        </w:rPr>
        <w:t xml:space="preserve"> </w:t>
      </w:r>
      <w:r>
        <w:t>2015, after a</w:t>
      </w:r>
      <w:r>
        <w:rPr>
          <w:spacing w:val="-1"/>
        </w:rPr>
        <w:t xml:space="preserve"> </w:t>
      </w:r>
      <w:r>
        <w:t>break of</w:t>
      </w:r>
      <w:r>
        <w:rPr>
          <w:spacing w:val="-1"/>
        </w:rPr>
        <w:t xml:space="preserve"> </w:t>
      </w:r>
      <w:r>
        <w:t>less than five</w:t>
      </w:r>
      <w:r>
        <w:rPr>
          <w:spacing w:val="-1"/>
        </w:rPr>
        <w:t xml:space="preserve"> </w:t>
      </w:r>
      <w:r>
        <w:t>years (2008</w:t>
      </w:r>
      <w:r>
        <w:rPr>
          <w:spacing w:val="-1"/>
        </w:rPr>
        <w:t xml:space="preserve"> </w:t>
      </w:r>
      <w:r>
        <w:t>Section</w:t>
      </w:r>
      <w:r>
        <w:rPr>
          <w:spacing w:val="-1"/>
        </w:rPr>
        <w:t xml:space="preserve"> </w:t>
      </w:r>
      <w:r>
        <w:t>membership is temporary up</w:t>
      </w:r>
      <w:r>
        <w:rPr>
          <w:spacing w:val="-1"/>
        </w:rPr>
        <w:t xml:space="preserve"> </w:t>
      </w:r>
      <w:r>
        <w:t>to the transition date).</w:t>
      </w:r>
    </w:p>
    <w:p w14:paraId="0E0ED805" w14:textId="77777777" w:rsidR="00F857EB" w:rsidRDefault="00F857EB" w:rsidP="00F857EB">
      <w:pPr>
        <w:pStyle w:val="BodyText"/>
      </w:pPr>
    </w:p>
    <w:p w14:paraId="6A81F0E9" w14:textId="77777777" w:rsidR="00F857EB" w:rsidRDefault="00F857EB" w:rsidP="00F857EB">
      <w:pPr>
        <w:pStyle w:val="BodyText"/>
        <w:numPr>
          <w:ilvl w:val="0"/>
          <w:numId w:val="25"/>
        </w:numPr>
      </w:pPr>
      <w:r>
        <w:t xml:space="preserve">Members born from 2 April 1957 to 31 August 1960 inclusive with deferred </w:t>
      </w:r>
      <w:r>
        <w:rPr>
          <w:b/>
        </w:rPr>
        <w:t xml:space="preserve">1995 </w:t>
      </w:r>
      <w:r>
        <w:t>Section</w:t>
      </w:r>
      <w:r>
        <w:rPr>
          <w:spacing w:val="-4"/>
        </w:rPr>
        <w:t xml:space="preserve"> </w:t>
      </w:r>
      <w:r>
        <w:t>membership,</w:t>
      </w:r>
      <w:r>
        <w:rPr>
          <w:spacing w:val="-4"/>
        </w:rPr>
        <w:t xml:space="preserve"> </w:t>
      </w:r>
      <w:r>
        <w:t>who</w:t>
      </w:r>
      <w:r>
        <w:rPr>
          <w:spacing w:val="-2"/>
        </w:rPr>
        <w:t xml:space="preserve"> </w:t>
      </w:r>
      <w:r>
        <w:t>returned</w:t>
      </w:r>
      <w:r>
        <w:rPr>
          <w:spacing w:val="-4"/>
        </w:rPr>
        <w:t xml:space="preserve"> </w:t>
      </w:r>
      <w:r>
        <w:t>to</w:t>
      </w:r>
      <w:r>
        <w:rPr>
          <w:spacing w:val="-4"/>
        </w:rPr>
        <w:t xml:space="preserve"> </w:t>
      </w:r>
      <w:r>
        <w:t>the</w:t>
      </w:r>
      <w:r>
        <w:rPr>
          <w:spacing w:val="-3"/>
        </w:rPr>
        <w:t xml:space="preserve"> </w:t>
      </w:r>
      <w:r>
        <w:t>NHS</w:t>
      </w:r>
      <w:r>
        <w:rPr>
          <w:spacing w:val="-3"/>
        </w:rPr>
        <w:t xml:space="preserve"> </w:t>
      </w:r>
      <w:r>
        <w:t>from</w:t>
      </w:r>
      <w:r>
        <w:rPr>
          <w:spacing w:val="-4"/>
        </w:rPr>
        <w:t xml:space="preserve"> </w:t>
      </w:r>
      <w:r>
        <w:t>1</w:t>
      </w:r>
      <w:r>
        <w:rPr>
          <w:spacing w:val="-3"/>
        </w:rPr>
        <w:t xml:space="preserve"> </w:t>
      </w:r>
      <w:r>
        <w:t>April</w:t>
      </w:r>
      <w:r>
        <w:rPr>
          <w:spacing w:val="-3"/>
        </w:rPr>
        <w:t xml:space="preserve"> </w:t>
      </w:r>
      <w:r>
        <w:t>2008</w:t>
      </w:r>
      <w:r>
        <w:rPr>
          <w:spacing w:val="-3"/>
        </w:rPr>
        <w:t xml:space="preserve"> </w:t>
      </w:r>
      <w:r>
        <w:t>to</w:t>
      </w:r>
      <w:r>
        <w:rPr>
          <w:spacing w:val="-3"/>
        </w:rPr>
        <w:t xml:space="preserve"> </w:t>
      </w:r>
      <w:r>
        <w:t>31</w:t>
      </w:r>
      <w:r>
        <w:rPr>
          <w:spacing w:val="-4"/>
        </w:rPr>
        <w:t xml:space="preserve"> </w:t>
      </w:r>
      <w:r>
        <w:t>March</w:t>
      </w:r>
      <w:r>
        <w:rPr>
          <w:spacing w:val="-3"/>
        </w:rPr>
        <w:t xml:space="preserve"> </w:t>
      </w:r>
      <w:r>
        <w:t>2012 inclusive, after a break of five years or more. (2008 Section membership is temporary up to the transition date).</w:t>
      </w:r>
    </w:p>
    <w:p w14:paraId="2E0EE8A2" w14:textId="77777777" w:rsidR="00D507BD" w:rsidRPr="009F2D3F" w:rsidRDefault="00D507BD" w:rsidP="00F857EB">
      <w:pPr>
        <w:pStyle w:val="BodyText"/>
      </w:pPr>
    </w:p>
    <w:p w14:paraId="4E34C3A2" w14:textId="77777777" w:rsidR="009930A8" w:rsidRDefault="009930A8" w:rsidP="00591A25">
      <w:pPr>
        <w:pStyle w:val="Heading4"/>
      </w:pPr>
      <w:r>
        <w:t>Pensioners</w:t>
      </w:r>
      <w:r>
        <w:rPr>
          <w:spacing w:val="-9"/>
        </w:rPr>
        <w:t xml:space="preserve"> </w:t>
      </w:r>
      <w:r>
        <w:t>eligibility</w:t>
      </w:r>
      <w:r>
        <w:rPr>
          <w:spacing w:val="-7"/>
        </w:rPr>
        <w:t xml:space="preserve"> </w:t>
      </w:r>
      <w:r>
        <w:t>to</w:t>
      </w:r>
      <w:r>
        <w:rPr>
          <w:spacing w:val="-5"/>
        </w:rPr>
        <w:t xml:space="preserve"> </w:t>
      </w:r>
      <w:r>
        <w:t>re-join</w:t>
      </w:r>
      <w:r>
        <w:rPr>
          <w:spacing w:val="-5"/>
        </w:rPr>
        <w:t xml:space="preserve"> </w:t>
      </w:r>
      <w:r>
        <w:t>the</w:t>
      </w:r>
      <w:r>
        <w:rPr>
          <w:spacing w:val="-4"/>
        </w:rPr>
        <w:t xml:space="preserve"> </w:t>
      </w:r>
      <w:r>
        <w:t>2008</w:t>
      </w:r>
      <w:r>
        <w:rPr>
          <w:spacing w:val="-4"/>
        </w:rPr>
        <w:t xml:space="preserve"> </w:t>
      </w:r>
      <w:r>
        <w:rPr>
          <w:spacing w:val="-2"/>
        </w:rPr>
        <w:t>Section</w:t>
      </w:r>
    </w:p>
    <w:p w14:paraId="4F6E6C1F" w14:textId="77777777" w:rsidR="005A1773" w:rsidRDefault="005A1773" w:rsidP="00394173">
      <w:pPr>
        <w:pStyle w:val="BodyText"/>
        <w:numPr>
          <w:ilvl w:val="0"/>
          <w:numId w:val="26"/>
        </w:numPr>
      </w:pPr>
      <w:r>
        <w:t>Members</w:t>
      </w:r>
      <w:r>
        <w:rPr>
          <w:spacing w:val="-2"/>
        </w:rPr>
        <w:t xml:space="preserve"> </w:t>
      </w:r>
      <w:r>
        <w:t>born</w:t>
      </w:r>
      <w:r>
        <w:rPr>
          <w:spacing w:val="-4"/>
        </w:rPr>
        <w:t xml:space="preserve"> </w:t>
      </w:r>
      <w:r>
        <w:t>on</w:t>
      </w:r>
      <w:r>
        <w:rPr>
          <w:spacing w:val="-4"/>
        </w:rPr>
        <w:t xml:space="preserve"> </w:t>
      </w:r>
      <w:r>
        <w:t>or</w:t>
      </w:r>
      <w:r>
        <w:rPr>
          <w:spacing w:val="-2"/>
        </w:rPr>
        <w:t xml:space="preserve"> </w:t>
      </w:r>
      <w:r>
        <w:t>before</w:t>
      </w:r>
      <w:r>
        <w:rPr>
          <w:spacing w:val="-4"/>
        </w:rPr>
        <w:t xml:space="preserve"> </w:t>
      </w:r>
      <w:r>
        <w:t>1</w:t>
      </w:r>
      <w:r>
        <w:rPr>
          <w:spacing w:val="-2"/>
        </w:rPr>
        <w:t xml:space="preserve"> </w:t>
      </w:r>
      <w:r>
        <w:t>April</w:t>
      </w:r>
      <w:r>
        <w:rPr>
          <w:spacing w:val="-2"/>
        </w:rPr>
        <w:t xml:space="preserve"> </w:t>
      </w:r>
      <w:r>
        <w:t>1957</w:t>
      </w:r>
      <w:r>
        <w:rPr>
          <w:spacing w:val="-2"/>
        </w:rPr>
        <w:t xml:space="preserve"> </w:t>
      </w:r>
      <w:r>
        <w:t>who</w:t>
      </w:r>
      <w:r>
        <w:rPr>
          <w:spacing w:val="-4"/>
        </w:rPr>
        <w:t xml:space="preserve"> </w:t>
      </w:r>
      <w:r>
        <w:t>were</w:t>
      </w:r>
      <w:r>
        <w:rPr>
          <w:spacing w:val="-2"/>
        </w:rPr>
        <w:t xml:space="preserve"> </w:t>
      </w:r>
      <w:r>
        <w:t>an</w:t>
      </w:r>
      <w:r>
        <w:rPr>
          <w:spacing w:val="-4"/>
        </w:rPr>
        <w:t xml:space="preserve"> </w:t>
      </w:r>
      <w:r>
        <w:t>active</w:t>
      </w:r>
      <w:r>
        <w:rPr>
          <w:spacing w:val="-4"/>
        </w:rPr>
        <w:t xml:space="preserve"> </w:t>
      </w:r>
      <w:r>
        <w:t>2008 member</w:t>
      </w:r>
      <w:r>
        <w:rPr>
          <w:spacing w:val="-2"/>
        </w:rPr>
        <w:t xml:space="preserve"> </w:t>
      </w:r>
      <w:r>
        <w:t>prior</w:t>
      </w:r>
      <w:r>
        <w:rPr>
          <w:spacing w:val="-2"/>
        </w:rPr>
        <w:t xml:space="preserve"> </w:t>
      </w:r>
      <w:r>
        <w:t>to</w:t>
      </w:r>
      <w:r>
        <w:rPr>
          <w:spacing w:val="-3"/>
        </w:rPr>
        <w:t xml:space="preserve"> </w:t>
      </w:r>
      <w:r>
        <w:t>1 April</w:t>
      </w:r>
      <w:r>
        <w:rPr>
          <w:spacing w:val="-1"/>
        </w:rPr>
        <w:t xml:space="preserve"> </w:t>
      </w:r>
      <w:r>
        <w:t>2012,</w:t>
      </w:r>
      <w:r>
        <w:rPr>
          <w:spacing w:val="-1"/>
        </w:rPr>
        <w:t xml:space="preserve"> </w:t>
      </w:r>
      <w:r>
        <w:t>in</w:t>
      </w:r>
      <w:r>
        <w:rPr>
          <w:spacing w:val="-1"/>
        </w:rPr>
        <w:t xml:space="preserve"> </w:t>
      </w:r>
      <w:r>
        <w:t>receipt</w:t>
      </w:r>
      <w:r>
        <w:rPr>
          <w:spacing w:val="-3"/>
        </w:rPr>
        <w:t xml:space="preserve"> </w:t>
      </w:r>
      <w:r>
        <w:t>of</w:t>
      </w:r>
      <w:r>
        <w:rPr>
          <w:spacing w:val="-3"/>
        </w:rPr>
        <w:t xml:space="preserve"> </w:t>
      </w:r>
      <w:r>
        <w:t>2008</w:t>
      </w:r>
      <w:r>
        <w:rPr>
          <w:spacing w:val="-1"/>
        </w:rPr>
        <w:t xml:space="preserve"> </w:t>
      </w:r>
      <w:r>
        <w:t>NHS</w:t>
      </w:r>
      <w:r>
        <w:rPr>
          <w:spacing w:val="-1"/>
        </w:rPr>
        <w:t xml:space="preserve"> </w:t>
      </w:r>
      <w:r>
        <w:t>pension</w:t>
      </w:r>
      <w:r>
        <w:rPr>
          <w:spacing w:val="-1"/>
        </w:rPr>
        <w:t xml:space="preserve"> </w:t>
      </w:r>
      <w:r>
        <w:t>benefits</w:t>
      </w:r>
      <w:r>
        <w:rPr>
          <w:spacing w:val="-3"/>
        </w:rPr>
        <w:t xml:space="preserve"> </w:t>
      </w:r>
      <w:r>
        <w:t>and</w:t>
      </w:r>
      <w:r>
        <w:rPr>
          <w:spacing w:val="-3"/>
        </w:rPr>
        <w:t xml:space="preserve"> </w:t>
      </w:r>
      <w:r>
        <w:t>returned</w:t>
      </w:r>
      <w:r>
        <w:rPr>
          <w:spacing w:val="-1"/>
        </w:rPr>
        <w:t xml:space="preserve"> </w:t>
      </w:r>
      <w:r>
        <w:t>to</w:t>
      </w:r>
      <w:r>
        <w:rPr>
          <w:spacing w:val="-1"/>
        </w:rPr>
        <w:t xml:space="preserve"> </w:t>
      </w:r>
      <w:r>
        <w:t>the</w:t>
      </w:r>
      <w:r>
        <w:rPr>
          <w:spacing w:val="-1"/>
        </w:rPr>
        <w:t xml:space="preserve"> </w:t>
      </w:r>
      <w:r>
        <w:t xml:space="preserve">NHS </w:t>
      </w:r>
      <w:r>
        <w:rPr>
          <w:b/>
        </w:rPr>
        <w:t xml:space="preserve">before </w:t>
      </w:r>
      <w:r>
        <w:t>1 April 2015.</w:t>
      </w:r>
    </w:p>
    <w:p w14:paraId="5A36B58E" w14:textId="77777777" w:rsidR="005A1773" w:rsidRDefault="005A1773" w:rsidP="00394173">
      <w:pPr>
        <w:pStyle w:val="BodyText"/>
      </w:pPr>
    </w:p>
    <w:p w14:paraId="7FDFEFAF" w14:textId="77777777" w:rsidR="005A1773" w:rsidRDefault="005A1773" w:rsidP="00394173">
      <w:pPr>
        <w:pStyle w:val="BodyText"/>
        <w:numPr>
          <w:ilvl w:val="0"/>
          <w:numId w:val="26"/>
        </w:numPr>
      </w:pPr>
      <w:r>
        <w:t>Members born on or before 1 April 1957 who were an active 2008 member before 1 April</w:t>
      </w:r>
      <w:r>
        <w:rPr>
          <w:spacing w:val="-2"/>
        </w:rPr>
        <w:t xml:space="preserve"> </w:t>
      </w:r>
      <w:r>
        <w:t>2012,</w:t>
      </w:r>
      <w:r>
        <w:rPr>
          <w:spacing w:val="-2"/>
        </w:rPr>
        <w:t xml:space="preserve"> </w:t>
      </w:r>
      <w:r>
        <w:t>in</w:t>
      </w:r>
      <w:r>
        <w:rPr>
          <w:spacing w:val="-2"/>
        </w:rPr>
        <w:t xml:space="preserve"> </w:t>
      </w:r>
      <w:r>
        <w:t>receipt</w:t>
      </w:r>
      <w:r>
        <w:rPr>
          <w:spacing w:val="-4"/>
        </w:rPr>
        <w:t xml:space="preserve"> </w:t>
      </w:r>
      <w:r>
        <w:t>of</w:t>
      </w:r>
      <w:r>
        <w:rPr>
          <w:spacing w:val="-4"/>
        </w:rPr>
        <w:t xml:space="preserve"> </w:t>
      </w:r>
      <w:r>
        <w:t>2008</w:t>
      </w:r>
      <w:r>
        <w:rPr>
          <w:spacing w:val="-2"/>
        </w:rPr>
        <w:t xml:space="preserve"> </w:t>
      </w:r>
      <w:r>
        <w:t>NHS</w:t>
      </w:r>
      <w:r>
        <w:rPr>
          <w:spacing w:val="-2"/>
        </w:rPr>
        <w:t xml:space="preserve"> </w:t>
      </w:r>
      <w:r>
        <w:t>pension</w:t>
      </w:r>
      <w:r>
        <w:rPr>
          <w:spacing w:val="-2"/>
        </w:rPr>
        <w:t xml:space="preserve"> </w:t>
      </w:r>
      <w:r>
        <w:t>benefits,</w:t>
      </w:r>
      <w:r>
        <w:rPr>
          <w:spacing w:val="-2"/>
        </w:rPr>
        <w:t xml:space="preserve"> </w:t>
      </w:r>
      <w:r>
        <w:t>returning</w:t>
      </w:r>
      <w:r>
        <w:rPr>
          <w:spacing w:val="-2"/>
        </w:rPr>
        <w:t xml:space="preserve"> </w:t>
      </w:r>
      <w:r>
        <w:t>to</w:t>
      </w:r>
      <w:r>
        <w:rPr>
          <w:spacing w:val="-4"/>
        </w:rPr>
        <w:t xml:space="preserve"> </w:t>
      </w:r>
      <w:r>
        <w:t>the</w:t>
      </w:r>
      <w:r>
        <w:rPr>
          <w:spacing w:val="-4"/>
        </w:rPr>
        <w:t xml:space="preserve"> </w:t>
      </w:r>
      <w:r>
        <w:t>NHS</w:t>
      </w:r>
      <w:r>
        <w:rPr>
          <w:spacing w:val="-2"/>
        </w:rPr>
        <w:t xml:space="preserve"> </w:t>
      </w:r>
      <w:r>
        <w:t>on</w:t>
      </w:r>
      <w:r>
        <w:rPr>
          <w:spacing w:val="-2"/>
        </w:rPr>
        <w:t xml:space="preserve"> </w:t>
      </w:r>
      <w:r>
        <w:t>or</w:t>
      </w:r>
      <w:r>
        <w:rPr>
          <w:spacing w:val="-5"/>
        </w:rPr>
        <w:t xml:space="preserve"> </w:t>
      </w:r>
      <w:r>
        <w:t>after 1 April 2015 and after a break of less than five years.</w:t>
      </w:r>
    </w:p>
    <w:p w14:paraId="4CFB0A61" w14:textId="77777777" w:rsidR="005A1773" w:rsidRDefault="005A1773" w:rsidP="00394173">
      <w:pPr>
        <w:pStyle w:val="BodyText"/>
      </w:pPr>
    </w:p>
    <w:p w14:paraId="55CA042D" w14:textId="77777777" w:rsidR="005A1773" w:rsidRDefault="005A1773" w:rsidP="00394173">
      <w:pPr>
        <w:pStyle w:val="BodyText"/>
        <w:numPr>
          <w:ilvl w:val="0"/>
          <w:numId w:val="26"/>
        </w:numPr>
      </w:pPr>
      <w:r>
        <w:t>Members born from 2 April 1957 to 31 August 1960 inclusive who were an active 2008</w:t>
      </w:r>
      <w:r>
        <w:rPr>
          <w:spacing w:val="-3"/>
        </w:rPr>
        <w:t xml:space="preserve"> </w:t>
      </w:r>
      <w:r>
        <w:t>member</w:t>
      </w:r>
      <w:r>
        <w:rPr>
          <w:spacing w:val="-6"/>
        </w:rPr>
        <w:t xml:space="preserve"> </w:t>
      </w:r>
      <w:r>
        <w:t>before</w:t>
      </w:r>
      <w:r>
        <w:rPr>
          <w:spacing w:val="-3"/>
        </w:rPr>
        <w:t xml:space="preserve"> </w:t>
      </w:r>
      <w:r>
        <w:t>1</w:t>
      </w:r>
      <w:r>
        <w:rPr>
          <w:spacing w:val="-4"/>
        </w:rPr>
        <w:t xml:space="preserve"> </w:t>
      </w:r>
      <w:r>
        <w:t>April</w:t>
      </w:r>
      <w:r>
        <w:rPr>
          <w:spacing w:val="-3"/>
        </w:rPr>
        <w:t xml:space="preserve"> </w:t>
      </w:r>
      <w:r>
        <w:t>2012,</w:t>
      </w:r>
      <w:r>
        <w:rPr>
          <w:spacing w:val="-3"/>
        </w:rPr>
        <w:t xml:space="preserve"> </w:t>
      </w:r>
      <w:r>
        <w:t>in</w:t>
      </w:r>
      <w:r>
        <w:rPr>
          <w:spacing w:val="-5"/>
        </w:rPr>
        <w:t xml:space="preserve"> </w:t>
      </w:r>
      <w:r>
        <w:t>receipt</w:t>
      </w:r>
      <w:r>
        <w:rPr>
          <w:spacing w:val="-3"/>
        </w:rPr>
        <w:t xml:space="preserve"> </w:t>
      </w:r>
      <w:r>
        <w:t>of</w:t>
      </w:r>
      <w:r>
        <w:rPr>
          <w:spacing w:val="-3"/>
        </w:rPr>
        <w:t xml:space="preserve"> </w:t>
      </w:r>
      <w:r>
        <w:t>2008</w:t>
      </w:r>
      <w:r>
        <w:rPr>
          <w:spacing w:val="-3"/>
        </w:rPr>
        <w:t xml:space="preserve"> </w:t>
      </w:r>
      <w:r>
        <w:t>NHS</w:t>
      </w:r>
      <w:r>
        <w:rPr>
          <w:spacing w:val="-5"/>
        </w:rPr>
        <w:t xml:space="preserve"> </w:t>
      </w:r>
      <w:r>
        <w:t>pension</w:t>
      </w:r>
      <w:r>
        <w:rPr>
          <w:spacing w:val="-5"/>
        </w:rPr>
        <w:t xml:space="preserve"> </w:t>
      </w:r>
      <w:r>
        <w:t>benefits,</w:t>
      </w:r>
      <w:r>
        <w:rPr>
          <w:spacing w:val="-3"/>
        </w:rPr>
        <w:t xml:space="preserve"> </w:t>
      </w:r>
      <w:r>
        <w:t xml:space="preserve">returning to the NHS </w:t>
      </w:r>
      <w:r>
        <w:rPr>
          <w:b/>
        </w:rPr>
        <w:t xml:space="preserve">before </w:t>
      </w:r>
      <w:r>
        <w:t>1 April 2015, following a break of less than five years. (2008 section membership is temporary up to the transition date).</w:t>
      </w:r>
    </w:p>
    <w:p w14:paraId="420F237D" w14:textId="77777777" w:rsidR="005A1773" w:rsidRDefault="005A1773" w:rsidP="00394173">
      <w:pPr>
        <w:pStyle w:val="BodyText"/>
      </w:pPr>
    </w:p>
    <w:p w14:paraId="59D156E3" w14:textId="77777777" w:rsidR="005A1773" w:rsidRDefault="005A1773" w:rsidP="00394173">
      <w:pPr>
        <w:pStyle w:val="BodyText"/>
      </w:pPr>
      <w:r>
        <w:t>Members born from 2 April 1957 to 31 August 1960 inclusive who were an active 2008 member</w:t>
      </w:r>
      <w:r>
        <w:rPr>
          <w:spacing w:val="-2"/>
        </w:rPr>
        <w:t xml:space="preserve"> </w:t>
      </w:r>
      <w:r>
        <w:t>before</w:t>
      </w:r>
      <w:r>
        <w:rPr>
          <w:spacing w:val="-2"/>
        </w:rPr>
        <w:t xml:space="preserve"> </w:t>
      </w:r>
      <w:r>
        <w:t>1</w:t>
      </w:r>
      <w:r>
        <w:rPr>
          <w:spacing w:val="-3"/>
        </w:rPr>
        <w:t xml:space="preserve"> </w:t>
      </w:r>
      <w:r>
        <w:t>April</w:t>
      </w:r>
      <w:r>
        <w:rPr>
          <w:spacing w:val="-5"/>
        </w:rPr>
        <w:t xml:space="preserve"> </w:t>
      </w:r>
      <w:r>
        <w:t>2012,</w:t>
      </w:r>
      <w:r>
        <w:rPr>
          <w:spacing w:val="-2"/>
        </w:rPr>
        <w:t xml:space="preserve"> </w:t>
      </w:r>
      <w:r>
        <w:t>in</w:t>
      </w:r>
      <w:r>
        <w:rPr>
          <w:spacing w:val="-2"/>
        </w:rPr>
        <w:t xml:space="preserve"> </w:t>
      </w:r>
      <w:r>
        <w:t>receipt</w:t>
      </w:r>
      <w:r>
        <w:rPr>
          <w:spacing w:val="-4"/>
        </w:rPr>
        <w:t xml:space="preserve"> </w:t>
      </w:r>
      <w:r>
        <w:t>of</w:t>
      </w:r>
      <w:r>
        <w:rPr>
          <w:spacing w:val="-4"/>
        </w:rPr>
        <w:t xml:space="preserve"> </w:t>
      </w:r>
      <w:r>
        <w:t>2008</w:t>
      </w:r>
      <w:r>
        <w:rPr>
          <w:spacing w:val="-2"/>
        </w:rPr>
        <w:t xml:space="preserve"> </w:t>
      </w:r>
      <w:r>
        <w:t>NHS</w:t>
      </w:r>
      <w:r>
        <w:rPr>
          <w:spacing w:val="-2"/>
        </w:rPr>
        <w:t xml:space="preserve"> </w:t>
      </w:r>
      <w:r>
        <w:t>pension</w:t>
      </w:r>
      <w:r>
        <w:rPr>
          <w:spacing w:val="-3"/>
        </w:rPr>
        <w:t xml:space="preserve"> </w:t>
      </w:r>
      <w:r>
        <w:t>benefits,</w:t>
      </w:r>
      <w:r>
        <w:rPr>
          <w:spacing w:val="-2"/>
        </w:rPr>
        <w:t xml:space="preserve"> </w:t>
      </w:r>
      <w:r>
        <w:t>returning</w:t>
      </w:r>
      <w:r>
        <w:rPr>
          <w:spacing w:val="-2"/>
        </w:rPr>
        <w:t xml:space="preserve"> </w:t>
      </w:r>
      <w:r>
        <w:t>to</w:t>
      </w:r>
      <w:r>
        <w:rPr>
          <w:spacing w:val="-2"/>
        </w:rPr>
        <w:t xml:space="preserve"> </w:t>
      </w:r>
      <w:r>
        <w:t>the</w:t>
      </w:r>
      <w:r>
        <w:rPr>
          <w:spacing w:val="-2"/>
        </w:rPr>
        <w:t xml:space="preserve"> </w:t>
      </w:r>
      <w:r>
        <w:t>NHS on or after 1 April 2015 following a break of less than five years and before their transition date. (2008 Section membership is temporary up to the transition date).</w:t>
      </w:r>
    </w:p>
    <w:p w14:paraId="3907B206" w14:textId="77777777" w:rsidR="00D507BD" w:rsidRPr="009F2D3F" w:rsidRDefault="00D507BD" w:rsidP="0045331E">
      <w:pPr>
        <w:pStyle w:val="BodyText"/>
      </w:pPr>
    </w:p>
    <w:p w14:paraId="3F868231" w14:textId="77777777" w:rsidR="00C46155" w:rsidRDefault="00C46155" w:rsidP="00C46155">
      <w:pPr>
        <w:pStyle w:val="Heading4"/>
      </w:pPr>
      <w:r>
        <w:t>Ill</w:t>
      </w:r>
      <w:r>
        <w:rPr>
          <w:spacing w:val="-9"/>
        </w:rPr>
        <w:t xml:space="preserve"> </w:t>
      </w:r>
      <w:r>
        <w:t>health</w:t>
      </w:r>
      <w:r>
        <w:rPr>
          <w:spacing w:val="-8"/>
        </w:rPr>
        <w:t xml:space="preserve"> </w:t>
      </w:r>
      <w:r>
        <w:t>applications</w:t>
      </w:r>
      <w:r>
        <w:rPr>
          <w:spacing w:val="-8"/>
        </w:rPr>
        <w:t xml:space="preserve"> </w:t>
      </w:r>
      <w:r>
        <w:t>(transitional</w:t>
      </w:r>
      <w:r>
        <w:rPr>
          <w:spacing w:val="-9"/>
        </w:rPr>
        <w:t xml:space="preserve"> </w:t>
      </w:r>
      <w:r>
        <w:rPr>
          <w:spacing w:val="-2"/>
        </w:rPr>
        <w:t>arrangements)</w:t>
      </w:r>
    </w:p>
    <w:p w14:paraId="1AEA6030" w14:textId="77777777" w:rsidR="00C46155" w:rsidRDefault="00C46155" w:rsidP="00297486">
      <w:pPr>
        <w:pStyle w:val="BodyText"/>
        <w:numPr>
          <w:ilvl w:val="0"/>
          <w:numId w:val="27"/>
        </w:numPr>
      </w:pPr>
      <w:r>
        <w:t>Members</w:t>
      </w:r>
      <w:r>
        <w:rPr>
          <w:spacing w:val="-4"/>
        </w:rPr>
        <w:t xml:space="preserve"> </w:t>
      </w:r>
      <w:r>
        <w:t>that</w:t>
      </w:r>
      <w:r>
        <w:rPr>
          <w:spacing w:val="-4"/>
        </w:rPr>
        <w:t xml:space="preserve"> </w:t>
      </w:r>
      <w:r>
        <w:t>submitted</w:t>
      </w:r>
      <w:r>
        <w:rPr>
          <w:spacing w:val="-4"/>
        </w:rPr>
        <w:t xml:space="preserve"> </w:t>
      </w:r>
      <w:r>
        <w:t>an</w:t>
      </w:r>
      <w:r>
        <w:rPr>
          <w:spacing w:val="-5"/>
        </w:rPr>
        <w:t xml:space="preserve"> </w:t>
      </w:r>
      <w:r>
        <w:t>in-service</w:t>
      </w:r>
      <w:r>
        <w:rPr>
          <w:spacing w:val="-4"/>
        </w:rPr>
        <w:t xml:space="preserve"> </w:t>
      </w:r>
      <w:r>
        <w:t>ill</w:t>
      </w:r>
      <w:r>
        <w:rPr>
          <w:spacing w:val="-4"/>
        </w:rPr>
        <w:t xml:space="preserve"> </w:t>
      </w:r>
      <w:r>
        <w:t>health</w:t>
      </w:r>
      <w:r>
        <w:rPr>
          <w:spacing w:val="-4"/>
        </w:rPr>
        <w:t xml:space="preserve"> </w:t>
      </w:r>
      <w:r>
        <w:t>NHS</w:t>
      </w:r>
      <w:r>
        <w:rPr>
          <w:spacing w:val="-4"/>
        </w:rPr>
        <w:t xml:space="preserve"> </w:t>
      </w:r>
      <w:r>
        <w:t>pension</w:t>
      </w:r>
      <w:r>
        <w:rPr>
          <w:spacing w:val="-4"/>
        </w:rPr>
        <w:t xml:space="preserve"> </w:t>
      </w:r>
      <w:r>
        <w:t>application</w:t>
      </w:r>
      <w:r>
        <w:rPr>
          <w:spacing w:val="-4"/>
        </w:rPr>
        <w:t xml:space="preserve"> </w:t>
      </w:r>
      <w:r>
        <w:t>(AW33E)</w:t>
      </w:r>
      <w:r>
        <w:rPr>
          <w:spacing w:val="-4"/>
        </w:rPr>
        <w:t xml:space="preserve"> </w:t>
      </w:r>
      <w:r>
        <w:t>to NHS Pensions prior to 1 April 2015 retain 2008 membership until the application is complete including any IDRs, appeals, or Ombudsman determinations.</w:t>
      </w:r>
    </w:p>
    <w:p w14:paraId="2C78CC42" w14:textId="77777777" w:rsidR="00C46155" w:rsidRDefault="00C46155" w:rsidP="00C46155">
      <w:pPr>
        <w:pStyle w:val="BodyText"/>
      </w:pPr>
    </w:p>
    <w:p w14:paraId="3140CA02" w14:textId="77777777" w:rsidR="00C46155" w:rsidRDefault="00C46155" w:rsidP="00297486">
      <w:pPr>
        <w:pStyle w:val="BodyText"/>
        <w:numPr>
          <w:ilvl w:val="0"/>
          <w:numId w:val="27"/>
        </w:numPr>
      </w:pPr>
      <w:r>
        <w:t>If</w:t>
      </w:r>
      <w:r>
        <w:rPr>
          <w:spacing w:val="-2"/>
        </w:rPr>
        <w:t xml:space="preserve"> </w:t>
      </w:r>
      <w:r>
        <w:t>the</w:t>
      </w:r>
      <w:r>
        <w:rPr>
          <w:spacing w:val="-2"/>
        </w:rPr>
        <w:t xml:space="preserve"> </w:t>
      </w:r>
      <w:r>
        <w:t>ill</w:t>
      </w:r>
      <w:r>
        <w:rPr>
          <w:spacing w:val="-3"/>
        </w:rPr>
        <w:t xml:space="preserve"> </w:t>
      </w:r>
      <w:r>
        <w:t>health</w:t>
      </w:r>
      <w:r>
        <w:rPr>
          <w:spacing w:val="-4"/>
        </w:rPr>
        <w:t xml:space="preserve"> </w:t>
      </w:r>
      <w:r>
        <w:t>application</w:t>
      </w:r>
      <w:r>
        <w:rPr>
          <w:spacing w:val="-2"/>
        </w:rPr>
        <w:t xml:space="preserve"> </w:t>
      </w:r>
      <w:r>
        <w:t>is</w:t>
      </w:r>
      <w:r>
        <w:rPr>
          <w:spacing w:val="-2"/>
        </w:rPr>
        <w:t xml:space="preserve"> </w:t>
      </w:r>
      <w:proofErr w:type="gramStart"/>
      <w:r>
        <w:t>successful</w:t>
      </w:r>
      <w:proofErr w:type="gramEnd"/>
      <w:r>
        <w:rPr>
          <w:spacing w:val="-5"/>
        </w:rPr>
        <w:t xml:space="preserve"> </w:t>
      </w:r>
      <w:r>
        <w:t>the</w:t>
      </w:r>
      <w:r>
        <w:rPr>
          <w:spacing w:val="-4"/>
        </w:rPr>
        <w:t xml:space="preserve"> </w:t>
      </w:r>
      <w:r>
        <w:t>member</w:t>
      </w:r>
      <w:r>
        <w:rPr>
          <w:spacing w:val="-2"/>
        </w:rPr>
        <w:t xml:space="preserve"> </w:t>
      </w:r>
      <w:r>
        <w:t>is</w:t>
      </w:r>
      <w:r>
        <w:rPr>
          <w:spacing w:val="-2"/>
        </w:rPr>
        <w:t xml:space="preserve"> </w:t>
      </w:r>
      <w:r>
        <w:t>entitled</w:t>
      </w:r>
      <w:r>
        <w:rPr>
          <w:spacing w:val="-4"/>
        </w:rPr>
        <w:t xml:space="preserve"> </w:t>
      </w:r>
      <w:r>
        <w:t>to</w:t>
      </w:r>
      <w:r>
        <w:rPr>
          <w:spacing w:val="-3"/>
        </w:rPr>
        <w:t xml:space="preserve"> </w:t>
      </w:r>
      <w:r>
        <w:t>2008</w:t>
      </w:r>
      <w:r>
        <w:rPr>
          <w:spacing w:val="-2"/>
        </w:rPr>
        <w:t xml:space="preserve"> </w:t>
      </w:r>
      <w:r>
        <w:t>Section</w:t>
      </w:r>
      <w:r>
        <w:rPr>
          <w:spacing w:val="-4"/>
        </w:rPr>
        <w:t xml:space="preserve"> </w:t>
      </w:r>
      <w:r>
        <w:t>ill health</w:t>
      </w:r>
      <w:r>
        <w:rPr>
          <w:spacing w:val="-1"/>
        </w:rPr>
        <w:t xml:space="preserve"> </w:t>
      </w:r>
      <w:proofErr w:type="gramStart"/>
      <w:r>
        <w:t>benefits</w:t>
      </w:r>
      <w:proofErr w:type="gramEnd"/>
      <w:r>
        <w:rPr>
          <w:spacing w:val="-3"/>
        </w:rPr>
        <w:t xml:space="preserve"> </w:t>
      </w:r>
      <w:r>
        <w:t>and</w:t>
      </w:r>
      <w:r>
        <w:rPr>
          <w:spacing w:val="-1"/>
        </w:rPr>
        <w:t xml:space="preserve"> </w:t>
      </w:r>
      <w:r>
        <w:t>they</w:t>
      </w:r>
      <w:r>
        <w:rPr>
          <w:spacing w:val="-1"/>
        </w:rPr>
        <w:t xml:space="preserve"> </w:t>
      </w:r>
      <w:r>
        <w:t>have</w:t>
      </w:r>
      <w:r>
        <w:rPr>
          <w:spacing w:val="-3"/>
        </w:rPr>
        <w:t xml:space="preserve"> </w:t>
      </w:r>
      <w:r>
        <w:t>up</w:t>
      </w:r>
      <w:r>
        <w:rPr>
          <w:spacing w:val="-3"/>
        </w:rPr>
        <w:t xml:space="preserve"> </w:t>
      </w:r>
      <w:r>
        <w:t>to</w:t>
      </w:r>
      <w:r>
        <w:rPr>
          <w:spacing w:val="-3"/>
        </w:rPr>
        <w:t xml:space="preserve"> </w:t>
      </w:r>
      <w:r>
        <w:t>12</w:t>
      </w:r>
      <w:r>
        <w:rPr>
          <w:spacing w:val="-3"/>
        </w:rPr>
        <w:t xml:space="preserve"> </w:t>
      </w:r>
      <w:r>
        <w:t>months</w:t>
      </w:r>
      <w:r>
        <w:rPr>
          <w:spacing w:val="-1"/>
        </w:rPr>
        <w:t xml:space="preserve"> </w:t>
      </w:r>
      <w:r>
        <w:t>from</w:t>
      </w:r>
      <w:r>
        <w:rPr>
          <w:spacing w:val="-2"/>
        </w:rPr>
        <w:t xml:space="preserve"> </w:t>
      </w:r>
      <w:r>
        <w:t>the</w:t>
      </w:r>
      <w:r>
        <w:rPr>
          <w:spacing w:val="-3"/>
        </w:rPr>
        <w:t xml:space="preserve"> </w:t>
      </w:r>
      <w:r>
        <w:t>medical</w:t>
      </w:r>
      <w:r>
        <w:rPr>
          <w:spacing w:val="-3"/>
        </w:rPr>
        <w:t xml:space="preserve"> </w:t>
      </w:r>
      <w:r>
        <w:t>decision</w:t>
      </w:r>
      <w:r>
        <w:rPr>
          <w:spacing w:val="-1"/>
        </w:rPr>
        <w:t xml:space="preserve"> </w:t>
      </w:r>
      <w:r>
        <w:t>to</w:t>
      </w:r>
      <w:r>
        <w:rPr>
          <w:spacing w:val="-3"/>
        </w:rPr>
        <w:t xml:space="preserve"> </w:t>
      </w:r>
      <w:r>
        <w:t>take their benefits. If the application is unsuccessful the last day of 2008 Section membership is the date of the final medical or Ombudsman decision.</w:t>
      </w:r>
    </w:p>
    <w:p w14:paraId="1D6B97F3" w14:textId="77777777" w:rsidR="00D507BD" w:rsidRPr="009F2D3F" w:rsidRDefault="00D507BD" w:rsidP="00C46155">
      <w:pPr>
        <w:pStyle w:val="BodyText"/>
      </w:pPr>
    </w:p>
    <w:p w14:paraId="784C5563" w14:textId="77777777" w:rsidR="00D507BD" w:rsidRPr="009F2D3F" w:rsidRDefault="00D507BD" w:rsidP="00C46155">
      <w:pPr>
        <w:pStyle w:val="BodyText"/>
      </w:pPr>
    </w:p>
    <w:p w14:paraId="4CAFC04E" w14:textId="77777777" w:rsidR="00D507BD" w:rsidRPr="009F2D3F" w:rsidRDefault="00D507BD" w:rsidP="00C46155">
      <w:pPr>
        <w:pStyle w:val="BodyText"/>
      </w:pPr>
    </w:p>
    <w:p w14:paraId="3DF1F239" w14:textId="77777777" w:rsidR="00813995" w:rsidRDefault="00813995">
      <w:pPr>
        <w:widowControl/>
        <w:autoSpaceDE/>
        <w:autoSpaceDN/>
        <w:spacing w:after="160" w:line="259" w:lineRule="auto"/>
        <w:rPr>
          <w:rFonts w:eastAsiaTheme="majorEastAsia" w:cstheme="majorBidi"/>
          <w:b/>
          <w:color w:val="005EB8"/>
          <w:kern w:val="2"/>
          <w:sz w:val="32"/>
          <w:szCs w:val="32"/>
          <w14:ligatures w14:val="standardContextual"/>
        </w:rPr>
      </w:pPr>
      <w:r>
        <w:br w:type="page"/>
      </w:r>
    </w:p>
    <w:p w14:paraId="771F6A47" w14:textId="6AD30EF6" w:rsidR="00E315FB" w:rsidRDefault="00E315FB" w:rsidP="00813995">
      <w:pPr>
        <w:pStyle w:val="Heading2"/>
      </w:pPr>
      <w:r>
        <w:t>Members</w:t>
      </w:r>
      <w:r>
        <w:rPr>
          <w:spacing w:val="-4"/>
        </w:rPr>
        <w:t xml:space="preserve"> </w:t>
      </w:r>
      <w:r>
        <w:t>eligible</w:t>
      </w:r>
      <w:r>
        <w:rPr>
          <w:spacing w:val="-4"/>
        </w:rPr>
        <w:t xml:space="preserve"> </w:t>
      </w:r>
      <w:r>
        <w:t>to</w:t>
      </w:r>
      <w:r>
        <w:rPr>
          <w:spacing w:val="-5"/>
        </w:rPr>
        <w:t xml:space="preserve"> </w:t>
      </w:r>
      <w:r>
        <w:t>join</w:t>
      </w:r>
      <w:r>
        <w:rPr>
          <w:spacing w:val="-3"/>
        </w:rPr>
        <w:t xml:space="preserve"> </w:t>
      </w:r>
      <w:r>
        <w:t>the</w:t>
      </w:r>
      <w:r>
        <w:rPr>
          <w:spacing w:val="-6"/>
        </w:rPr>
        <w:t xml:space="preserve"> </w:t>
      </w:r>
      <w:r>
        <w:t>2015</w:t>
      </w:r>
      <w:r>
        <w:rPr>
          <w:spacing w:val="-4"/>
        </w:rPr>
        <w:t xml:space="preserve"> </w:t>
      </w:r>
      <w:r>
        <w:t>Scheme</w:t>
      </w:r>
      <w:r>
        <w:rPr>
          <w:spacing w:val="-4"/>
        </w:rPr>
        <w:t xml:space="preserve"> </w:t>
      </w:r>
      <w:r>
        <w:t>on</w:t>
      </w:r>
      <w:r>
        <w:rPr>
          <w:spacing w:val="-3"/>
        </w:rPr>
        <w:t xml:space="preserve"> </w:t>
      </w:r>
      <w:r>
        <w:t>1</w:t>
      </w:r>
      <w:r>
        <w:rPr>
          <w:vertAlign w:val="superscript"/>
        </w:rPr>
        <w:t>st</w:t>
      </w:r>
      <w:r>
        <w:rPr>
          <w:spacing w:val="-4"/>
        </w:rPr>
        <w:t xml:space="preserve"> </w:t>
      </w:r>
      <w:r>
        <w:t xml:space="preserve">April </w:t>
      </w:r>
      <w:r>
        <w:rPr>
          <w:spacing w:val="-2"/>
        </w:rPr>
        <w:t>2015.</w:t>
      </w:r>
    </w:p>
    <w:p w14:paraId="4620AAD1" w14:textId="77777777" w:rsidR="00F02554" w:rsidRDefault="00F02554" w:rsidP="00BD1D59">
      <w:pPr>
        <w:pStyle w:val="BodyText"/>
        <w:numPr>
          <w:ilvl w:val="0"/>
          <w:numId w:val="28"/>
        </w:numPr>
      </w:pPr>
      <w:r>
        <w:t>All</w:t>
      </w:r>
      <w:r>
        <w:rPr>
          <w:spacing w:val="-3"/>
        </w:rPr>
        <w:t xml:space="preserve"> </w:t>
      </w:r>
      <w:r>
        <w:t>members</w:t>
      </w:r>
      <w:r>
        <w:rPr>
          <w:spacing w:val="-2"/>
        </w:rPr>
        <w:t xml:space="preserve"> </w:t>
      </w:r>
      <w:r>
        <w:t>will</w:t>
      </w:r>
      <w:r>
        <w:rPr>
          <w:spacing w:val="-2"/>
        </w:rPr>
        <w:t xml:space="preserve"> </w:t>
      </w:r>
      <w:r>
        <w:t>join</w:t>
      </w:r>
      <w:r>
        <w:rPr>
          <w:spacing w:val="-2"/>
        </w:rPr>
        <w:t xml:space="preserve"> </w:t>
      </w:r>
      <w:r>
        <w:t>the</w:t>
      </w:r>
      <w:r>
        <w:rPr>
          <w:spacing w:val="-2"/>
        </w:rPr>
        <w:t xml:space="preserve"> </w:t>
      </w:r>
      <w:r>
        <w:t>2015</w:t>
      </w:r>
      <w:r>
        <w:rPr>
          <w:spacing w:val="-4"/>
        </w:rPr>
        <w:t xml:space="preserve"> </w:t>
      </w:r>
      <w:r>
        <w:t>Scheme</w:t>
      </w:r>
      <w:r>
        <w:rPr>
          <w:spacing w:val="-4"/>
        </w:rPr>
        <w:t xml:space="preserve"> </w:t>
      </w:r>
      <w:r>
        <w:t>on</w:t>
      </w:r>
      <w:r>
        <w:rPr>
          <w:spacing w:val="-4"/>
        </w:rPr>
        <w:t xml:space="preserve"> </w:t>
      </w:r>
      <w:r>
        <w:t>either</w:t>
      </w:r>
      <w:r>
        <w:rPr>
          <w:spacing w:val="-2"/>
        </w:rPr>
        <w:t xml:space="preserve"> </w:t>
      </w:r>
      <w:r>
        <w:t>01/04/2015</w:t>
      </w:r>
      <w:r>
        <w:rPr>
          <w:spacing w:val="-4"/>
        </w:rPr>
        <w:t xml:space="preserve"> </w:t>
      </w:r>
      <w:r>
        <w:t>or</w:t>
      </w:r>
      <w:r>
        <w:rPr>
          <w:spacing w:val="-2"/>
        </w:rPr>
        <w:t xml:space="preserve"> </w:t>
      </w:r>
      <w:proofErr w:type="gramStart"/>
      <w:r>
        <w:t>at</w:t>
      </w:r>
      <w:r>
        <w:rPr>
          <w:spacing w:val="-4"/>
        </w:rPr>
        <w:t xml:space="preserve"> </w:t>
      </w:r>
      <w:r>
        <w:t>a</w:t>
      </w:r>
      <w:r>
        <w:rPr>
          <w:spacing w:val="-4"/>
        </w:rPr>
        <w:t xml:space="preserve"> </w:t>
      </w:r>
      <w:r>
        <w:t>later</w:t>
      </w:r>
      <w:r>
        <w:rPr>
          <w:spacing w:val="-2"/>
        </w:rPr>
        <w:t xml:space="preserve"> </w:t>
      </w:r>
      <w:r>
        <w:t>date</w:t>
      </w:r>
      <w:proofErr w:type="gramEnd"/>
      <w:r>
        <w:rPr>
          <w:spacing w:val="-1"/>
        </w:rPr>
        <w:t xml:space="preserve"> </w:t>
      </w:r>
      <w:r>
        <w:t>(when their transition date expires) if they have protection.</w:t>
      </w:r>
    </w:p>
    <w:p w14:paraId="6E45F9D3" w14:textId="77777777" w:rsidR="00F02554" w:rsidRDefault="00F02554" w:rsidP="00BD1D59">
      <w:pPr>
        <w:pStyle w:val="BodyText"/>
      </w:pPr>
    </w:p>
    <w:p w14:paraId="0D8E150F" w14:textId="77777777" w:rsidR="00F02554" w:rsidRDefault="00F02554" w:rsidP="00BD1D59">
      <w:pPr>
        <w:pStyle w:val="BodyText"/>
        <w:numPr>
          <w:ilvl w:val="0"/>
          <w:numId w:val="28"/>
        </w:numPr>
      </w:pPr>
      <w:r>
        <w:t>Members</w:t>
      </w:r>
      <w:r>
        <w:rPr>
          <w:spacing w:val="-2"/>
        </w:rPr>
        <w:t xml:space="preserve"> </w:t>
      </w:r>
      <w:r>
        <w:t>under</w:t>
      </w:r>
      <w:r>
        <w:rPr>
          <w:spacing w:val="-2"/>
        </w:rPr>
        <w:t xml:space="preserve"> </w:t>
      </w:r>
      <w:r>
        <w:t>age</w:t>
      </w:r>
      <w:r>
        <w:rPr>
          <w:spacing w:val="-4"/>
        </w:rPr>
        <w:t xml:space="preserve"> </w:t>
      </w:r>
      <w:r>
        <w:t>75 who</w:t>
      </w:r>
      <w:r>
        <w:rPr>
          <w:spacing w:val="-2"/>
        </w:rPr>
        <w:t xml:space="preserve"> </w:t>
      </w:r>
      <w:r>
        <w:t>join</w:t>
      </w:r>
      <w:r>
        <w:rPr>
          <w:spacing w:val="-2"/>
        </w:rPr>
        <w:t xml:space="preserve"> </w:t>
      </w:r>
      <w:r>
        <w:t>the</w:t>
      </w:r>
      <w:r>
        <w:rPr>
          <w:spacing w:val="-2"/>
        </w:rPr>
        <w:t xml:space="preserve"> </w:t>
      </w:r>
      <w:r>
        <w:t>NHS</w:t>
      </w:r>
      <w:r>
        <w:rPr>
          <w:spacing w:val="-2"/>
        </w:rPr>
        <w:t xml:space="preserve"> </w:t>
      </w:r>
      <w:r>
        <w:t>for</w:t>
      </w:r>
      <w:r>
        <w:rPr>
          <w:spacing w:val="-2"/>
        </w:rPr>
        <w:t xml:space="preserve"> </w:t>
      </w:r>
      <w:r>
        <w:t>the</w:t>
      </w:r>
      <w:r>
        <w:rPr>
          <w:spacing w:val="-2"/>
        </w:rPr>
        <w:t xml:space="preserve"> </w:t>
      </w:r>
      <w:r>
        <w:t>very</w:t>
      </w:r>
      <w:r>
        <w:rPr>
          <w:spacing w:val="-2"/>
        </w:rPr>
        <w:t xml:space="preserve"> </w:t>
      </w:r>
      <w:r>
        <w:t>first</w:t>
      </w:r>
      <w:r>
        <w:rPr>
          <w:spacing w:val="-2"/>
        </w:rPr>
        <w:t xml:space="preserve"> </w:t>
      </w:r>
      <w:r>
        <w:t>time</w:t>
      </w:r>
      <w:r>
        <w:rPr>
          <w:spacing w:val="-2"/>
        </w:rPr>
        <w:t xml:space="preserve"> </w:t>
      </w:r>
      <w:r>
        <w:t>on</w:t>
      </w:r>
      <w:r>
        <w:rPr>
          <w:spacing w:val="-2"/>
        </w:rPr>
        <w:t xml:space="preserve"> </w:t>
      </w:r>
      <w:r>
        <w:t>or</w:t>
      </w:r>
      <w:r>
        <w:rPr>
          <w:spacing w:val="-2"/>
        </w:rPr>
        <w:t xml:space="preserve"> </w:t>
      </w:r>
      <w:r>
        <w:t>after</w:t>
      </w:r>
      <w:r>
        <w:rPr>
          <w:spacing w:val="-2"/>
        </w:rPr>
        <w:t xml:space="preserve"> </w:t>
      </w:r>
      <w:r>
        <w:t>1</w:t>
      </w:r>
      <w:r>
        <w:rPr>
          <w:spacing w:val="-4"/>
        </w:rPr>
        <w:t xml:space="preserve"> </w:t>
      </w:r>
      <w:r>
        <w:t>April 2015, with no previous NHS or Public Service pension scheme membership.</w:t>
      </w:r>
    </w:p>
    <w:p w14:paraId="07006E71" w14:textId="392FFE52" w:rsidR="005B19E1" w:rsidRPr="005B19E1" w:rsidRDefault="005B19E1" w:rsidP="005B19E1">
      <w:pPr>
        <w:pStyle w:val="BodyText"/>
      </w:pPr>
      <w:r>
        <w:br/>
      </w:r>
      <w:r w:rsidRPr="005B19E1">
        <w:t xml:space="preserve">Where there is a break in 2015 Scheme service, commencing after 1 April 2015, of more than five years the first period of 2015 service is </w:t>
      </w:r>
      <w:proofErr w:type="gramStart"/>
      <w:r w:rsidRPr="005B19E1">
        <w:t>deferred</w:t>
      </w:r>
      <w:proofErr w:type="gramEnd"/>
      <w:r w:rsidRPr="005B19E1">
        <w:t xml:space="preserve"> and revaluation ceases. Separate pension accounts are created for the earlier (deferred) 2015 service and the new (post break) 2015 service. Where any singular break is five years or less revaluation continues.</w:t>
      </w:r>
    </w:p>
    <w:p w14:paraId="3699AA6F" w14:textId="77777777" w:rsidR="005B19E1" w:rsidRPr="005B19E1" w:rsidRDefault="005B19E1" w:rsidP="005B19E1">
      <w:pPr>
        <w:pStyle w:val="BodyText"/>
      </w:pPr>
    </w:p>
    <w:p w14:paraId="402C45CE" w14:textId="77777777" w:rsidR="005B19E1" w:rsidRPr="005B19E1" w:rsidRDefault="005B19E1" w:rsidP="005B19E1">
      <w:pPr>
        <w:pStyle w:val="BodyText"/>
      </w:pPr>
      <w:r w:rsidRPr="005B19E1">
        <w:t>Where the member has retained Special Class or MHO (1995) rights, these rights cease following a break of five years or more.</w:t>
      </w:r>
    </w:p>
    <w:p w14:paraId="7D7ED5BC" w14:textId="77777777" w:rsidR="005B19E1" w:rsidRPr="005B19E1" w:rsidRDefault="005B19E1" w:rsidP="005B19E1">
      <w:pPr>
        <w:pStyle w:val="BodyText"/>
      </w:pPr>
    </w:p>
    <w:p w14:paraId="05DA8EB4" w14:textId="77777777" w:rsidR="005B19E1" w:rsidRPr="005B19E1" w:rsidRDefault="005B19E1" w:rsidP="005B19E1">
      <w:pPr>
        <w:pStyle w:val="BodyText"/>
      </w:pPr>
      <w:r w:rsidRPr="005B19E1">
        <w:t xml:space="preserve">If a tapered member has a break in pensionable service that is up to and including five </w:t>
      </w:r>
      <w:proofErr w:type="gramStart"/>
      <w:r w:rsidRPr="005B19E1">
        <w:t>years</w:t>
      </w:r>
      <w:proofErr w:type="gramEnd"/>
      <w:r w:rsidRPr="005B19E1">
        <w:t xml:space="preserve"> the final salary link (in respect of 1995/2008) benefits </w:t>
      </w:r>
      <w:proofErr w:type="gramStart"/>
      <w:r w:rsidRPr="005B19E1">
        <w:t>remains</w:t>
      </w:r>
      <w:proofErr w:type="gramEnd"/>
      <w:r w:rsidRPr="005B19E1">
        <w:t xml:space="preserve">. If the break is more than five </w:t>
      </w:r>
      <w:proofErr w:type="gramStart"/>
      <w:r w:rsidRPr="005B19E1">
        <w:t>years</w:t>
      </w:r>
      <w:proofErr w:type="gramEnd"/>
      <w:r w:rsidRPr="005B19E1">
        <w:t xml:space="preserve"> there is no final salary link.</w:t>
      </w:r>
    </w:p>
    <w:p w14:paraId="244F6724" w14:textId="6583D75E" w:rsidR="00290988" w:rsidRDefault="00776009" w:rsidP="00290988">
      <w:pPr>
        <w:pStyle w:val="Heading2"/>
        <w:rPr>
          <w:spacing w:val="-2"/>
        </w:rPr>
      </w:pPr>
      <w:r w:rsidRPr="005B19E1">
        <w:br/>
      </w:r>
      <w:r w:rsidR="00290988">
        <w:t>Waiting</w:t>
      </w:r>
      <w:r w:rsidR="00290988">
        <w:rPr>
          <w:spacing w:val="-1"/>
        </w:rPr>
        <w:t xml:space="preserve"> </w:t>
      </w:r>
      <w:r w:rsidR="00290988">
        <w:t xml:space="preserve">period </w:t>
      </w:r>
      <w:r w:rsidR="00290988">
        <w:rPr>
          <w:spacing w:val="-2"/>
        </w:rPr>
        <w:t>joiners</w:t>
      </w:r>
    </w:p>
    <w:p w14:paraId="1534831B" w14:textId="77777777" w:rsidR="00290988" w:rsidRDefault="00290988" w:rsidP="00290988">
      <w:pPr>
        <w:pStyle w:val="BodyText"/>
      </w:pPr>
      <w:r>
        <w:t>1995 Section</w:t>
      </w:r>
      <w:r>
        <w:rPr>
          <w:spacing w:val="-1"/>
        </w:rPr>
        <w:t xml:space="preserve"> </w:t>
      </w:r>
      <w:r>
        <w:t>members who retired</w:t>
      </w:r>
      <w:r>
        <w:rPr>
          <w:spacing w:val="-1"/>
        </w:rPr>
        <w:t xml:space="preserve"> </w:t>
      </w:r>
      <w:r>
        <w:t>on</w:t>
      </w:r>
      <w:r>
        <w:rPr>
          <w:spacing w:val="-1"/>
        </w:rPr>
        <w:t xml:space="preserve"> </w:t>
      </w:r>
      <w:r>
        <w:t>or after 1 April 2008</w:t>
      </w:r>
      <w:r>
        <w:rPr>
          <w:spacing w:val="-1"/>
        </w:rPr>
        <w:t xml:space="preserve"> </w:t>
      </w:r>
      <w:r>
        <w:t>but</w:t>
      </w:r>
      <w:r>
        <w:rPr>
          <w:spacing w:val="-1"/>
        </w:rPr>
        <w:t xml:space="preserve"> </w:t>
      </w:r>
      <w:r>
        <w:t>before 1 October 2009 were eligible</w:t>
      </w:r>
      <w:r>
        <w:rPr>
          <w:spacing w:val="-2"/>
        </w:rPr>
        <w:t xml:space="preserve"> </w:t>
      </w:r>
      <w:r>
        <w:t>to</w:t>
      </w:r>
      <w:r>
        <w:rPr>
          <w:spacing w:val="-4"/>
        </w:rPr>
        <w:t xml:space="preserve"> </w:t>
      </w:r>
      <w:r>
        <w:t>join</w:t>
      </w:r>
      <w:r>
        <w:rPr>
          <w:spacing w:val="-2"/>
        </w:rPr>
        <w:t xml:space="preserve"> </w:t>
      </w:r>
      <w:r>
        <w:t>the</w:t>
      </w:r>
      <w:r>
        <w:rPr>
          <w:spacing w:val="-4"/>
        </w:rPr>
        <w:t xml:space="preserve"> </w:t>
      </w:r>
      <w:r>
        <w:t>2008</w:t>
      </w:r>
      <w:r>
        <w:rPr>
          <w:spacing w:val="-4"/>
        </w:rPr>
        <w:t xml:space="preserve"> </w:t>
      </w:r>
      <w:r>
        <w:t>Section</w:t>
      </w:r>
      <w:r>
        <w:rPr>
          <w:spacing w:val="-2"/>
        </w:rPr>
        <w:t xml:space="preserve"> </w:t>
      </w:r>
      <w:r>
        <w:t>following</w:t>
      </w:r>
      <w:r>
        <w:rPr>
          <w:spacing w:val="-2"/>
        </w:rPr>
        <w:t xml:space="preserve"> </w:t>
      </w:r>
      <w:r>
        <w:t>a</w:t>
      </w:r>
      <w:r>
        <w:rPr>
          <w:spacing w:val="-3"/>
        </w:rPr>
        <w:t xml:space="preserve"> </w:t>
      </w:r>
      <w:r>
        <w:t>break</w:t>
      </w:r>
      <w:r>
        <w:rPr>
          <w:spacing w:val="-2"/>
        </w:rPr>
        <w:t xml:space="preserve"> </w:t>
      </w:r>
      <w:r>
        <w:t>in</w:t>
      </w:r>
      <w:r>
        <w:rPr>
          <w:spacing w:val="-4"/>
        </w:rPr>
        <w:t xml:space="preserve"> </w:t>
      </w:r>
      <w:r>
        <w:t>1995</w:t>
      </w:r>
      <w:r>
        <w:rPr>
          <w:spacing w:val="-2"/>
        </w:rPr>
        <w:t xml:space="preserve"> </w:t>
      </w:r>
      <w:r>
        <w:t>Section</w:t>
      </w:r>
      <w:r>
        <w:rPr>
          <w:spacing w:val="-2"/>
        </w:rPr>
        <w:t xml:space="preserve"> </w:t>
      </w:r>
      <w:r>
        <w:t>membership</w:t>
      </w:r>
      <w:r>
        <w:rPr>
          <w:spacing w:val="-4"/>
        </w:rPr>
        <w:t xml:space="preserve"> </w:t>
      </w:r>
      <w:r>
        <w:t>described</w:t>
      </w:r>
      <w:r>
        <w:rPr>
          <w:spacing w:val="-2"/>
        </w:rPr>
        <w:t xml:space="preserve"> </w:t>
      </w:r>
      <w:r>
        <w:t>as a ‘waiting period’. Those (1995) retirees who have not yet re-joined the 2008 Section are, from 1 April 2015, now eligible to join the 2015 Scheme.</w:t>
      </w:r>
    </w:p>
    <w:p w14:paraId="1A967109" w14:textId="77777777" w:rsidR="00290988" w:rsidRDefault="00290988" w:rsidP="00290988">
      <w:pPr>
        <w:pStyle w:val="BodyText"/>
      </w:pPr>
    </w:p>
    <w:p w14:paraId="187B3206" w14:textId="77777777" w:rsidR="00290988" w:rsidRDefault="00290988" w:rsidP="00290988">
      <w:pPr>
        <w:pStyle w:val="BodyText"/>
      </w:pPr>
      <w:r>
        <w:t>For</w:t>
      </w:r>
      <w:r>
        <w:rPr>
          <w:spacing w:val="-2"/>
        </w:rPr>
        <w:t xml:space="preserve"> </w:t>
      </w:r>
      <w:r>
        <w:t>those</w:t>
      </w:r>
      <w:r>
        <w:rPr>
          <w:spacing w:val="-2"/>
        </w:rPr>
        <w:t xml:space="preserve"> </w:t>
      </w:r>
      <w:r>
        <w:t>members</w:t>
      </w:r>
      <w:r>
        <w:rPr>
          <w:spacing w:val="-2"/>
        </w:rPr>
        <w:t xml:space="preserve"> </w:t>
      </w:r>
      <w:r>
        <w:t>who</w:t>
      </w:r>
      <w:r>
        <w:rPr>
          <w:spacing w:val="-2"/>
        </w:rPr>
        <w:t xml:space="preserve"> </w:t>
      </w:r>
      <w:r>
        <w:t>did</w:t>
      </w:r>
      <w:r>
        <w:rPr>
          <w:spacing w:val="-4"/>
        </w:rPr>
        <w:t xml:space="preserve"> </w:t>
      </w:r>
      <w:r>
        <w:t>not</w:t>
      </w:r>
      <w:r>
        <w:rPr>
          <w:spacing w:val="-4"/>
        </w:rPr>
        <w:t xml:space="preserve"> </w:t>
      </w:r>
      <w:r>
        <w:t>retire</w:t>
      </w:r>
      <w:r>
        <w:rPr>
          <w:spacing w:val="-2"/>
        </w:rPr>
        <w:t xml:space="preserve"> </w:t>
      </w:r>
      <w:r>
        <w:t>on</w:t>
      </w:r>
      <w:r>
        <w:rPr>
          <w:spacing w:val="-2"/>
        </w:rPr>
        <w:t xml:space="preserve"> </w:t>
      </w:r>
      <w:r>
        <w:t>the</w:t>
      </w:r>
      <w:r>
        <w:rPr>
          <w:spacing w:val="-4"/>
        </w:rPr>
        <w:t xml:space="preserve"> </w:t>
      </w:r>
      <w:r>
        <w:t>grounds</w:t>
      </w:r>
      <w:r>
        <w:rPr>
          <w:spacing w:val="-2"/>
        </w:rPr>
        <w:t xml:space="preserve"> </w:t>
      </w:r>
      <w:r>
        <w:t>of</w:t>
      </w:r>
      <w:r>
        <w:rPr>
          <w:spacing w:val="-4"/>
        </w:rPr>
        <w:t xml:space="preserve"> </w:t>
      </w:r>
      <w:r>
        <w:t>ill</w:t>
      </w:r>
      <w:r>
        <w:rPr>
          <w:spacing w:val="-3"/>
        </w:rPr>
        <w:t xml:space="preserve"> </w:t>
      </w:r>
      <w:r>
        <w:t>health</w:t>
      </w:r>
      <w:r>
        <w:rPr>
          <w:spacing w:val="-2"/>
        </w:rPr>
        <w:t xml:space="preserve"> </w:t>
      </w:r>
      <w:r>
        <w:t>their</w:t>
      </w:r>
      <w:r>
        <w:rPr>
          <w:spacing w:val="-4"/>
        </w:rPr>
        <w:t xml:space="preserve"> </w:t>
      </w:r>
      <w:r>
        <w:t>‘waiting</w:t>
      </w:r>
      <w:r>
        <w:rPr>
          <w:spacing w:val="-2"/>
        </w:rPr>
        <w:t xml:space="preserve"> </w:t>
      </w:r>
      <w:r>
        <w:t>period’</w:t>
      </w:r>
      <w:r>
        <w:rPr>
          <w:spacing w:val="-2"/>
        </w:rPr>
        <w:t xml:space="preserve"> </w:t>
      </w:r>
      <w:r>
        <w:t>is</w:t>
      </w:r>
      <w:r>
        <w:rPr>
          <w:spacing w:val="-2"/>
        </w:rPr>
        <w:t xml:space="preserve"> </w:t>
      </w:r>
      <w:r>
        <w:t>the longer of:</w:t>
      </w:r>
    </w:p>
    <w:p w14:paraId="62C20033" w14:textId="77777777" w:rsidR="00D507BD" w:rsidRDefault="00D507BD" w:rsidP="005B19E1">
      <w:pPr>
        <w:pStyle w:val="BodyText"/>
      </w:pPr>
    </w:p>
    <w:p w14:paraId="35C317F2" w14:textId="77777777" w:rsidR="002D7DE1" w:rsidRDefault="002D7DE1" w:rsidP="002D7DE1">
      <w:pPr>
        <w:pStyle w:val="BodyText"/>
        <w:numPr>
          <w:ilvl w:val="0"/>
          <w:numId w:val="29"/>
        </w:numPr>
      </w:pPr>
      <w:r>
        <w:t>two</w:t>
      </w:r>
      <w:r>
        <w:rPr>
          <w:spacing w:val="-2"/>
        </w:rPr>
        <w:t xml:space="preserve"> </w:t>
      </w:r>
      <w:r>
        <w:t>years</w:t>
      </w:r>
      <w:r>
        <w:rPr>
          <w:spacing w:val="-1"/>
        </w:rPr>
        <w:t xml:space="preserve"> </w:t>
      </w:r>
      <w:r>
        <w:t>from</w:t>
      </w:r>
      <w:r>
        <w:rPr>
          <w:spacing w:val="-2"/>
        </w:rPr>
        <w:t xml:space="preserve"> </w:t>
      </w:r>
      <w:r>
        <w:t>the</w:t>
      </w:r>
      <w:r>
        <w:rPr>
          <w:spacing w:val="-3"/>
        </w:rPr>
        <w:t xml:space="preserve"> </w:t>
      </w:r>
      <w:r>
        <w:t>date</w:t>
      </w:r>
      <w:r>
        <w:rPr>
          <w:spacing w:val="-1"/>
        </w:rPr>
        <w:t xml:space="preserve"> </w:t>
      </w:r>
      <w:r>
        <w:t>of</w:t>
      </w:r>
      <w:r>
        <w:rPr>
          <w:spacing w:val="-3"/>
        </w:rPr>
        <w:t xml:space="preserve"> </w:t>
      </w:r>
      <w:r>
        <w:t>their</w:t>
      </w:r>
      <w:r>
        <w:rPr>
          <w:spacing w:val="-2"/>
        </w:rPr>
        <w:t xml:space="preserve"> retirement</w:t>
      </w:r>
    </w:p>
    <w:p w14:paraId="7DE4AC62" w14:textId="77777777" w:rsidR="003B4C31" w:rsidRDefault="002D7DE1" w:rsidP="00DC46E7">
      <w:pPr>
        <w:pStyle w:val="BodyText"/>
        <w:numPr>
          <w:ilvl w:val="0"/>
          <w:numId w:val="29"/>
        </w:numPr>
      </w:pPr>
      <w:r>
        <w:t>the</w:t>
      </w:r>
      <w:r>
        <w:rPr>
          <w:spacing w:val="-2"/>
        </w:rPr>
        <w:t xml:space="preserve"> </w:t>
      </w:r>
      <w:r>
        <w:t>length</w:t>
      </w:r>
      <w:r>
        <w:rPr>
          <w:spacing w:val="-2"/>
        </w:rPr>
        <w:t xml:space="preserve"> </w:t>
      </w:r>
      <w:r>
        <w:t>of</w:t>
      </w:r>
      <w:r>
        <w:rPr>
          <w:spacing w:val="-2"/>
        </w:rPr>
        <w:t xml:space="preserve"> </w:t>
      </w:r>
      <w:r>
        <w:t>any</w:t>
      </w:r>
      <w:r>
        <w:rPr>
          <w:spacing w:val="-5"/>
        </w:rPr>
        <w:t xml:space="preserve"> </w:t>
      </w:r>
      <w:r>
        <w:t>extra</w:t>
      </w:r>
      <w:r>
        <w:rPr>
          <w:spacing w:val="-6"/>
        </w:rPr>
        <w:t xml:space="preserve"> </w:t>
      </w:r>
      <w:r>
        <w:t>service they</w:t>
      </w:r>
      <w:r>
        <w:rPr>
          <w:spacing w:val="-5"/>
        </w:rPr>
        <w:t xml:space="preserve"> </w:t>
      </w:r>
      <w:r>
        <w:t>may</w:t>
      </w:r>
      <w:r>
        <w:rPr>
          <w:spacing w:val="-2"/>
        </w:rPr>
        <w:t xml:space="preserve"> </w:t>
      </w:r>
      <w:r>
        <w:t>have</w:t>
      </w:r>
      <w:r>
        <w:rPr>
          <w:spacing w:val="-4"/>
        </w:rPr>
        <w:t xml:space="preserve"> </w:t>
      </w:r>
      <w:r>
        <w:t>received</w:t>
      </w:r>
      <w:r>
        <w:rPr>
          <w:spacing w:val="-3"/>
        </w:rPr>
        <w:t xml:space="preserve"> </w:t>
      </w:r>
      <w:r>
        <w:t>as</w:t>
      </w:r>
      <w:r>
        <w:rPr>
          <w:spacing w:val="-2"/>
        </w:rPr>
        <w:t xml:space="preserve"> </w:t>
      </w:r>
      <w:r>
        <w:t>part</w:t>
      </w:r>
      <w:r>
        <w:rPr>
          <w:spacing w:val="-2"/>
        </w:rPr>
        <w:t xml:space="preserve"> </w:t>
      </w:r>
      <w:r>
        <w:t>of</w:t>
      </w:r>
      <w:r>
        <w:rPr>
          <w:spacing w:val="-4"/>
        </w:rPr>
        <w:t xml:space="preserve"> </w:t>
      </w:r>
      <w:r>
        <w:t>a</w:t>
      </w:r>
      <w:r>
        <w:rPr>
          <w:spacing w:val="-2"/>
        </w:rPr>
        <w:t xml:space="preserve"> </w:t>
      </w:r>
      <w:r>
        <w:t>retirement</w:t>
      </w:r>
      <w:r>
        <w:rPr>
          <w:spacing w:val="-2"/>
        </w:rPr>
        <w:t xml:space="preserve"> </w:t>
      </w:r>
      <w:r>
        <w:t>on redundancy grounds</w:t>
      </w:r>
    </w:p>
    <w:p w14:paraId="10DDA273" w14:textId="77777777" w:rsidR="003B4C31" w:rsidRDefault="003B4C31" w:rsidP="003B4C31">
      <w:pPr>
        <w:pStyle w:val="BodyText"/>
      </w:pPr>
    </w:p>
    <w:p w14:paraId="773812DF" w14:textId="48B6335F" w:rsidR="00DC46E7" w:rsidRPr="003B4C31" w:rsidRDefault="00DC46E7" w:rsidP="003B4C31">
      <w:pPr>
        <w:pStyle w:val="BodyText"/>
      </w:pPr>
      <w:r w:rsidRPr="003B4C31">
        <w:t>For members who did retire on the grounds of ill health, their ‘waiting period’ is the longer of:</w:t>
      </w:r>
    </w:p>
    <w:p w14:paraId="6846843A" w14:textId="77777777" w:rsidR="008D50A2" w:rsidRDefault="008D50A2" w:rsidP="005B19E1">
      <w:pPr>
        <w:pStyle w:val="BodyText"/>
      </w:pPr>
    </w:p>
    <w:p w14:paraId="744B887F" w14:textId="77777777" w:rsidR="008D50A2" w:rsidRDefault="008D50A2" w:rsidP="003B4C31">
      <w:pPr>
        <w:pStyle w:val="ListParagraph"/>
        <w:numPr>
          <w:ilvl w:val="0"/>
          <w:numId w:val="30"/>
        </w:numPr>
      </w:pPr>
      <w:r>
        <w:t>two</w:t>
      </w:r>
      <w:r w:rsidRPr="003B4C31">
        <w:rPr>
          <w:spacing w:val="-2"/>
        </w:rPr>
        <w:t xml:space="preserve"> </w:t>
      </w:r>
      <w:r>
        <w:t>years</w:t>
      </w:r>
      <w:r w:rsidRPr="003B4C31">
        <w:rPr>
          <w:spacing w:val="-1"/>
        </w:rPr>
        <w:t xml:space="preserve"> </w:t>
      </w:r>
      <w:r>
        <w:t>from</w:t>
      </w:r>
      <w:r w:rsidRPr="003B4C31">
        <w:rPr>
          <w:spacing w:val="-2"/>
        </w:rPr>
        <w:t xml:space="preserve"> </w:t>
      </w:r>
      <w:r>
        <w:t>the</w:t>
      </w:r>
      <w:r w:rsidRPr="003B4C31">
        <w:rPr>
          <w:spacing w:val="-3"/>
        </w:rPr>
        <w:t xml:space="preserve"> </w:t>
      </w:r>
      <w:r>
        <w:t>date</w:t>
      </w:r>
      <w:r w:rsidRPr="003B4C31">
        <w:rPr>
          <w:spacing w:val="-1"/>
        </w:rPr>
        <w:t xml:space="preserve"> </w:t>
      </w:r>
      <w:r>
        <w:t>of</w:t>
      </w:r>
      <w:r w:rsidRPr="003B4C31">
        <w:rPr>
          <w:spacing w:val="-3"/>
        </w:rPr>
        <w:t xml:space="preserve"> </w:t>
      </w:r>
      <w:r>
        <w:t>their</w:t>
      </w:r>
      <w:r w:rsidRPr="003B4C31">
        <w:rPr>
          <w:spacing w:val="-2"/>
        </w:rPr>
        <w:t xml:space="preserve"> retirement</w:t>
      </w:r>
    </w:p>
    <w:p w14:paraId="10C071C4" w14:textId="77777777" w:rsidR="008D50A2" w:rsidRDefault="008D50A2" w:rsidP="003B4C31">
      <w:pPr>
        <w:pStyle w:val="ListParagraph"/>
        <w:numPr>
          <w:ilvl w:val="0"/>
          <w:numId w:val="30"/>
        </w:numPr>
      </w:pPr>
      <w:r>
        <w:t>one</w:t>
      </w:r>
      <w:r w:rsidRPr="003B4C31">
        <w:rPr>
          <w:spacing w:val="-3"/>
        </w:rPr>
        <w:t xml:space="preserve"> </w:t>
      </w:r>
      <w:r>
        <w:t>year</w:t>
      </w:r>
      <w:r w:rsidRPr="003B4C31">
        <w:rPr>
          <w:spacing w:val="-3"/>
        </w:rPr>
        <w:t xml:space="preserve"> </w:t>
      </w:r>
      <w:r>
        <w:t>starting</w:t>
      </w:r>
      <w:r w:rsidRPr="003B4C31">
        <w:rPr>
          <w:spacing w:val="-3"/>
        </w:rPr>
        <w:t xml:space="preserve"> </w:t>
      </w:r>
      <w:r>
        <w:t>from</w:t>
      </w:r>
      <w:r w:rsidRPr="003B4C31">
        <w:rPr>
          <w:spacing w:val="-4"/>
        </w:rPr>
        <w:t xml:space="preserve"> </w:t>
      </w:r>
      <w:r>
        <w:t>the</w:t>
      </w:r>
      <w:r w:rsidRPr="003B4C31">
        <w:rPr>
          <w:spacing w:val="-5"/>
        </w:rPr>
        <w:t xml:space="preserve"> </w:t>
      </w:r>
      <w:r>
        <w:t>date</w:t>
      </w:r>
      <w:r w:rsidRPr="003B4C31">
        <w:rPr>
          <w:spacing w:val="-3"/>
        </w:rPr>
        <w:t xml:space="preserve"> </w:t>
      </w:r>
      <w:r>
        <w:t>the</w:t>
      </w:r>
      <w:r w:rsidRPr="003B4C31">
        <w:rPr>
          <w:spacing w:val="-5"/>
        </w:rPr>
        <w:t xml:space="preserve"> </w:t>
      </w:r>
      <w:r>
        <w:t>member</w:t>
      </w:r>
      <w:r w:rsidRPr="003B4C31">
        <w:rPr>
          <w:spacing w:val="-3"/>
        </w:rPr>
        <w:t xml:space="preserve"> </w:t>
      </w:r>
      <w:r>
        <w:t>returned</w:t>
      </w:r>
      <w:r w:rsidRPr="003B4C31">
        <w:rPr>
          <w:spacing w:val="-3"/>
        </w:rPr>
        <w:t xml:space="preserve"> </w:t>
      </w:r>
      <w:r>
        <w:t>to</w:t>
      </w:r>
      <w:r w:rsidRPr="003B4C31">
        <w:rPr>
          <w:spacing w:val="-3"/>
        </w:rPr>
        <w:t xml:space="preserve"> </w:t>
      </w:r>
      <w:r>
        <w:t>work</w:t>
      </w:r>
      <w:r w:rsidRPr="003B4C31">
        <w:rPr>
          <w:spacing w:val="-3"/>
        </w:rPr>
        <w:t xml:space="preserve"> </w:t>
      </w:r>
      <w:r>
        <w:t>if</w:t>
      </w:r>
      <w:r w:rsidRPr="003B4C31">
        <w:rPr>
          <w:spacing w:val="-3"/>
        </w:rPr>
        <w:t xml:space="preserve"> </w:t>
      </w:r>
      <w:r>
        <w:t>the</w:t>
      </w:r>
      <w:r w:rsidRPr="003B4C31">
        <w:rPr>
          <w:spacing w:val="-3"/>
        </w:rPr>
        <w:t xml:space="preserve"> </w:t>
      </w:r>
      <w:r>
        <w:t>ill</w:t>
      </w:r>
      <w:r w:rsidRPr="003B4C31">
        <w:rPr>
          <w:spacing w:val="-3"/>
        </w:rPr>
        <w:t xml:space="preserve"> </w:t>
      </w:r>
      <w:r>
        <w:t>health</w:t>
      </w:r>
      <w:r w:rsidRPr="003B4C31">
        <w:rPr>
          <w:spacing w:val="-3"/>
        </w:rPr>
        <w:t xml:space="preserve"> </w:t>
      </w:r>
      <w:r>
        <w:t>pension was a Tier 2</w:t>
      </w:r>
    </w:p>
    <w:p w14:paraId="154409C6" w14:textId="63435BA4" w:rsidR="000C0B15" w:rsidRPr="000C0B15" w:rsidRDefault="000C0B15" w:rsidP="000C0B15">
      <w:pPr>
        <w:pStyle w:val="BodyText"/>
        <w:numPr>
          <w:ilvl w:val="0"/>
          <w:numId w:val="30"/>
        </w:numPr>
      </w:pPr>
      <w:r w:rsidRPr="000C0B15">
        <w:t>the length of any extra service the member received under the pre 1.4.2008 ill health arrangements</w:t>
      </w:r>
    </w:p>
    <w:p w14:paraId="2343671D" w14:textId="77777777" w:rsidR="00D80E90" w:rsidRDefault="000C0B15" w:rsidP="00D80E90">
      <w:pPr>
        <w:pStyle w:val="Heading2"/>
      </w:pPr>
      <w:r>
        <w:br/>
      </w:r>
    </w:p>
    <w:p w14:paraId="45E629C7" w14:textId="77777777" w:rsidR="00D80E90" w:rsidRDefault="00D80E90">
      <w:pPr>
        <w:widowControl/>
        <w:autoSpaceDE/>
        <w:autoSpaceDN/>
        <w:spacing w:after="160" w:line="259" w:lineRule="auto"/>
        <w:rPr>
          <w:rFonts w:eastAsiaTheme="majorEastAsia" w:cstheme="majorBidi"/>
          <w:b/>
          <w:color w:val="005EB8"/>
          <w:kern w:val="2"/>
          <w:sz w:val="32"/>
          <w:szCs w:val="32"/>
          <w14:ligatures w14:val="standardContextual"/>
        </w:rPr>
      </w:pPr>
      <w:r>
        <w:br w:type="page"/>
      </w:r>
    </w:p>
    <w:p w14:paraId="5977DD07" w14:textId="3B12820B" w:rsidR="00463F87" w:rsidRDefault="00473DC2" w:rsidP="00463F87">
      <w:pPr>
        <w:pStyle w:val="BodyText"/>
      </w:pPr>
      <w:r w:rsidRPr="00591FE5">
        <w:rPr>
          <w:rStyle w:val="Heading2Char"/>
        </w:rPr>
        <w:t>Members with previous membership of other UK public service schemes</w:t>
      </w:r>
      <w:r w:rsidR="00D80E90">
        <w:br/>
      </w:r>
      <w:r w:rsidR="00D80E90">
        <w:br/>
      </w:r>
      <w:r w:rsidR="00591FE5">
        <w:t>Where a member qualified for protection in another public service pension scheme, this may</w:t>
      </w:r>
      <w:r w:rsidR="00591FE5">
        <w:rPr>
          <w:spacing w:val="-5"/>
        </w:rPr>
        <w:t xml:space="preserve"> </w:t>
      </w:r>
      <w:r w:rsidR="00591FE5">
        <w:t>qualify</w:t>
      </w:r>
      <w:r w:rsidR="00591FE5">
        <w:rPr>
          <w:spacing w:val="-5"/>
        </w:rPr>
        <w:t xml:space="preserve"> </w:t>
      </w:r>
      <w:r w:rsidR="00591FE5">
        <w:t>them</w:t>
      </w:r>
      <w:r w:rsidR="00591FE5">
        <w:rPr>
          <w:spacing w:val="-4"/>
        </w:rPr>
        <w:t xml:space="preserve"> </w:t>
      </w:r>
      <w:r w:rsidR="00591FE5">
        <w:t>for</w:t>
      </w:r>
      <w:r w:rsidR="00591FE5">
        <w:rPr>
          <w:spacing w:val="-3"/>
        </w:rPr>
        <w:t xml:space="preserve"> </w:t>
      </w:r>
      <w:r w:rsidR="00591FE5">
        <w:t>protection</w:t>
      </w:r>
      <w:r w:rsidR="00591FE5">
        <w:rPr>
          <w:spacing w:val="-3"/>
        </w:rPr>
        <w:t xml:space="preserve"> </w:t>
      </w:r>
      <w:r w:rsidR="00591FE5">
        <w:t>arrangements</w:t>
      </w:r>
      <w:r w:rsidR="00591FE5">
        <w:rPr>
          <w:spacing w:val="-5"/>
        </w:rPr>
        <w:t xml:space="preserve"> </w:t>
      </w:r>
      <w:r w:rsidR="00591FE5">
        <w:t>in</w:t>
      </w:r>
      <w:r w:rsidR="00591FE5">
        <w:rPr>
          <w:spacing w:val="-3"/>
        </w:rPr>
        <w:t xml:space="preserve"> </w:t>
      </w:r>
      <w:r w:rsidR="00591FE5">
        <w:t>the</w:t>
      </w:r>
      <w:r w:rsidR="00591FE5">
        <w:rPr>
          <w:spacing w:val="-5"/>
        </w:rPr>
        <w:t xml:space="preserve"> </w:t>
      </w:r>
      <w:r w:rsidR="00591FE5">
        <w:t>NHS</w:t>
      </w:r>
      <w:r w:rsidR="00591FE5">
        <w:rPr>
          <w:spacing w:val="-3"/>
        </w:rPr>
        <w:t xml:space="preserve"> </w:t>
      </w:r>
      <w:r w:rsidR="00591FE5">
        <w:t>Pension</w:t>
      </w:r>
      <w:r w:rsidR="00591FE5">
        <w:rPr>
          <w:spacing w:val="-4"/>
        </w:rPr>
        <w:t xml:space="preserve"> </w:t>
      </w:r>
      <w:r w:rsidR="00591FE5">
        <w:t>Scheme</w:t>
      </w:r>
      <w:r w:rsidR="00591FE5">
        <w:rPr>
          <w:spacing w:val="-3"/>
        </w:rPr>
        <w:t xml:space="preserve"> </w:t>
      </w:r>
      <w:r w:rsidR="00591FE5">
        <w:t>(2008</w:t>
      </w:r>
      <w:r w:rsidR="00591FE5">
        <w:rPr>
          <w:spacing w:val="-5"/>
        </w:rPr>
        <w:t xml:space="preserve"> </w:t>
      </w:r>
      <w:r w:rsidR="00591FE5">
        <w:t>Section). This includes:</w:t>
      </w:r>
      <w:r w:rsidR="00591FE5">
        <w:br/>
      </w:r>
    </w:p>
    <w:p w14:paraId="561A5034" w14:textId="4731B84B" w:rsidR="001E2FE5" w:rsidRDefault="001E2FE5" w:rsidP="00463F87">
      <w:pPr>
        <w:pStyle w:val="BodyText"/>
        <w:numPr>
          <w:ilvl w:val="0"/>
          <w:numId w:val="30"/>
        </w:numPr>
      </w:pPr>
      <w:r>
        <w:t>Members</w:t>
      </w:r>
      <w:r>
        <w:rPr>
          <w:spacing w:val="-3"/>
        </w:rPr>
        <w:t xml:space="preserve"> </w:t>
      </w:r>
      <w:r>
        <w:t>who</w:t>
      </w:r>
      <w:r>
        <w:rPr>
          <w:spacing w:val="-3"/>
        </w:rPr>
        <w:t xml:space="preserve"> </w:t>
      </w:r>
      <w:r>
        <w:t>were</w:t>
      </w:r>
      <w:r>
        <w:rPr>
          <w:spacing w:val="-6"/>
        </w:rPr>
        <w:t xml:space="preserve"> </w:t>
      </w:r>
      <w:r>
        <w:t>formerly</w:t>
      </w:r>
      <w:r>
        <w:rPr>
          <w:spacing w:val="-3"/>
        </w:rPr>
        <w:t xml:space="preserve"> </w:t>
      </w:r>
      <w:r>
        <w:t>members</w:t>
      </w:r>
      <w:r>
        <w:rPr>
          <w:spacing w:val="-6"/>
        </w:rPr>
        <w:t xml:space="preserve"> </w:t>
      </w:r>
      <w:r>
        <w:t>of</w:t>
      </w:r>
      <w:r>
        <w:rPr>
          <w:spacing w:val="-3"/>
        </w:rPr>
        <w:t xml:space="preserve"> </w:t>
      </w:r>
      <w:r>
        <w:t>another</w:t>
      </w:r>
      <w:r>
        <w:rPr>
          <w:spacing w:val="-3"/>
        </w:rPr>
        <w:t xml:space="preserve"> </w:t>
      </w:r>
      <w:r>
        <w:t>UK</w:t>
      </w:r>
      <w:r>
        <w:rPr>
          <w:spacing w:val="-3"/>
        </w:rPr>
        <w:t xml:space="preserve"> </w:t>
      </w:r>
      <w:r>
        <w:t>public</w:t>
      </w:r>
      <w:r>
        <w:rPr>
          <w:spacing w:val="-3"/>
        </w:rPr>
        <w:t xml:space="preserve"> </w:t>
      </w:r>
      <w:r>
        <w:t>service</w:t>
      </w:r>
      <w:r>
        <w:rPr>
          <w:spacing w:val="-5"/>
        </w:rPr>
        <w:t xml:space="preserve"> </w:t>
      </w:r>
      <w:r>
        <w:t>pension</w:t>
      </w:r>
      <w:r>
        <w:rPr>
          <w:spacing w:val="-3"/>
        </w:rPr>
        <w:t xml:space="preserve"> </w:t>
      </w:r>
      <w:r>
        <w:t>scheme on 31 March 2012 who, had they stayed in the other scheme would have been entitled to full protection. Providing they joined the NHS following a break of less than five years they would also be fully protected in the NHS Pension Scheme.</w:t>
      </w:r>
    </w:p>
    <w:p w14:paraId="4A83B87A" w14:textId="77777777" w:rsidR="001E2FE5" w:rsidRDefault="001E2FE5" w:rsidP="001E2FE5">
      <w:pPr>
        <w:pStyle w:val="BodyText"/>
      </w:pPr>
    </w:p>
    <w:p w14:paraId="3A48F524" w14:textId="77777777" w:rsidR="001E2FE5" w:rsidRDefault="001E2FE5" w:rsidP="00463F87">
      <w:pPr>
        <w:pStyle w:val="BodyText"/>
        <w:numPr>
          <w:ilvl w:val="0"/>
          <w:numId w:val="30"/>
        </w:numPr>
      </w:pPr>
      <w:r>
        <w:t>Members</w:t>
      </w:r>
      <w:r>
        <w:rPr>
          <w:spacing w:val="-3"/>
        </w:rPr>
        <w:t xml:space="preserve"> </w:t>
      </w:r>
      <w:r>
        <w:t>who</w:t>
      </w:r>
      <w:r>
        <w:rPr>
          <w:spacing w:val="-3"/>
        </w:rPr>
        <w:t xml:space="preserve"> </w:t>
      </w:r>
      <w:r>
        <w:t>were</w:t>
      </w:r>
      <w:r>
        <w:rPr>
          <w:spacing w:val="-6"/>
        </w:rPr>
        <w:t xml:space="preserve"> </w:t>
      </w:r>
      <w:r>
        <w:t>formerly</w:t>
      </w:r>
      <w:r>
        <w:rPr>
          <w:spacing w:val="-3"/>
        </w:rPr>
        <w:t xml:space="preserve"> </w:t>
      </w:r>
      <w:r>
        <w:t>members</w:t>
      </w:r>
      <w:r>
        <w:rPr>
          <w:spacing w:val="-6"/>
        </w:rPr>
        <w:t xml:space="preserve"> </w:t>
      </w:r>
      <w:r>
        <w:t>of</w:t>
      </w:r>
      <w:r>
        <w:rPr>
          <w:spacing w:val="-3"/>
        </w:rPr>
        <w:t xml:space="preserve"> </w:t>
      </w:r>
      <w:r>
        <w:t>another</w:t>
      </w:r>
      <w:r>
        <w:rPr>
          <w:spacing w:val="-3"/>
        </w:rPr>
        <w:t xml:space="preserve"> </w:t>
      </w:r>
      <w:r>
        <w:t>UK</w:t>
      </w:r>
      <w:r>
        <w:rPr>
          <w:spacing w:val="-3"/>
        </w:rPr>
        <w:t xml:space="preserve"> </w:t>
      </w:r>
      <w:r>
        <w:t>public</w:t>
      </w:r>
      <w:r>
        <w:rPr>
          <w:spacing w:val="-3"/>
        </w:rPr>
        <w:t xml:space="preserve"> </w:t>
      </w:r>
      <w:r>
        <w:t>service</w:t>
      </w:r>
      <w:r>
        <w:rPr>
          <w:spacing w:val="-5"/>
        </w:rPr>
        <w:t xml:space="preserve"> </w:t>
      </w:r>
      <w:r>
        <w:t>pension</w:t>
      </w:r>
      <w:r>
        <w:rPr>
          <w:spacing w:val="-3"/>
        </w:rPr>
        <w:t xml:space="preserve"> </w:t>
      </w:r>
      <w:r>
        <w:t xml:space="preserve">scheme prior to 31 March 2012 who returned to that scheme on or after 1 April 2015 following a break of less than five years. </w:t>
      </w:r>
      <w:proofErr w:type="gramStart"/>
      <w:r>
        <w:t>As long as</w:t>
      </w:r>
      <w:proofErr w:type="gramEnd"/>
      <w:r>
        <w:t xml:space="preserve"> they join the NHS following a break of less than five years after leaving the UK public service </w:t>
      </w:r>
      <w:proofErr w:type="gramStart"/>
      <w:r>
        <w:t>scheme</w:t>
      </w:r>
      <w:proofErr w:type="gramEnd"/>
      <w:r>
        <w:t xml:space="preserve"> they would also be fully protected in the NHS Pension Scheme.</w:t>
      </w:r>
    </w:p>
    <w:p w14:paraId="1BF1313C" w14:textId="77777777" w:rsidR="001E2FE5" w:rsidRDefault="001E2FE5" w:rsidP="001E2FE5">
      <w:pPr>
        <w:pStyle w:val="BodyText"/>
      </w:pPr>
    </w:p>
    <w:p w14:paraId="0EFA8565" w14:textId="77777777" w:rsidR="001E2FE5" w:rsidRDefault="001E2FE5" w:rsidP="00463F87">
      <w:pPr>
        <w:pStyle w:val="BodyText"/>
        <w:numPr>
          <w:ilvl w:val="0"/>
          <w:numId w:val="30"/>
        </w:numPr>
      </w:pPr>
      <w:r>
        <w:t>Members who were members of another UK public service pension scheme on 31 March 2012 who, had they stayed in the other scheme, would have been entitled to tapered</w:t>
      </w:r>
      <w:r>
        <w:rPr>
          <w:spacing w:val="-2"/>
        </w:rPr>
        <w:t xml:space="preserve"> </w:t>
      </w:r>
      <w:r>
        <w:t>protection,</w:t>
      </w:r>
      <w:r>
        <w:rPr>
          <w:spacing w:val="-2"/>
        </w:rPr>
        <w:t xml:space="preserve"> </w:t>
      </w:r>
      <w:r>
        <w:t>then</w:t>
      </w:r>
      <w:r>
        <w:rPr>
          <w:spacing w:val="-2"/>
        </w:rPr>
        <w:t xml:space="preserve"> </w:t>
      </w:r>
      <w:r>
        <w:t>join</w:t>
      </w:r>
      <w:r>
        <w:rPr>
          <w:spacing w:val="-2"/>
        </w:rPr>
        <w:t xml:space="preserve"> </w:t>
      </w:r>
      <w:r>
        <w:t>the</w:t>
      </w:r>
      <w:r>
        <w:rPr>
          <w:spacing w:val="-2"/>
        </w:rPr>
        <w:t xml:space="preserve"> </w:t>
      </w:r>
      <w:r>
        <w:t>NHS</w:t>
      </w:r>
      <w:r>
        <w:rPr>
          <w:spacing w:val="-4"/>
        </w:rPr>
        <w:t xml:space="preserve"> </w:t>
      </w:r>
      <w:r>
        <w:t>after</w:t>
      </w:r>
      <w:r>
        <w:rPr>
          <w:spacing w:val="-2"/>
        </w:rPr>
        <w:t xml:space="preserve"> </w:t>
      </w:r>
      <w:r>
        <w:t>a</w:t>
      </w:r>
      <w:r>
        <w:rPr>
          <w:spacing w:val="-4"/>
        </w:rPr>
        <w:t xml:space="preserve"> </w:t>
      </w:r>
      <w:r>
        <w:t>break</w:t>
      </w:r>
      <w:r>
        <w:rPr>
          <w:spacing w:val="-2"/>
        </w:rPr>
        <w:t xml:space="preserve"> </w:t>
      </w:r>
      <w:r>
        <w:t>(since</w:t>
      </w:r>
      <w:r>
        <w:rPr>
          <w:spacing w:val="-2"/>
        </w:rPr>
        <w:t xml:space="preserve"> </w:t>
      </w:r>
      <w:r>
        <w:t>leaving</w:t>
      </w:r>
      <w:r>
        <w:rPr>
          <w:spacing w:val="-2"/>
        </w:rPr>
        <w:t xml:space="preserve"> </w:t>
      </w:r>
      <w:r>
        <w:t>the</w:t>
      </w:r>
      <w:r>
        <w:rPr>
          <w:spacing w:val="-2"/>
        </w:rPr>
        <w:t xml:space="preserve"> </w:t>
      </w:r>
      <w:r>
        <w:t>UK</w:t>
      </w:r>
      <w:r>
        <w:rPr>
          <w:spacing w:val="-2"/>
        </w:rPr>
        <w:t xml:space="preserve"> </w:t>
      </w:r>
      <w:r>
        <w:t>scheme)</w:t>
      </w:r>
      <w:r>
        <w:rPr>
          <w:spacing w:val="-2"/>
        </w:rPr>
        <w:t xml:space="preserve"> </w:t>
      </w:r>
      <w:r>
        <w:t>of less</w:t>
      </w:r>
      <w:r>
        <w:rPr>
          <w:spacing w:val="-2"/>
        </w:rPr>
        <w:t xml:space="preserve"> </w:t>
      </w:r>
      <w:r>
        <w:t>than</w:t>
      </w:r>
      <w:r>
        <w:rPr>
          <w:spacing w:val="-2"/>
        </w:rPr>
        <w:t xml:space="preserve"> </w:t>
      </w:r>
      <w:r>
        <w:t>five</w:t>
      </w:r>
      <w:r>
        <w:rPr>
          <w:spacing w:val="-4"/>
        </w:rPr>
        <w:t xml:space="preserve"> </w:t>
      </w:r>
      <w:r>
        <w:t>years</w:t>
      </w:r>
      <w:r>
        <w:rPr>
          <w:spacing w:val="-5"/>
        </w:rPr>
        <w:t xml:space="preserve"> </w:t>
      </w:r>
      <w:r>
        <w:t>and</w:t>
      </w:r>
      <w:r>
        <w:rPr>
          <w:spacing w:val="-2"/>
        </w:rPr>
        <w:t xml:space="preserve"> </w:t>
      </w:r>
      <w:r>
        <w:t>before</w:t>
      </w:r>
      <w:r>
        <w:rPr>
          <w:spacing w:val="-2"/>
        </w:rPr>
        <w:t xml:space="preserve"> </w:t>
      </w:r>
      <w:r>
        <w:t>their</w:t>
      </w:r>
      <w:r>
        <w:rPr>
          <w:spacing w:val="-4"/>
        </w:rPr>
        <w:t xml:space="preserve"> </w:t>
      </w:r>
      <w:r>
        <w:t>transition</w:t>
      </w:r>
      <w:r>
        <w:rPr>
          <w:spacing w:val="-3"/>
        </w:rPr>
        <w:t xml:space="preserve"> </w:t>
      </w:r>
      <w:r>
        <w:t>date,</w:t>
      </w:r>
      <w:r>
        <w:rPr>
          <w:spacing w:val="-2"/>
        </w:rPr>
        <w:t xml:space="preserve"> </w:t>
      </w:r>
      <w:r>
        <w:t>would</w:t>
      </w:r>
      <w:r>
        <w:rPr>
          <w:spacing w:val="-2"/>
        </w:rPr>
        <w:t xml:space="preserve"> </w:t>
      </w:r>
      <w:r>
        <w:t>also</w:t>
      </w:r>
      <w:r>
        <w:rPr>
          <w:spacing w:val="-4"/>
        </w:rPr>
        <w:t xml:space="preserve"> </w:t>
      </w:r>
      <w:r>
        <w:t>be</w:t>
      </w:r>
      <w:r>
        <w:rPr>
          <w:spacing w:val="-4"/>
        </w:rPr>
        <w:t xml:space="preserve"> </w:t>
      </w:r>
      <w:r>
        <w:t>entitled</w:t>
      </w:r>
      <w:r>
        <w:rPr>
          <w:spacing w:val="-4"/>
        </w:rPr>
        <w:t xml:space="preserve"> </w:t>
      </w:r>
      <w:r>
        <w:t>to</w:t>
      </w:r>
      <w:r>
        <w:rPr>
          <w:spacing w:val="-1"/>
        </w:rPr>
        <w:t xml:space="preserve"> </w:t>
      </w:r>
      <w:r>
        <w:t>tapered protection in the NHS Pension Scheme. (Access to the 1995/2008 Section is temporary up to the transition date).</w:t>
      </w:r>
    </w:p>
    <w:p w14:paraId="3BDC28D1" w14:textId="77777777" w:rsidR="001E2FE5" w:rsidRDefault="001E2FE5" w:rsidP="001E2FE5">
      <w:pPr>
        <w:pStyle w:val="BodyText"/>
      </w:pPr>
    </w:p>
    <w:p w14:paraId="0816AB74" w14:textId="77777777" w:rsidR="001E2FE5" w:rsidRDefault="001E2FE5" w:rsidP="00463F87">
      <w:pPr>
        <w:pStyle w:val="BodyText"/>
        <w:numPr>
          <w:ilvl w:val="0"/>
          <w:numId w:val="30"/>
        </w:numPr>
      </w:pPr>
      <w:r>
        <w:t>Members</w:t>
      </w:r>
      <w:r>
        <w:rPr>
          <w:spacing w:val="-3"/>
        </w:rPr>
        <w:t xml:space="preserve"> </w:t>
      </w:r>
      <w:r>
        <w:t>who</w:t>
      </w:r>
      <w:r>
        <w:rPr>
          <w:spacing w:val="-3"/>
        </w:rPr>
        <w:t xml:space="preserve"> </w:t>
      </w:r>
      <w:r>
        <w:t>were</w:t>
      </w:r>
      <w:r>
        <w:rPr>
          <w:spacing w:val="-5"/>
        </w:rPr>
        <w:t xml:space="preserve"> </w:t>
      </w:r>
      <w:r>
        <w:t>members</w:t>
      </w:r>
      <w:r>
        <w:rPr>
          <w:spacing w:val="-3"/>
        </w:rPr>
        <w:t xml:space="preserve"> </w:t>
      </w:r>
      <w:r>
        <w:t>of</w:t>
      </w:r>
      <w:r>
        <w:rPr>
          <w:spacing w:val="-5"/>
        </w:rPr>
        <w:t xml:space="preserve"> </w:t>
      </w:r>
      <w:r>
        <w:t>another</w:t>
      </w:r>
      <w:r>
        <w:rPr>
          <w:spacing w:val="-3"/>
        </w:rPr>
        <w:t xml:space="preserve"> </w:t>
      </w:r>
      <w:r>
        <w:t>UK</w:t>
      </w:r>
      <w:r>
        <w:rPr>
          <w:spacing w:val="-5"/>
        </w:rPr>
        <w:t xml:space="preserve"> </w:t>
      </w:r>
      <w:r>
        <w:t>public</w:t>
      </w:r>
      <w:r>
        <w:rPr>
          <w:spacing w:val="-3"/>
        </w:rPr>
        <w:t xml:space="preserve"> </w:t>
      </w:r>
      <w:r>
        <w:t>service</w:t>
      </w:r>
      <w:r>
        <w:rPr>
          <w:spacing w:val="-3"/>
        </w:rPr>
        <w:t xml:space="preserve"> </w:t>
      </w:r>
      <w:r>
        <w:t>scheme</w:t>
      </w:r>
      <w:r>
        <w:rPr>
          <w:spacing w:val="-5"/>
        </w:rPr>
        <w:t xml:space="preserve"> </w:t>
      </w:r>
      <w:r>
        <w:t>prior</w:t>
      </w:r>
      <w:r>
        <w:rPr>
          <w:spacing w:val="-3"/>
        </w:rPr>
        <w:t xml:space="preserve"> </w:t>
      </w:r>
      <w:r>
        <w:t>to</w:t>
      </w:r>
      <w:r>
        <w:rPr>
          <w:spacing w:val="-3"/>
        </w:rPr>
        <w:t xml:space="preserve"> </w:t>
      </w:r>
      <w:r>
        <w:t>31</w:t>
      </w:r>
      <w:r>
        <w:rPr>
          <w:spacing w:val="-3"/>
        </w:rPr>
        <w:t xml:space="preserve"> </w:t>
      </w:r>
      <w:r>
        <w:t>March 2012, who left and then returned to that scheme on or after 1 April 2015, following a break of less than five years. If they then join the NHS following a break of less than five</w:t>
      </w:r>
      <w:r>
        <w:rPr>
          <w:spacing w:val="-3"/>
        </w:rPr>
        <w:t xml:space="preserve"> </w:t>
      </w:r>
      <w:r>
        <w:t>years</w:t>
      </w:r>
      <w:r>
        <w:rPr>
          <w:spacing w:val="-5"/>
        </w:rPr>
        <w:t xml:space="preserve"> </w:t>
      </w:r>
      <w:r>
        <w:t>after</w:t>
      </w:r>
      <w:r>
        <w:rPr>
          <w:spacing w:val="-3"/>
        </w:rPr>
        <w:t xml:space="preserve"> </w:t>
      </w:r>
      <w:r>
        <w:t>leaving</w:t>
      </w:r>
      <w:r>
        <w:rPr>
          <w:spacing w:val="-4"/>
        </w:rPr>
        <w:t xml:space="preserve"> </w:t>
      </w:r>
      <w:r>
        <w:t>the</w:t>
      </w:r>
      <w:r>
        <w:rPr>
          <w:spacing w:val="-3"/>
        </w:rPr>
        <w:t xml:space="preserve"> </w:t>
      </w:r>
      <w:r>
        <w:t>UK</w:t>
      </w:r>
      <w:r>
        <w:rPr>
          <w:spacing w:val="-4"/>
        </w:rPr>
        <w:t xml:space="preserve"> </w:t>
      </w:r>
      <w:r>
        <w:t>public</w:t>
      </w:r>
      <w:r>
        <w:rPr>
          <w:spacing w:val="-3"/>
        </w:rPr>
        <w:t xml:space="preserve"> </w:t>
      </w:r>
      <w:r>
        <w:t>service</w:t>
      </w:r>
      <w:r>
        <w:rPr>
          <w:spacing w:val="-4"/>
        </w:rPr>
        <w:t xml:space="preserve"> </w:t>
      </w:r>
      <w:r>
        <w:t>scheme</w:t>
      </w:r>
      <w:r>
        <w:rPr>
          <w:spacing w:val="-3"/>
        </w:rPr>
        <w:t xml:space="preserve"> </w:t>
      </w:r>
      <w:r>
        <w:t>and</w:t>
      </w:r>
      <w:r>
        <w:rPr>
          <w:spacing w:val="-4"/>
        </w:rPr>
        <w:t xml:space="preserve"> </w:t>
      </w:r>
      <w:r>
        <w:t>before</w:t>
      </w:r>
      <w:r>
        <w:rPr>
          <w:spacing w:val="-3"/>
        </w:rPr>
        <w:t xml:space="preserve"> </w:t>
      </w:r>
      <w:r>
        <w:t>their</w:t>
      </w:r>
      <w:r>
        <w:rPr>
          <w:spacing w:val="-4"/>
        </w:rPr>
        <w:t xml:space="preserve"> </w:t>
      </w:r>
      <w:r>
        <w:t>transition</w:t>
      </w:r>
      <w:r>
        <w:rPr>
          <w:spacing w:val="-2"/>
        </w:rPr>
        <w:t xml:space="preserve"> </w:t>
      </w:r>
      <w:r>
        <w:t>date, they would also be entitled to tapered protection in the NHS Pension Scheme. (Access to the 1995/2008 Section is temporary up to the transition date).</w:t>
      </w:r>
    </w:p>
    <w:p w14:paraId="14ABCB6F" w14:textId="68BC263A" w:rsidR="00591FE5" w:rsidRDefault="00591FE5" w:rsidP="001E2FE5">
      <w:pPr>
        <w:pStyle w:val="BodyText"/>
      </w:pPr>
    </w:p>
    <w:p w14:paraId="3D245372" w14:textId="77777777" w:rsidR="00B364AE" w:rsidRDefault="00B364AE" w:rsidP="00B364AE">
      <w:pPr>
        <w:pStyle w:val="Heading2"/>
      </w:pPr>
      <w:r>
        <w:t>Employees</w:t>
      </w:r>
      <w:r>
        <w:rPr>
          <w:spacing w:val="-5"/>
        </w:rPr>
        <w:t xml:space="preserve"> </w:t>
      </w:r>
      <w:r>
        <w:t>not</w:t>
      </w:r>
      <w:r>
        <w:rPr>
          <w:spacing w:val="-1"/>
        </w:rPr>
        <w:t xml:space="preserve"> </w:t>
      </w:r>
      <w:r>
        <w:t>eligible</w:t>
      </w:r>
      <w:r>
        <w:rPr>
          <w:spacing w:val="-2"/>
        </w:rPr>
        <w:t xml:space="preserve"> </w:t>
      </w:r>
      <w:r>
        <w:t>to</w:t>
      </w:r>
      <w:r>
        <w:rPr>
          <w:spacing w:val="-4"/>
        </w:rPr>
        <w:t xml:space="preserve"> </w:t>
      </w:r>
      <w:r>
        <w:t>join</w:t>
      </w:r>
      <w:r>
        <w:rPr>
          <w:spacing w:val="-1"/>
        </w:rPr>
        <w:t xml:space="preserve"> </w:t>
      </w:r>
      <w:r>
        <w:t>the</w:t>
      </w:r>
      <w:r>
        <w:rPr>
          <w:spacing w:val="-2"/>
        </w:rPr>
        <w:t xml:space="preserve"> </w:t>
      </w:r>
      <w:r>
        <w:t>NHS</w:t>
      </w:r>
      <w:r>
        <w:rPr>
          <w:spacing w:val="-2"/>
        </w:rPr>
        <w:t xml:space="preserve"> </w:t>
      </w:r>
      <w:r>
        <w:t>Pension</w:t>
      </w:r>
      <w:r>
        <w:rPr>
          <w:spacing w:val="-1"/>
        </w:rPr>
        <w:t xml:space="preserve"> </w:t>
      </w:r>
      <w:r>
        <w:rPr>
          <w:spacing w:val="-2"/>
        </w:rPr>
        <w:t>Scheme</w:t>
      </w:r>
    </w:p>
    <w:p w14:paraId="17DE30CE" w14:textId="77777777" w:rsidR="00C94B20" w:rsidRDefault="00C94B20" w:rsidP="00614C93">
      <w:pPr>
        <w:pStyle w:val="BodyText"/>
      </w:pPr>
      <w:r>
        <w:t>The</w:t>
      </w:r>
      <w:r>
        <w:rPr>
          <w:spacing w:val="-3"/>
        </w:rPr>
        <w:t xml:space="preserve"> </w:t>
      </w:r>
      <w:r>
        <w:t>following</w:t>
      </w:r>
      <w:r>
        <w:rPr>
          <w:spacing w:val="-3"/>
        </w:rPr>
        <w:t xml:space="preserve"> </w:t>
      </w:r>
      <w:r>
        <w:t>are</w:t>
      </w:r>
      <w:r>
        <w:rPr>
          <w:spacing w:val="-6"/>
        </w:rPr>
        <w:t xml:space="preserve"> </w:t>
      </w:r>
      <w:r>
        <w:t>not</w:t>
      </w:r>
      <w:r>
        <w:rPr>
          <w:spacing w:val="-3"/>
        </w:rPr>
        <w:t xml:space="preserve"> </w:t>
      </w:r>
      <w:r>
        <w:t>entitled</w:t>
      </w:r>
      <w:r>
        <w:rPr>
          <w:spacing w:val="-4"/>
        </w:rPr>
        <w:t xml:space="preserve"> </w:t>
      </w:r>
      <w:r>
        <w:t>to</w:t>
      </w:r>
      <w:r>
        <w:rPr>
          <w:spacing w:val="-2"/>
        </w:rPr>
        <w:t xml:space="preserve"> </w:t>
      </w:r>
      <w:r>
        <w:t>join</w:t>
      </w:r>
      <w:r>
        <w:rPr>
          <w:spacing w:val="-5"/>
        </w:rPr>
        <w:t xml:space="preserve"> </w:t>
      </w:r>
      <w:r>
        <w:t>the</w:t>
      </w:r>
      <w:r>
        <w:rPr>
          <w:spacing w:val="-3"/>
        </w:rPr>
        <w:t xml:space="preserve"> </w:t>
      </w:r>
      <w:r>
        <w:t>NHS</w:t>
      </w:r>
      <w:r>
        <w:rPr>
          <w:spacing w:val="-5"/>
        </w:rPr>
        <w:t xml:space="preserve"> </w:t>
      </w:r>
      <w:r>
        <w:t>Pension</w:t>
      </w:r>
      <w:r>
        <w:rPr>
          <w:spacing w:val="-3"/>
        </w:rPr>
        <w:t xml:space="preserve"> </w:t>
      </w:r>
      <w:r>
        <w:rPr>
          <w:spacing w:val="-2"/>
        </w:rPr>
        <w:t>Scheme:</w:t>
      </w:r>
    </w:p>
    <w:p w14:paraId="42030768" w14:textId="77777777" w:rsidR="00C94B20" w:rsidRDefault="00C94B20" w:rsidP="00614C93">
      <w:pPr>
        <w:pStyle w:val="BodyText"/>
      </w:pPr>
    </w:p>
    <w:p w14:paraId="093FFFF2" w14:textId="77777777" w:rsidR="00C94B20" w:rsidRDefault="00C94B20" w:rsidP="00614C93">
      <w:pPr>
        <w:pStyle w:val="BodyText"/>
        <w:numPr>
          <w:ilvl w:val="0"/>
          <w:numId w:val="31"/>
        </w:numPr>
      </w:pPr>
      <w:r>
        <w:t>Officer</w:t>
      </w:r>
      <w:r>
        <w:rPr>
          <w:spacing w:val="-3"/>
        </w:rPr>
        <w:t xml:space="preserve"> </w:t>
      </w:r>
      <w:r>
        <w:t>members</w:t>
      </w:r>
      <w:r>
        <w:rPr>
          <w:spacing w:val="-3"/>
        </w:rPr>
        <w:t xml:space="preserve"> </w:t>
      </w:r>
      <w:r>
        <w:t>that</w:t>
      </w:r>
      <w:r>
        <w:rPr>
          <w:spacing w:val="-5"/>
        </w:rPr>
        <w:t xml:space="preserve"> </w:t>
      </w:r>
      <w:r>
        <w:t>are</w:t>
      </w:r>
      <w:r>
        <w:rPr>
          <w:spacing w:val="-3"/>
        </w:rPr>
        <w:t xml:space="preserve"> </w:t>
      </w:r>
      <w:r>
        <w:t>already</w:t>
      </w:r>
      <w:r>
        <w:rPr>
          <w:spacing w:val="-6"/>
        </w:rPr>
        <w:t xml:space="preserve"> </w:t>
      </w:r>
      <w:r>
        <w:t>in</w:t>
      </w:r>
      <w:r>
        <w:rPr>
          <w:spacing w:val="-3"/>
        </w:rPr>
        <w:t xml:space="preserve"> </w:t>
      </w:r>
      <w:r>
        <w:t>an</w:t>
      </w:r>
      <w:r>
        <w:rPr>
          <w:spacing w:val="-3"/>
        </w:rPr>
        <w:t xml:space="preserve"> </w:t>
      </w:r>
      <w:r>
        <w:t>aggregate</w:t>
      </w:r>
      <w:r>
        <w:rPr>
          <w:spacing w:val="-4"/>
        </w:rPr>
        <w:t xml:space="preserve"> </w:t>
      </w:r>
      <w:r>
        <w:t>of</w:t>
      </w:r>
      <w:r>
        <w:rPr>
          <w:spacing w:val="-3"/>
        </w:rPr>
        <w:t xml:space="preserve"> </w:t>
      </w:r>
      <w:r>
        <w:t>whole</w:t>
      </w:r>
      <w:r>
        <w:rPr>
          <w:spacing w:val="-5"/>
        </w:rPr>
        <w:t xml:space="preserve"> </w:t>
      </w:r>
      <w:r>
        <w:t>time</w:t>
      </w:r>
      <w:r>
        <w:rPr>
          <w:spacing w:val="-5"/>
        </w:rPr>
        <w:t xml:space="preserve"> </w:t>
      </w:r>
      <w:r>
        <w:t>Officer</w:t>
      </w:r>
      <w:r>
        <w:rPr>
          <w:spacing w:val="-3"/>
        </w:rPr>
        <w:t xml:space="preserve"> </w:t>
      </w:r>
      <w:r>
        <w:t>pensionable employments elsewhere in the NHS.</w:t>
      </w:r>
    </w:p>
    <w:p w14:paraId="774A8E40" w14:textId="77777777" w:rsidR="00C94B20" w:rsidRDefault="00C94B20" w:rsidP="00614C93">
      <w:pPr>
        <w:pStyle w:val="BodyText"/>
      </w:pPr>
    </w:p>
    <w:p w14:paraId="024014F4" w14:textId="77777777" w:rsidR="00C94B20" w:rsidRDefault="00C94B20" w:rsidP="00614C93">
      <w:pPr>
        <w:pStyle w:val="BodyText"/>
        <w:numPr>
          <w:ilvl w:val="0"/>
          <w:numId w:val="31"/>
        </w:numPr>
      </w:pPr>
      <w:r>
        <w:t>A</w:t>
      </w:r>
      <w:r>
        <w:rPr>
          <w:spacing w:val="-2"/>
        </w:rPr>
        <w:t xml:space="preserve"> </w:t>
      </w:r>
      <w:r>
        <w:t>person</w:t>
      </w:r>
      <w:r>
        <w:rPr>
          <w:spacing w:val="-2"/>
        </w:rPr>
        <w:t xml:space="preserve"> </w:t>
      </w:r>
      <w:r>
        <w:t>under</w:t>
      </w:r>
      <w:r>
        <w:rPr>
          <w:spacing w:val="-5"/>
        </w:rPr>
        <w:t xml:space="preserve"> </w:t>
      </w:r>
      <w:r>
        <w:t>16</w:t>
      </w:r>
      <w:r>
        <w:rPr>
          <w:spacing w:val="-4"/>
        </w:rPr>
        <w:t xml:space="preserve"> </w:t>
      </w:r>
      <w:r>
        <w:t>or</w:t>
      </w:r>
      <w:r>
        <w:rPr>
          <w:spacing w:val="-2"/>
        </w:rPr>
        <w:t xml:space="preserve"> </w:t>
      </w:r>
      <w:r>
        <w:t>over</w:t>
      </w:r>
      <w:r>
        <w:rPr>
          <w:spacing w:val="-2"/>
        </w:rPr>
        <w:t xml:space="preserve"> </w:t>
      </w:r>
      <w:r>
        <w:t>75</w:t>
      </w:r>
      <w:r>
        <w:rPr>
          <w:spacing w:val="-2"/>
        </w:rPr>
        <w:t xml:space="preserve"> </w:t>
      </w:r>
      <w:r>
        <w:t>years</w:t>
      </w:r>
      <w:r>
        <w:rPr>
          <w:spacing w:val="-2"/>
        </w:rPr>
        <w:t xml:space="preserve"> </w:t>
      </w:r>
      <w:r>
        <w:rPr>
          <w:spacing w:val="-4"/>
        </w:rPr>
        <w:t>old.</w:t>
      </w:r>
    </w:p>
    <w:p w14:paraId="6F709719" w14:textId="77777777" w:rsidR="00C94B20" w:rsidRDefault="00C94B20" w:rsidP="00614C93">
      <w:pPr>
        <w:pStyle w:val="BodyText"/>
      </w:pPr>
    </w:p>
    <w:p w14:paraId="4D619EB5" w14:textId="77777777" w:rsidR="00C94B20" w:rsidRDefault="00C94B20" w:rsidP="00614C93">
      <w:pPr>
        <w:pStyle w:val="BodyText"/>
        <w:numPr>
          <w:ilvl w:val="0"/>
          <w:numId w:val="31"/>
        </w:numPr>
      </w:pPr>
      <w:r>
        <w:t>Members</w:t>
      </w:r>
      <w:r>
        <w:rPr>
          <w:spacing w:val="-3"/>
        </w:rPr>
        <w:t xml:space="preserve"> </w:t>
      </w:r>
      <w:r>
        <w:t>in</w:t>
      </w:r>
      <w:r>
        <w:rPr>
          <w:spacing w:val="-3"/>
        </w:rPr>
        <w:t xml:space="preserve"> </w:t>
      </w:r>
      <w:r>
        <w:t>receipt</w:t>
      </w:r>
      <w:r>
        <w:rPr>
          <w:spacing w:val="-3"/>
        </w:rPr>
        <w:t xml:space="preserve"> </w:t>
      </w:r>
      <w:r>
        <w:t>of</w:t>
      </w:r>
      <w:r>
        <w:rPr>
          <w:spacing w:val="-7"/>
        </w:rPr>
        <w:t xml:space="preserve"> </w:t>
      </w:r>
      <w:r>
        <w:t>1995</w:t>
      </w:r>
      <w:r>
        <w:rPr>
          <w:spacing w:val="-3"/>
        </w:rPr>
        <w:t xml:space="preserve"> </w:t>
      </w:r>
      <w:r>
        <w:t>Section</w:t>
      </w:r>
      <w:r>
        <w:rPr>
          <w:spacing w:val="-5"/>
        </w:rPr>
        <w:t xml:space="preserve"> </w:t>
      </w:r>
      <w:r>
        <w:t>pension</w:t>
      </w:r>
      <w:r>
        <w:rPr>
          <w:spacing w:val="-4"/>
        </w:rPr>
        <w:t xml:space="preserve"> </w:t>
      </w:r>
      <w:r>
        <w:t>benefits,</w:t>
      </w:r>
      <w:r>
        <w:rPr>
          <w:spacing w:val="-5"/>
        </w:rPr>
        <w:t xml:space="preserve"> </w:t>
      </w:r>
      <w:r>
        <w:t>other</w:t>
      </w:r>
      <w:r>
        <w:rPr>
          <w:spacing w:val="-3"/>
        </w:rPr>
        <w:t xml:space="preserve"> </w:t>
      </w:r>
      <w:r>
        <w:t>than</w:t>
      </w:r>
      <w:r>
        <w:rPr>
          <w:spacing w:val="-5"/>
        </w:rPr>
        <w:t xml:space="preserve"> </w:t>
      </w:r>
      <w:r>
        <w:t>members</w:t>
      </w:r>
      <w:r>
        <w:rPr>
          <w:spacing w:val="-3"/>
        </w:rPr>
        <w:t xml:space="preserve"> </w:t>
      </w:r>
      <w:r>
        <w:t>in</w:t>
      </w:r>
      <w:r>
        <w:rPr>
          <w:spacing w:val="-3"/>
        </w:rPr>
        <w:t xml:space="preserve"> </w:t>
      </w:r>
      <w:r>
        <w:t>receipt of a 1995 ill health pension who return to the NHS before 50.</w:t>
      </w:r>
    </w:p>
    <w:p w14:paraId="351263A4" w14:textId="77777777" w:rsidR="00C94B20" w:rsidRDefault="00C94B20" w:rsidP="00614C93">
      <w:pPr>
        <w:pStyle w:val="BodyText"/>
      </w:pPr>
    </w:p>
    <w:p w14:paraId="1D8554E9" w14:textId="77777777" w:rsidR="00C94B20" w:rsidRDefault="00C94B20" w:rsidP="00614C93">
      <w:pPr>
        <w:pStyle w:val="BodyText"/>
        <w:numPr>
          <w:ilvl w:val="0"/>
          <w:numId w:val="31"/>
        </w:numPr>
      </w:pPr>
      <w:r>
        <w:t>Employees</w:t>
      </w:r>
      <w:r>
        <w:rPr>
          <w:spacing w:val="-3"/>
        </w:rPr>
        <w:t xml:space="preserve"> </w:t>
      </w:r>
      <w:r>
        <w:t>who</w:t>
      </w:r>
      <w:r>
        <w:rPr>
          <w:spacing w:val="-5"/>
        </w:rPr>
        <w:t xml:space="preserve"> </w:t>
      </w:r>
      <w:r>
        <w:t>are</w:t>
      </w:r>
      <w:r>
        <w:rPr>
          <w:spacing w:val="-3"/>
        </w:rPr>
        <w:t xml:space="preserve"> </w:t>
      </w:r>
      <w:r>
        <w:t>employed</w:t>
      </w:r>
      <w:r>
        <w:rPr>
          <w:spacing w:val="-3"/>
        </w:rPr>
        <w:t xml:space="preserve"> </w:t>
      </w:r>
      <w:r>
        <w:t>(or</w:t>
      </w:r>
      <w:r>
        <w:rPr>
          <w:spacing w:val="-6"/>
        </w:rPr>
        <w:t xml:space="preserve"> </w:t>
      </w:r>
      <w:r>
        <w:t>engaged)</w:t>
      </w:r>
      <w:r>
        <w:rPr>
          <w:spacing w:val="-6"/>
        </w:rPr>
        <w:t xml:space="preserve"> </w:t>
      </w:r>
      <w:r>
        <w:t>by</w:t>
      </w:r>
      <w:r>
        <w:rPr>
          <w:spacing w:val="-3"/>
        </w:rPr>
        <w:t xml:space="preserve"> </w:t>
      </w:r>
      <w:r>
        <w:t>an</w:t>
      </w:r>
      <w:r>
        <w:rPr>
          <w:spacing w:val="-5"/>
        </w:rPr>
        <w:t xml:space="preserve"> </w:t>
      </w:r>
      <w:r>
        <w:t>organisation</w:t>
      </w:r>
      <w:r>
        <w:rPr>
          <w:spacing w:val="-3"/>
        </w:rPr>
        <w:t xml:space="preserve"> </w:t>
      </w:r>
      <w:r>
        <w:t>providing</w:t>
      </w:r>
      <w:r>
        <w:rPr>
          <w:spacing w:val="-3"/>
        </w:rPr>
        <w:t xml:space="preserve"> </w:t>
      </w:r>
      <w:r>
        <w:t>NHS services that is not an Employing Authority.</w:t>
      </w:r>
    </w:p>
    <w:p w14:paraId="1F172951" w14:textId="77777777" w:rsidR="00C94B20" w:rsidRDefault="00C94B20" w:rsidP="00614C93">
      <w:pPr>
        <w:pStyle w:val="BodyText"/>
      </w:pPr>
    </w:p>
    <w:p w14:paraId="5698C484" w14:textId="77777777" w:rsidR="00C94B20" w:rsidRDefault="00C94B20" w:rsidP="00614C93">
      <w:pPr>
        <w:pStyle w:val="BodyText"/>
        <w:numPr>
          <w:ilvl w:val="0"/>
          <w:numId w:val="31"/>
        </w:numPr>
      </w:pPr>
      <w:r>
        <w:t>Employees</w:t>
      </w:r>
      <w:r>
        <w:rPr>
          <w:spacing w:val="-5"/>
        </w:rPr>
        <w:t xml:space="preserve"> </w:t>
      </w:r>
      <w:r>
        <w:t>employed</w:t>
      </w:r>
      <w:r>
        <w:rPr>
          <w:spacing w:val="-6"/>
        </w:rPr>
        <w:t xml:space="preserve"> </w:t>
      </w:r>
      <w:r>
        <w:t>by</w:t>
      </w:r>
      <w:r>
        <w:rPr>
          <w:spacing w:val="-4"/>
        </w:rPr>
        <w:t xml:space="preserve"> </w:t>
      </w:r>
      <w:r>
        <w:t>an</w:t>
      </w:r>
      <w:r>
        <w:rPr>
          <w:spacing w:val="-6"/>
        </w:rPr>
        <w:t xml:space="preserve"> </w:t>
      </w:r>
      <w:r>
        <w:t>Independent</w:t>
      </w:r>
      <w:r>
        <w:rPr>
          <w:spacing w:val="-6"/>
        </w:rPr>
        <w:t xml:space="preserve"> </w:t>
      </w:r>
      <w:r>
        <w:t>Provider/Employing</w:t>
      </w:r>
      <w:r>
        <w:rPr>
          <w:spacing w:val="-4"/>
        </w:rPr>
        <w:t xml:space="preserve"> </w:t>
      </w:r>
      <w:r>
        <w:t>Authority</w:t>
      </w:r>
      <w:r>
        <w:rPr>
          <w:spacing w:val="-4"/>
        </w:rPr>
        <w:t xml:space="preserve"> </w:t>
      </w:r>
      <w:r>
        <w:t>that</w:t>
      </w:r>
      <w:r>
        <w:rPr>
          <w:spacing w:val="-6"/>
        </w:rPr>
        <w:t xml:space="preserve"> </w:t>
      </w:r>
      <w:r>
        <w:t>fails</w:t>
      </w:r>
      <w:r>
        <w:rPr>
          <w:spacing w:val="-4"/>
        </w:rPr>
        <w:t xml:space="preserve"> </w:t>
      </w:r>
      <w:r>
        <w:t>to meet the more than 50% criteria.</w:t>
      </w:r>
    </w:p>
    <w:p w14:paraId="3DB7EFB8" w14:textId="77777777" w:rsidR="00C94B20" w:rsidRDefault="00C94B20" w:rsidP="00614C93">
      <w:pPr>
        <w:pStyle w:val="BodyText"/>
      </w:pPr>
    </w:p>
    <w:p w14:paraId="547431AC" w14:textId="77777777" w:rsidR="00C94B20" w:rsidRDefault="00C94B20" w:rsidP="00614C93">
      <w:pPr>
        <w:pStyle w:val="BodyText"/>
        <w:numPr>
          <w:ilvl w:val="0"/>
          <w:numId w:val="31"/>
        </w:numPr>
      </w:pPr>
      <w:r>
        <w:t>Self-employed</w:t>
      </w:r>
      <w:r>
        <w:rPr>
          <w:spacing w:val="-3"/>
        </w:rPr>
        <w:t xml:space="preserve"> </w:t>
      </w:r>
      <w:r>
        <w:t>persons</w:t>
      </w:r>
      <w:r>
        <w:rPr>
          <w:spacing w:val="-7"/>
        </w:rPr>
        <w:t xml:space="preserve"> </w:t>
      </w:r>
      <w:r>
        <w:t>other</w:t>
      </w:r>
      <w:r>
        <w:rPr>
          <w:spacing w:val="-4"/>
        </w:rPr>
        <w:t xml:space="preserve"> </w:t>
      </w:r>
      <w:r>
        <w:t>than</w:t>
      </w:r>
      <w:r>
        <w:rPr>
          <w:spacing w:val="-3"/>
        </w:rPr>
        <w:t xml:space="preserve"> </w:t>
      </w:r>
      <w:r>
        <w:rPr>
          <w:spacing w:val="-2"/>
        </w:rPr>
        <w:t>Practitioners.</w:t>
      </w:r>
    </w:p>
    <w:p w14:paraId="08A2666F" w14:textId="77777777" w:rsidR="00C94B20" w:rsidRDefault="00C94B20" w:rsidP="00614C93">
      <w:pPr>
        <w:pStyle w:val="BodyText"/>
      </w:pPr>
    </w:p>
    <w:p w14:paraId="594066B9" w14:textId="77777777" w:rsidR="00C94B20" w:rsidRDefault="00C94B20" w:rsidP="00614C93">
      <w:pPr>
        <w:pStyle w:val="BodyText"/>
        <w:numPr>
          <w:ilvl w:val="0"/>
          <w:numId w:val="31"/>
        </w:numPr>
      </w:pPr>
      <w:r>
        <w:t>An</w:t>
      </w:r>
      <w:r>
        <w:rPr>
          <w:spacing w:val="-3"/>
        </w:rPr>
        <w:t xml:space="preserve"> </w:t>
      </w:r>
      <w:r>
        <w:t>individual</w:t>
      </w:r>
      <w:r>
        <w:rPr>
          <w:spacing w:val="-3"/>
        </w:rPr>
        <w:t xml:space="preserve"> </w:t>
      </w:r>
      <w:r>
        <w:t>trading</w:t>
      </w:r>
      <w:r>
        <w:rPr>
          <w:spacing w:val="-3"/>
        </w:rPr>
        <w:t xml:space="preserve"> </w:t>
      </w:r>
      <w:r>
        <w:t>as</w:t>
      </w:r>
      <w:r>
        <w:rPr>
          <w:spacing w:val="-3"/>
        </w:rPr>
        <w:t xml:space="preserve"> </w:t>
      </w:r>
      <w:r>
        <w:t>a</w:t>
      </w:r>
      <w:r>
        <w:rPr>
          <w:spacing w:val="-1"/>
        </w:rPr>
        <w:t xml:space="preserve"> </w:t>
      </w:r>
      <w:r>
        <w:t>limited</w:t>
      </w:r>
      <w:r>
        <w:rPr>
          <w:spacing w:val="-3"/>
        </w:rPr>
        <w:t xml:space="preserve"> </w:t>
      </w:r>
      <w:r>
        <w:t>company</w:t>
      </w:r>
      <w:r>
        <w:rPr>
          <w:spacing w:val="-3"/>
        </w:rPr>
        <w:t xml:space="preserve"> </w:t>
      </w:r>
      <w:r>
        <w:t>in</w:t>
      </w:r>
      <w:r>
        <w:rPr>
          <w:spacing w:val="-4"/>
        </w:rPr>
        <w:t xml:space="preserve"> </w:t>
      </w:r>
      <w:r>
        <w:t>respect</w:t>
      </w:r>
      <w:r>
        <w:rPr>
          <w:spacing w:val="-5"/>
        </w:rPr>
        <w:t xml:space="preserve"> </w:t>
      </w:r>
      <w:r>
        <w:t>of</w:t>
      </w:r>
      <w:r>
        <w:rPr>
          <w:spacing w:val="-2"/>
        </w:rPr>
        <w:t xml:space="preserve"> </w:t>
      </w:r>
      <w:r>
        <w:t>‘ad</w:t>
      </w:r>
      <w:r>
        <w:rPr>
          <w:spacing w:val="-3"/>
        </w:rPr>
        <w:t xml:space="preserve"> </w:t>
      </w:r>
      <w:r>
        <w:t>hoc’</w:t>
      </w:r>
      <w:r>
        <w:rPr>
          <w:spacing w:val="-2"/>
        </w:rPr>
        <w:t xml:space="preserve"> work.</w:t>
      </w:r>
    </w:p>
    <w:p w14:paraId="16B19C1B" w14:textId="77777777" w:rsidR="00C94B20" w:rsidRDefault="00C94B20" w:rsidP="00614C93">
      <w:pPr>
        <w:pStyle w:val="BodyText"/>
      </w:pPr>
    </w:p>
    <w:p w14:paraId="36BE6391" w14:textId="77777777" w:rsidR="00C94B20" w:rsidRDefault="00C94B20" w:rsidP="00614C93">
      <w:pPr>
        <w:pStyle w:val="BodyText"/>
        <w:numPr>
          <w:ilvl w:val="0"/>
          <w:numId w:val="31"/>
        </w:numPr>
      </w:pPr>
      <w:r>
        <w:t>A</w:t>
      </w:r>
      <w:r>
        <w:rPr>
          <w:spacing w:val="-4"/>
        </w:rPr>
        <w:t xml:space="preserve"> </w:t>
      </w:r>
      <w:r>
        <w:t>non-executive</w:t>
      </w:r>
      <w:r>
        <w:rPr>
          <w:spacing w:val="-4"/>
        </w:rPr>
        <w:t xml:space="preserve"> </w:t>
      </w:r>
      <w:r>
        <w:t>director</w:t>
      </w:r>
      <w:r>
        <w:rPr>
          <w:spacing w:val="-4"/>
        </w:rPr>
        <w:t xml:space="preserve"> </w:t>
      </w:r>
      <w:r>
        <w:t>including</w:t>
      </w:r>
      <w:r>
        <w:rPr>
          <w:spacing w:val="-4"/>
        </w:rPr>
        <w:t xml:space="preserve"> </w:t>
      </w:r>
      <w:r>
        <w:t>a</w:t>
      </w:r>
      <w:r>
        <w:rPr>
          <w:spacing w:val="-3"/>
        </w:rPr>
        <w:t xml:space="preserve"> </w:t>
      </w:r>
      <w:r>
        <w:t>chair.</w:t>
      </w:r>
      <w:r>
        <w:rPr>
          <w:spacing w:val="-4"/>
        </w:rPr>
        <w:t xml:space="preserve"> </w:t>
      </w:r>
      <w:r>
        <w:t>(GPs</w:t>
      </w:r>
      <w:r>
        <w:rPr>
          <w:spacing w:val="-4"/>
        </w:rPr>
        <w:t xml:space="preserve"> </w:t>
      </w:r>
      <w:r>
        <w:t>who</w:t>
      </w:r>
      <w:r>
        <w:rPr>
          <w:spacing w:val="-6"/>
        </w:rPr>
        <w:t xml:space="preserve"> </w:t>
      </w:r>
      <w:r>
        <w:t>are</w:t>
      </w:r>
      <w:r>
        <w:rPr>
          <w:spacing w:val="-4"/>
        </w:rPr>
        <w:t xml:space="preserve"> </w:t>
      </w:r>
      <w:r>
        <w:t>non-executive</w:t>
      </w:r>
      <w:r>
        <w:rPr>
          <w:spacing w:val="-4"/>
        </w:rPr>
        <w:t xml:space="preserve"> </w:t>
      </w:r>
      <w:r>
        <w:t>CCG directors/chairs must pension their Practitioner income).</w:t>
      </w:r>
    </w:p>
    <w:p w14:paraId="40FE8E83" w14:textId="77777777" w:rsidR="00C94B20" w:rsidRDefault="00C94B20" w:rsidP="00614C93">
      <w:pPr>
        <w:pStyle w:val="BodyText"/>
      </w:pPr>
    </w:p>
    <w:p w14:paraId="00AE1375" w14:textId="77777777" w:rsidR="00C94B20" w:rsidRDefault="00C94B20" w:rsidP="00614C93">
      <w:pPr>
        <w:pStyle w:val="BodyText"/>
        <w:numPr>
          <w:ilvl w:val="0"/>
          <w:numId w:val="31"/>
        </w:numPr>
      </w:pPr>
      <w:r>
        <w:t>A</w:t>
      </w:r>
      <w:r>
        <w:rPr>
          <w:spacing w:val="-3"/>
        </w:rPr>
        <w:t xml:space="preserve"> </w:t>
      </w:r>
      <w:r>
        <w:t>General</w:t>
      </w:r>
      <w:r>
        <w:rPr>
          <w:spacing w:val="-3"/>
        </w:rPr>
        <w:t xml:space="preserve"> </w:t>
      </w:r>
      <w:r>
        <w:t>Dental</w:t>
      </w:r>
      <w:r>
        <w:rPr>
          <w:spacing w:val="-3"/>
        </w:rPr>
        <w:t xml:space="preserve"> </w:t>
      </w:r>
      <w:r>
        <w:t>Services</w:t>
      </w:r>
      <w:r>
        <w:rPr>
          <w:spacing w:val="-3"/>
        </w:rPr>
        <w:t xml:space="preserve"> </w:t>
      </w:r>
      <w:r>
        <w:t>(GDS)</w:t>
      </w:r>
      <w:r>
        <w:rPr>
          <w:spacing w:val="-3"/>
        </w:rPr>
        <w:t xml:space="preserve"> </w:t>
      </w:r>
      <w:r>
        <w:t>or</w:t>
      </w:r>
      <w:r>
        <w:rPr>
          <w:spacing w:val="-3"/>
        </w:rPr>
        <w:t xml:space="preserve"> </w:t>
      </w:r>
      <w:r>
        <w:t>Personal</w:t>
      </w:r>
      <w:r>
        <w:rPr>
          <w:spacing w:val="-2"/>
        </w:rPr>
        <w:t xml:space="preserve"> </w:t>
      </w:r>
      <w:r>
        <w:t>Dental</w:t>
      </w:r>
      <w:r>
        <w:rPr>
          <w:spacing w:val="-6"/>
        </w:rPr>
        <w:t xml:space="preserve"> </w:t>
      </w:r>
      <w:r>
        <w:t>Services</w:t>
      </w:r>
      <w:r>
        <w:rPr>
          <w:spacing w:val="-3"/>
        </w:rPr>
        <w:t xml:space="preserve"> </w:t>
      </w:r>
      <w:r>
        <w:t>(PDS)</w:t>
      </w:r>
      <w:r>
        <w:rPr>
          <w:spacing w:val="-3"/>
        </w:rPr>
        <w:t xml:space="preserve"> </w:t>
      </w:r>
      <w:r>
        <w:t>Contractor who is not a qualified and listed General Dental Practitioner.</w:t>
      </w:r>
    </w:p>
    <w:p w14:paraId="312D1724" w14:textId="77777777" w:rsidR="00C94B20" w:rsidRDefault="00C94B20" w:rsidP="00614C93">
      <w:pPr>
        <w:pStyle w:val="BodyText"/>
      </w:pPr>
    </w:p>
    <w:p w14:paraId="29DD9D4B" w14:textId="77777777" w:rsidR="00C94B20" w:rsidRDefault="00C94B20" w:rsidP="00614C93">
      <w:pPr>
        <w:pStyle w:val="BodyText"/>
        <w:numPr>
          <w:ilvl w:val="0"/>
          <w:numId w:val="31"/>
        </w:numPr>
      </w:pPr>
      <w:r>
        <w:t>An</w:t>
      </w:r>
      <w:r>
        <w:rPr>
          <w:spacing w:val="-2"/>
        </w:rPr>
        <w:t xml:space="preserve"> </w:t>
      </w:r>
      <w:r>
        <w:t>honorary</w:t>
      </w:r>
      <w:r>
        <w:rPr>
          <w:spacing w:val="-6"/>
        </w:rPr>
        <w:t xml:space="preserve"> </w:t>
      </w:r>
      <w:r>
        <w:t>post</w:t>
      </w:r>
      <w:r>
        <w:rPr>
          <w:spacing w:val="-5"/>
        </w:rPr>
        <w:t xml:space="preserve"> </w:t>
      </w:r>
      <w:r>
        <w:t>holder</w:t>
      </w:r>
      <w:r>
        <w:rPr>
          <w:spacing w:val="-3"/>
        </w:rPr>
        <w:t xml:space="preserve"> </w:t>
      </w:r>
      <w:r>
        <w:t>unless</w:t>
      </w:r>
      <w:r>
        <w:rPr>
          <w:spacing w:val="-5"/>
        </w:rPr>
        <w:t xml:space="preserve"> </w:t>
      </w:r>
      <w:r>
        <w:t>they</w:t>
      </w:r>
      <w:r>
        <w:rPr>
          <w:spacing w:val="-6"/>
        </w:rPr>
        <w:t xml:space="preserve"> </w:t>
      </w:r>
      <w:r>
        <w:t>are</w:t>
      </w:r>
      <w:r>
        <w:rPr>
          <w:spacing w:val="-5"/>
        </w:rPr>
        <w:t xml:space="preserve"> </w:t>
      </w:r>
      <w:r>
        <w:t>an</w:t>
      </w:r>
      <w:r>
        <w:rPr>
          <w:spacing w:val="-5"/>
        </w:rPr>
        <w:t xml:space="preserve"> </w:t>
      </w:r>
      <w:r>
        <w:t>active</w:t>
      </w:r>
      <w:r>
        <w:rPr>
          <w:spacing w:val="-3"/>
        </w:rPr>
        <w:t xml:space="preserve"> </w:t>
      </w:r>
      <w:r>
        <w:t>NHS</w:t>
      </w:r>
      <w:r>
        <w:rPr>
          <w:spacing w:val="-3"/>
        </w:rPr>
        <w:t xml:space="preserve"> </w:t>
      </w:r>
      <w:r>
        <w:t>Pension</w:t>
      </w:r>
      <w:r>
        <w:rPr>
          <w:spacing w:val="-4"/>
        </w:rPr>
        <w:t xml:space="preserve"> </w:t>
      </w:r>
      <w:r>
        <w:t>Scheme</w:t>
      </w:r>
      <w:r>
        <w:rPr>
          <w:spacing w:val="-5"/>
        </w:rPr>
        <w:t xml:space="preserve"> </w:t>
      </w:r>
      <w:r>
        <w:t xml:space="preserve">member </w:t>
      </w:r>
      <w:r>
        <w:rPr>
          <w:spacing w:val="-2"/>
        </w:rPr>
        <w:t>elsewhere.</w:t>
      </w:r>
    </w:p>
    <w:p w14:paraId="35E803BA" w14:textId="77777777" w:rsidR="00C94B20" w:rsidRDefault="00C94B20" w:rsidP="00614C93">
      <w:pPr>
        <w:pStyle w:val="BodyText"/>
      </w:pPr>
    </w:p>
    <w:p w14:paraId="20E3BE9E" w14:textId="77777777" w:rsidR="00C94B20" w:rsidRDefault="00C94B20" w:rsidP="00614C93">
      <w:pPr>
        <w:pStyle w:val="BodyText"/>
        <w:numPr>
          <w:ilvl w:val="0"/>
          <w:numId w:val="31"/>
        </w:numPr>
      </w:pPr>
      <w:r>
        <w:t>1995</w:t>
      </w:r>
      <w:r>
        <w:rPr>
          <w:spacing w:val="-2"/>
        </w:rPr>
        <w:t xml:space="preserve"> </w:t>
      </w:r>
      <w:r>
        <w:t>Section</w:t>
      </w:r>
      <w:r>
        <w:rPr>
          <w:spacing w:val="-4"/>
        </w:rPr>
        <w:t xml:space="preserve"> </w:t>
      </w:r>
      <w:r>
        <w:t>members</w:t>
      </w:r>
      <w:r>
        <w:rPr>
          <w:spacing w:val="-2"/>
        </w:rPr>
        <w:t xml:space="preserve"> </w:t>
      </w:r>
      <w:r>
        <w:t>who</w:t>
      </w:r>
      <w:r>
        <w:rPr>
          <w:spacing w:val="-2"/>
        </w:rPr>
        <w:t xml:space="preserve"> </w:t>
      </w:r>
      <w:r>
        <w:t>left</w:t>
      </w:r>
      <w:r>
        <w:rPr>
          <w:spacing w:val="-2"/>
        </w:rPr>
        <w:t xml:space="preserve"> </w:t>
      </w:r>
      <w:r>
        <w:t>the</w:t>
      </w:r>
      <w:r>
        <w:rPr>
          <w:spacing w:val="-2"/>
        </w:rPr>
        <w:t xml:space="preserve"> </w:t>
      </w:r>
      <w:r>
        <w:t>NHS</w:t>
      </w:r>
      <w:r>
        <w:rPr>
          <w:spacing w:val="-2"/>
        </w:rPr>
        <w:t xml:space="preserve"> </w:t>
      </w:r>
      <w:r>
        <w:t>and</w:t>
      </w:r>
      <w:r>
        <w:rPr>
          <w:spacing w:val="-4"/>
        </w:rPr>
        <w:t xml:space="preserve"> </w:t>
      </w:r>
      <w:r>
        <w:t>returned</w:t>
      </w:r>
      <w:r>
        <w:rPr>
          <w:spacing w:val="-2"/>
        </w:rPr>
        <w:t xml:space="preserve"> </w:t>
      </w:r>
      <w:r>
        <w:t>on</w:t>
      </w:r>
      <w:r>
        <w:rPr>
          <w:spacing w:val="-2"/>
        </w:rPr>
        <w:t xml:space="preserve"> </w:t>
      </w:r>
      <w:r>
        <w:t>or</w:t>
      </w:r>
      <w:r>
        <w:rPr>
          <w:spacing w:val="-5"/>
        </w:rPr>
        <w:t xml:space="preserve"> </w:t>
      </w:r>
      <w:r>
        <w:t>after</w:t>
      </w:r>
      <w:r>
        <w:rPr>
          <w:spacing w:val="-5"/>
        </w:rPr>
        <w:t xml:space="preserve"> </w:t>
      </w:r>
      <w:r>
        <w:t>their</w:t>
      </w:r>
      <w:r>
        <w:rPr>
          <w:spacing w:val="-4"/>
        </w:rPr>
        <w:t xml:space="preserve"> </w:t>
      </w:r>
      <w:r>
        <w:t>60</w:t>
      </w:r>
      <w:r>
        <w:rPr>
          <w:position w:val="8"/>
          <w:sz w:val="16"/>
        </w:rPr>
        <w:t>th</w:t>
      </w:r>
      <w:r>
        <w:rPr>
          <w:spacing w:val="17"/>
          <w:position w:val="8"/>
          <w:sz w:val="16"/>
        </w:rPr>
        <w:t xml:space="preserve"> </w:t>
      </w:r>
      <w:r>
        <w:t>birthday cannot build any further membership.</w:t>
      </w:r>
    </w:p>
    <w:p w14:paraId="5C146C7E" w14:textId="77777777" w:rsidR="00C94B20" w:rsidRDefault="00C94B20" w:rsidP="00C94B20">
      <w:pPr>
        <w:pStyle w:val="BodyText"/>
      </w:pPr>
    </w:p>
    <w:p w14:paraId="35734461" w14:textId="6B70B46F" w:rsidR="002E5711" w:rsidRDefault="002E5711" w:rsidP="002E5711">
      <w:pPr>
        <w:pStyle w:val="Heading2"/>
        <w:rPr>
          <w:spacing w:val="-2"/>
        </w:rPr>
      </w:pPr>
      <w:r>
        <w:t>Option</w:t>
      </w:r>
      <w:r>
        <w:rPr>
          <w:spacing w:val="-1"/>
        </w:rPr>
        <w:t xml:space="preserve"> </w:t>
      </w:r>
      <w:r>
        <w:t>to give</w:t>
      </w:r>
      <w:r>
        <w:rPr>
          <w:spacing w:val="-4"/>
        </w:rPr>
        <w:t xml:space="preserve"> </w:t>
      </w:r>
      <w:r>
        <w:t xml:space="preserve">up </w:t>
      </w:r>
      <w:r>
        <w:rPr>
          <w:spacing w:val="-2"/>
        </w:rPr>
        <w:t>protection</w:t>
      </w:r>
    </w:p>
    <w:p w14:paraId="22131907" w14:textId="77777777" w:rsidR="002E5711" w:rsidRDefault="002E5711" w:rsidP="002E5711">
      <w:pPr>
        <w:pStyle w:val="BodyText"/>
      </w:pPr>
      <w:r>
        <w:t>All 2008 Section members entitled to full or tapered protection had a time limited opportunity</w:t>
      </w:r>
      <w:r>
        <w:rPr>
          <w:spacing w:val="-4"/>
        </w:rPr>
        <w:t xml:space="preserve"> </w:t>
      </w:r>
      <w:r>
        <w:t>to</w:t>
      </w:r>
      <w:r>
        <w:rPr>
          <w:spacing w:val="-1"/>
        </w:rPr>
        <w:t xml:space="preserve"> </w:t>
      </w:r>
      <w:r>
        <w:t>voluntarily</w:t>
      </w:r>
      <w:r>
        <w:rPr>
          <w:spacing w:val="-2"/>
        </w:rPr>
        <w:t xml:space="preserve"> </w:t>
      </w:r>
      <w:r>
        <w:t>move</w:t>
      </w:r>
      <w:r>
        <w:rPr>
          <w:spacing w:val="-4"/>
        </w:rPr>
        <w:t xml:space="preserve"> </w:t>
      </w:r>
      <w:r>
        <w:t>from</w:t>
      </w:r>
      <w:r>
        <w:rPr>
          <w:spacing w:val="-1"/>
        </w:rPr>
        <w:t xml:space="preserve"> </w:t>
      </w:r>
      <w:r>
        <w:t>the</w:t>
      </w:r>
      <w:r>
        <w:rPr>
          <w:spacing w:val="-2"/>
        </w:rPr>
        <w:t xml:space="preserve"> </w:t>
      </w:r>
      <w:r>
        <w:t>2008</w:t>
      </w:r>
      <w:r>
        <w:rPr>
          <w:spacing w:val="-4"/>
        </w:rPr>
        <w:t xml:space="preserve"> </w:t>
      </w:r>
      <w:r>
        <w:t>Section</w:t>
      </w:r>
      <w:r>
        <w:rPr>
          <w:spacing w:val="-4"/>
        </w:rPr>
        <w:t xml:space="preserve"> </w:t>
      </w:r>
      <w:r>
        <w:t>to</w:t>
      </w:r>
      <w:r>
        <w:rPr>
          <w:spacing w:val="-4"/>
        </w:rPr>
        <w:t xml:space="preserve"> </w:t>
      </w:r>
      <w:r>
        <w:t>the</w:t>
      </w:r>
      <w:r>
        <w:rPr>
          <w:spacing w:val="-4"/>
        </w:rPr>
        <w:t xml:space="preserve"> </w:t>
      </w:r>
      <w:r>
        <w:t>2015</w:t>
      </w:r>
      <w:r>
        <w:rPr>
          <w:spacing w:val="-4"/>
        </w:rPr>
        <w:t xml:space="preserve"> </w:t>
      </w:r>
      <w:r>
        <w:t>Scheme.</w:t>
      </w:r>
      <w:r>
        <w:rPr>
          <w:spacing w:val="-2"/>
        </w:rPr>
        <w:t xml:space="preserve"> </w:t>
      </w:r>
      <w:r>
        <w:t>The</w:t>
      </w:r>
      <w:r>
        <w:rPr>
          <w:spacing w:val="-2"/>
        </w:rPr>
        <w:t xml:space="preserve"> </w:t>
      </w:r>
      <w:r>
        <w:t>limited</w:t>
      </w:r>
      <w:r>
        <w:rPr>
          <w:spacing w:val="-4"/>
        </w:rPr>
        <w:t xml:space="preserve"> </w:t>
      </w:r>
      <w:proofErr w:type="gramStart"/>
      <w:r>
        <w:t>time period</w:t>
      </w:r>
      <w:proofErr w:type="gramEnd"/>
      <w:r>
        <w:t xml:space="preserve"> is three months if the member was in pensionable service on 1 April 2015 or three months from the member’s first day of pensionable service.</w:t>
      </w:r>
    </w:p>
    <w:p w14:paraId="1E31F771" w14:textId="77777777" w:rsidR="008D50A2" w:rsidRDefault="008D50A2" w:rsidP="001E2FE5">
      <w:pPr>
        <w:pStyle w:val="BodyText"/>
      </w:pPr>
    </w:p>
    <w:p w14:paraId="1A5B1B9A" w14:textId="77777777" w:rsidR="00910D65" w:rsidRPr="00910D65" w:rsidRDefault="00910D65" w:rsidP="00910D65">
      <w:pPr>
        <w:pStyle w:val="BodyText"/>
      </w:pPr>
      <w:r w:rsidRPr="00910D65">
        <w:t xml:space="preserve">A decision to give up protection after 1 April 2015, but within the </w:t>
      </w:r>
      <w:proofErr w:type="gramStart"/>
      <w:r w:rsidRPr="00910D65">
        <w:t>three month</w:t>
      </w:r>
      <w:proofErr w:type="gramEnd"/>
      <w:r w:rsidRPr="00910D65">
        <w:t xml:space="preserve"> limited period, is backdated to 1 April 2015. Any service and contributions with effect from 1 April 2015 are treated as 2015 service and contributions.</w:t>
      </w:r>
    </w:p>
    <w:p w14:paraId="343EA70E" w14:textId="77777777" w:rsidR="00910D65" w:rsidRPr="00910D65" w:rsidRDefault="00910D65" w:rsidP="00910D65">
      <w:pPr>
        <w:pStyle w:val="BodyText"/>
      </w:pPr>
    </w:p>
    <w:p w14:paraId="629BA232" w14:textId="77777777" w:rsidR="00910D65" w:rsidRPr="00910D65" w:rsidRDefault="00910D65" w:rsidP="00910D65">
      <w:pPr>
        <w:pStyle w:val="BodyText"/>
      </w:pPr>
      <w:r w:rsidRPr="00910D65">
        <w:t>1995 Section members are not entitled to give up protection.</w:t>
      </w:r>
    </w:p>
    <w:p w14:paraId="7C49A086" w14:textId="77777777" w:rsidR="002E5711" w:rsidRDefault="002E5711" w:rsidP="001E2FE5">
      <w:pPr>
        <w:pStyle w:val="BodyText"/>
      </w:pPr>
    </w:p>
    <w:p w14:paraId="2FA029A5" w14:textId="77777777" w:rsidR="0033655B" w:rsidRDefault="0033655B" w:rsidP="0033655B">
      <w:pPr>
        <w:pStyle w:val="Heading2"/>
        <w:rPr>
          <w:spacing w:val="-4"/>
        </w:rPr>
      </w:pPr>
      <w:r>
        <w:t>Breaks</w:t>
      </w:r>
      <w:r>
        <w:rPr>
          <w:spacing w:val="-5"/>
        </w:rPr>
        <w:t xml:space="preserve"> </w:t>
      </w:r>
      <w:r>
        <w:t>of</w:t>
      </w:r>
      <w:r>
        <w:rPr>
          <w:spacing w:val="-3"/>
        </w:rPr>
        <w:t xml:space="preserve"> </w:t>
      </w:r>
      <w:r>
        <w:t>five</w:t>
      </w:r>
      <w:r>
        <w:rPr>
          <w:spacing w:val="-3"/>
        </w:rPr>
        <w:t xml:space="preserve"> </w:t>
      </w:r>
      <w:r>
        <w:t>years</w:t>
      </w:r>
      <w:r>
        <w:rPr>
          <w:spacing w:val="-2"/>
        </w:rPr>
        <w:t xml:space="preserve"> </w:t>
      </w:r>
      <w:r>
        <w:t>or</w:t>
      </w:r>
      <w:r>
        <w:rPr>
          <w:spacing w:val="-3"/>
        </w:rPr>
        <w:t xml:space="preserve"> </w:t>
      </w:r>
      <w:r>
        <w:rPr>
          <w:spacing w:val="-4"/>
        </w:rPr>
        <w:t>more</w:t>
      </w:r>
    </w:p>
    <w:p w14:paraId="2E6A6740" w14:textId="77777777" w:rsidR="0033655B" w:rsidRDefault="0033655B" w:rsidP="0033655B">
      <w:pPr>
        <w:pStyle w:val="BodyText"/>
      </w:pPr>
      <w:r>
        <w:t>A</w:t>
      </w:r>
      <w:r>
        <w:rPr>
          <w:spacing w:val="-2"/>
        </w:rPr>
        <w:t xml:space="preserve"> </w:t>
      </w:r>
      <w:r>
        <w:t>1995</w:t>
      </w:r>
      <w:r>
        <w:rPr>
          <w:spacing w:val="-4"/>
        </w:rPr>
        <w:t xml:space="preserve"> </w:t>
      </w:r>
      <w:r>
        <w:t>Section</w:t>
      </w:r>
      <w:r>
        <w:rPr>
          <w:spacing w:val="-4"/>
        </w:rPr>
        <w:t xml:space="preserve"> </w:t>
      </w:r>
      <w:r>
        <w:t>member</w:t>
      </w:r>
      <w:r>
        <w:rPr>
          <w:spacing w:val="-2"/>
        </w:rPr>
        <w:t xml:space="preserve"> </w:t>
      </w:r>
      <w:r>
        <w:t>who</w:t>
      </w:r>
      <w:r>
        <w:rPr>
          <w:spacing w:val="-2"/>
        </w:rPr>
        <w:t xml:space="preserve"> </w:t>
      </w:r>
      <w:r>
        <w:t>left</w:t>
      </w:r>
      <w:r>
        <w:rPr>
          <w:spacing w:val="-2"/>
        </w:rPr>
        <w:t xml:space="preserve"> </w:t>
      </w:r>
      <w:r>
        <w:t>the</w:t>
      </w:r>
      <w:r>
        <w:rPr>
          <w:spacing w:val="-2"/>
        </w:rPr>
        <w:t xml:space="preserve"> </w:t>
      </w:r>
      <w:r>
        <w:t>NHS</w:t>
      </w:r>
      <w:r>
        <w:rPr>
          <w:spacing w:val="-2"/>
        </w:rPr>
        <w:t xml:space="preserve"> </w:t>
      </w:r>
      <w:r>
        <w:t>and</w:t>
      </w:r>
      <w:r>
        <w:rPr>
          <w:spacing w:val="-2"/>
        </w:rPr>
        <w:t xml:space="preserve"> </w:t>
      </w:r>
      <w:r>
        <w:t>returned</w:t>
      </w:r>
      <w:r>
        <w:rPr>
          <w:spacing w:val="-4"/>
        </w:rPr>
        <w:t xml:space="preserve"> </w:t>
      </w:r>
      <w:r>
        <w:t>before</w:t>
      </w:r>
      <w:r>
        <w:rPr>
          <w:spacing w:val="-2"/>
        </w:rPr>
        <w:t xml:space="preserve"> </w:t>
      </w:r>
      <w:r>
        <w:t>1</w:t>
      </w:r>
      <w:r>
        <w:rPr>
          <w:spacing w:val="-3"/>
        </w:rPr>
        <w:t xml:space="preserve"> </w:t>
      </w:r>
      <w:r>
        <w:t>April</w:t>
      </w:r>
      <w:r>
        <w:rPr>
          <w:spacing w:val="-2"/>
        </w:rPr>
        <w:t xml:space="preserve"> </w:t>
      </w:r>
      <w:r>
        <w:t>2008</w:t>
      </w:r>
      <w:r>
        <w:rPr>
          <w:spacing w:val="-4"/>
        </w:rPr>
        <w:t xml:space="preserve"> </w:t>
      </w:r>
      <w:r>
        <w:t>after</w:t>
      </w:r>
      <w:r>
        <w:rPr>
          <w:spacing w:val="-5"/>
        </w:rPr>
        <w:t xml:space="preserve"> </w:t>
      </w:r>
      <w:r>
        <w:t>a</w:t>
      </w:r>
      <w:r>
        <w:rPr>
          <w:spacing w:val="-2"/>
        </w:rPr>
        <w:t xml:space="preserve"> </w:t>
      </w:r>
      <w:r>
        <w:t>break</w:t>
      </w:r>
      <w:r>
        <w:rPr>
          <w:spacing w:val="-2"/>
        </w:rPr>
        <w:t xml:space="preserve"> </w:t>
      </w:r>
      <w:r>
        <w:t>of any length can rejoin the 1995 Section upon their return so long as they did not reach age 60 and become entitled to deferred retirement benefits during the break.</w:t>
      </w:r>
    </w:p>
    <w:p w14:paraId="4307C097" w14:textId="77777777" w:rsidR="0033655B" w:rsidRDefault="0033655B" w:rsidP="0033655B">
      <w:pPr>
        <w:pStyle w:val="BodyText"/>
      </w:pPr>
    </w:p>
    <w:p w14:paraId="1B743F7E" w14:textId="39080F32" w:rsidR="0033655B" w:rsidRDefault="0033655B" w:rsidP="0033655B">
      <w:pPr>
        <w:pStyle w:val="BodyText"/>
      </w:pPr>
      <w:r>
        <w:t>A</w:t>
      </w:r>
      <w:r>
        <w:rPr>
          <w:spacing w:val="-1"/>
        </w:rPr>
        <w:t xml:space="preserve"> </w:t>
      </w:r>
      <w:r>
        <w:t>1995</w:t>
      </w:r>
      <w:r>
        <w:rPr>
          <w:spacing w:val="-3"/>
        </w:rPr>
        <w:t xml:space="preserve"> </w:t>
      </w:r>
      <w:r>
        <w:t>Section</w:t>
      </w:r>
      <w:r>
        <w:rPr>
          <w:spacing w:val="-3"/>
        </w:rPr>
        <w:t xml:space="preserve"> </w:t>
      </w:r>
      <w:r>
        <w:t>member</w:t>
      </w:r>
      <w:r>
        <w:rPr>
          <w:spacing w:val="-1"/>
        </w:rPr>
        <w:t xml:space="preserve"> </w:t>
      </w:r>
      <w:r>
        <w:t>who</w:t>
      </w:r>
      <w:r>
        <w:rPr>
          <w:spacing w:val="-1"/>
        </w:rPr>
        <w:t xml:space="preserve"> </w:t>
      </w:r>
      <w:r>
        <w:t>left</w:t>
      </w:r>
      <w:r>
        <w:rPr>
          <w:spacing w:val="-1"/>
        </w:rPr>
        <w:t xml:space="preserve"> </w:t>
      </w:r>
      <w:r>
        <w:t>the</w:t>
      </w:r>
      <w:r>
        <w:rPr>
          <w:spacing w:val="-1"/>
        </w:rPr>
        <w:t xml:space="preserve"> </w:t>
      </w:r>
      <w:r>
        <w:t>NHS</w:t>
      </w:r>
      <w:r>
        <w:rPr>
          <w:spacing w:val="-1"/>
        </w:rPr>
        <w:t xml:space="preserve"> </w:t>
      </w:r>
      <w:r>
        <w:t>and</w:t>
      </w:r>
      <w:r>
        <w:rPr>
          <w:spacing w:val="-1"/>
        </w:rPr>
        <w:t xml:space="preserve"> </w:t>
      </w:r>
      <w:r>
        <w:t>returned</w:t>
      </w:r>
      <w:r>
        <w:rPr>
          <w:spacing w:val="-3"/>
        </w:rPr>
        <w:t xml:space="preserve"> </w:t>
      </w:r>
      <w:r>
        <w:t>on</w:t>
      </w:r>
      <w:r>
        <w:rPr>
          <w:spacing w:val="-3"/>
        </w:rPr>
        <w:t xml:space="preserve"> </w:t>
      </w:r>
      <w:r>
        <w:t>or</w:t>
      </w:r>
      <w:r>
        <w:rPr>
          <w:spacing w:val="-1"/>
        </w:rPr>
        <w:t xml:space="preserve"> </w:t>
      </w:r>
      <w:r>
        <w:t>after</w:t>
      </w:r>
      <w:r>
        <w:rPr>
          <w:spacing w:val="-1"/>
        </w:rPr>
        <w:t xml:space="preserve"> </w:t>
      </w:r>
      <w:r>
        <w:t>1</w:t>
      </w:r>
      <w:r>
        <w:rPr>
          <w:spacing w:val="-3"/>
        </w:rPr>
        <w:t xml:space="preserve"> </w:t>
      </w:r>
      <w:r>
        <w:t>April</w:t>
      </w:r>
      <w:r>
        <w:rPr>
          <w:spacing w:val="-1"/>
        </w:rPr>
        <w:t xml:space="preserve"> </w:t>
      </w:r>
      <w:r>
        <w:t>2008</w:t>
      </w:r>
      <w:r>
        <w:rPr>
          <w:spacing w:val="-1"/>
        </w:rPr>
        <w:t xml:space="preserve"> </w:t>
      </w:r>
      <w:r>
        <w:t>(but</w:t>
      </w:r>
      <w:r>
        <w:rPr>
          <w:spacing w:val="-1"/>
        </w:rPr>
        <w:t xml:space="preserve"> </w:t>
      </w:r>
      <w:r>
        <w:t>before 1</w:t>
      </w:r>
      <w:r>
        <w:rPr>
          <w:spacing w:val="-1"/>
        </w:rPr>
        <w:t xml:space="preserve"> </w:t>
      </w:r>
      <w:r>
        <w:t>April</w:t>
      </w:r>
      <w:r>
        <w:rPr>
          <w:spacing w:val="-1"/>
        </w:rPr>
        <w:t xml:space="preserve"> </w:t>
      </w:r>
      <w:r>
        <w:t>2015)</w:t>
      </w:r>
      <w:r>
        <w:rPr>
          <w:spacing w:val="-5"/>
        </w:rPr>
        <w:t xml:space="preserve"> </w:t>
      </w:r>
      <w:r>
        <w:t>after</w:t>
      </w:r>
      <w:r>
        <w:rPr>
          <w:spacing w:val="-5"/>
        </w:rPr>
        <w:t xml:space="preserve"> </w:t>
      </w:r>
      <w:r>
        <w:t>a</w:t>
      </w:r>
      <w:r>
        <w:rPr>
          <w:spacing w:val="-2"/>
        </w:rPr>
        <w:t xml:space="preserve"> </w:t>
      </w:r>
      <w:r>
        <w:t>break</w:t>
      </w:r>
      <w:r>
        <w:rPr>
          <w:spacing w:val="-2"/>
        </w:rPr>
        <w:t xml:space="preserve"> </w:t>
      </w:r>
      <w:r>
        <w:t>of</w:t>
      </w:r>
      <w:r>
        <w:rPr>
          <w:spacing w:val="-2"/>
        </w:rPr>
        <w:t xml:space="preserve"> </w:t>
      </w:r>
      <w:r>
        <w:t>five</w:t>
      </w:r>
      <w:r>
        <w:rPr>
          <w:spacing w:val="-2"/>
        </w:rPr>
        <w:t xml:space="preserve"> </w:t>
      </w:r>
      <w:r>
        <w:t>years</w:t>
      </w:r>
      <w:r>
        <w:rPr>
          <w:spacing w:val="-2"/>
        </w:rPr>
        <w:t xml:space="preserve"> </w:t>
      </w:r>
      <w:r>
        <w:t>or</w:t>
      </w:r>
      <w:r>
        <w:rPr>
          <w:spacing w:val="-5"/>
        </w:rPr>
        <w:t xml:space="preserve"> </w:t>
      </w:r>
      <w:r>
        <w:t>more</w:t>
      </w:r>
      <w:r>
        <w:rPr>
          <w:spacing w:val="-2"/>
        </w:rPr>
        <w:t xml:space="preserve"> </w:t>
      </w:r>
      <w:r>
        <w:t>can</w:t>
      </w:r>
      <w:r>
        <w:rPr>
          <w:spacing w:val="-2"/>
        </w:rPr>
        <w:t xml:space="preserve"> </w:t>
      </w:r>
      <w:r>
        <w:t>join</w:t>
      </w:r>
      <w:r>
        <w:rPr>
          <w:spacing w:val="-2"/>
        </w:rPr>
        <w:t xml:space="preserve"> </w:t>
      </w:r>
      <w:r>
        <w:t>the</w:t>
      </w:r>
      <w:r>
        <w:rPr>
          <w:spacing w:val="-2"/>
        </w:rPr>
        <w:t xml:space="preserve"> </w:t>
      </w:r>
      <w:r>
        <w:t>2008</w:t>
      </w:r>
      <w:r>
        <w:rPr>
          <w:spacing w:val="-1"/>
        </w:rPr>
        <w:t xml:space="preserve"> </w:t>
      </w:r>
      <w:r>
        <w:t>Section</w:t>
      </w:r>
      <w:r>
        <w:rPr>
          <w:spacing w:val="-3"/>
        </w:rPr>
        <w:t xml:space="preserve"> </w:t>
      </w:r>
      <w:r>
        <w:t>upon</w:t>
      </w:r>
      <w:r>
        <w:rPr>
          <w:spacing w:val="-1"/>
        </w:rPr>
        <w:t xml:space="preserve"> </w:t>
      </w:r>
      <w:r>
        <w:t>their</w:t>
      </w:r>
      <w:r>
        <w:rPr>
          <w:spacing w:val="-3"/>
        </w:rPr>
        <w:t xml:space="preserve"> </w:t>
      </w:r>
      <w:r>
        <w:t>return so</w:t>
      </w:r>
      <w:r>
        <w:rPr>
          <w:spacing w:val="-1"/>
        </w:rPr>
        <w:t xml:space="preserve"> </w:t>
      </w:r>
      <w:r>
        <w:t>long</w:t>
      </w:r>
      <w:r>
        <w:rPr>
          <w:spacing w:val="-1"/>
        </w:rPr>
        <w:t xml:space="preserve"> </w:t>
      </w:r>
      <w:r>
        <w:t>as</w:t>
      </w:r>
      <w:r>
        <w:rPr>
          <w:spacing w:val="-3"/>
        </w:rPr>
        <w:t xml:space="preserve"> </w:t>
      </w:r>
      <w:r>
        <w:t>they</w:t>
      </w:r>
      <w:r>
        <w:rPr>
          <w:spacing w:val="-4"/>
        </w:rPr>
        <w:t xml:space="preserve"> </w:t>
      </w:r>
      <w:r>
        <w:t>did</w:t>
      </w:r>
      <w:r>
        <w:rPr>
          <w:spacing w:val="-3"/>
        </w:rPr>
        <w:t xml:space="preserve"> </w:t>
      </w:r>
      <w:r>
        <w:t>not</w:t>
      </w:r>
      <w:r>
        <w:rPr>
          <w:spacing w:val="-3"/>
        </w:rPr>
        <w:t xml:space="preserve"> </w:t>
      </w:r>
      <w:r>
        <w:t>reach</w:t>
      </w:r>
      <w:r>
        <w:rPr>
          <w:spacing w:val="-3"/>
        </w:rPr>
        <w:t xml:space="preserve"> </w:t>
      </w:r>
      <w:r>
        <w:t>age</w:t>
      </w:r>
      <w:r>
        <w:rPr>
          <w:spacing w:val="-3"/>
        </w:rPr>
        <w:t xml:space="preserve"> </w:t>
      </w:r>
      <w:r>
        <w:t>60</w:t>
      </w:r>
      <w:r>
        <w:rPr>
          <w:spacing w:val="-3"/>
        </w:rPr>
        <w:t xml:space="preserve"> </w:t>
      </w:r>
      <w:r>
        <w:t>during</w:t>
      </w:r>
      <w:r>
        <w:rPr>
          <w:spacing w:val="-1"/>
        </w:rPr>
        <w:t xml:space="preserve"> </w:t>
      </w:r>
      <w:r>
        <w:t>the</w:t>
      </w:r>
      <w:r>
        <w:rPr>
          <w:spacing w:val="-1"/>
        </w:rPr>
        <w:t xml:space="preserve"> </w:t>
      </w:r>
      <w:r>
        <w:t>break.</w:t>
      </w:r>
      <w:r>
        <w:rPr>
          <w:spacing w:val="-1"/>
        </w:rPr>
        <w:t xml:space="preserve"> </w:t>
      </w:r>
      <w:r>
        <w:t>These</w:t>
      </w:r>
      <w:r>
        <w:rPr>
          <w:spacing w:val="-3"/>
        </w:rPr>
        <w:t xml:space="preserve"> </w:t>
      </w:r>
      <w:r>
        <w:t>are</w:t>
      </w:r>
      <w:r>
        <w:rPr>
          <w:spacing w:val="-1"/>
        </w:rPr>
        <w:t xml:space="preserve"> </w:t>
      </w:r>
      <w:r>
        <w:t>sometimes</w:t>
      </w:r>
      <w:r>
        <w:rPr>
          <w:spacing w:val="-1"/>
        </w:rPr>
        <w:t xml:space="preserve"> </w:t>
      </w:r>
      <w:r>
        <w:t>referred</w:t>
      </w:r>
      <w:r>
        <w:rPr>
          <w:spacing w:val="-1"/>
        </w:rPr>
        <w:t xml:space="preserve"> </w:t>
      </w:r>
      <w:r>
        <w:t>to</w:t>
      </w:r>
      <w:r>
        <w:rPr>
          <w:spacing w:val="-3"/>
        </w:rPr>
        <w:t xml:space="preserve"> </w:t>
      </w:r>
      <w:r>
        <w:t>as ‘MEBS’ (members of both Sections).</w:t>
      </w:r>
      <w:r w:rsidR="00EC586E">
        <w:br/>
      </w:r>
    </w:p>
    <w:p w14:paraId="55B4880F" w14:textId="77777777" w:rsidR="0033655B" w:rsidRDefault="0033655B" w:rsidP="0033655B">
      <w:pPr>
        <w:pStyle w:val="BodyText"/>
      </w:pPr>
      <w:r>
        <w:t>With</w:t>
      </w:r>
      <w:r>
        <w:rPr>
          <w:spacing w:val="-4"/>
        </w:rPr>
        <w:t xml:space="preserve"> </w:t>
      </w:r>
      <w:r>
        <w:t>effect</w:t>
      </w:r>
      <w:r>
        <w:rPr>
          <w:spacing w:val="-2"/>
        </w:rPr>
        <w:t xml:space="preserve"> </w:t>
      </w:r>
      <w:r>
        <w:t>from</w:t>
      </w:r>
      <w:r>
        <w:rPr>
          <w:spacing w:val="-1"/>
        </w:rPr>
        <w:t xml:space="preserve"> </w:t>
      </w:r>
      <w:r>
        <w:t>1</w:t>
      </w:r>
      <w:r>
        <w:rPr>
          <w:spacing w:val="-3"/>
        </w:rPr>
        <w:t xml:space="preserve"> </w:t>
      </w:r>
      <w:r>
        <w:t>April</w:t>
      </w:r>
      <w:r>
        <w:rPr>
          <w:spacing w:val="-5"/>
        </w:rPr>
        <w:t xml:space="preserve"> </w:t>
      </w:r>
      <w:r>
        <w:t>2015,</w:t>
      </w:r>
      <w:r>
        <w:rPr>
          <w:spacing w:val="-4"/>
        </w:rPr>
        <w:t xml:space="preserve"> </w:t>
      </w:r>
      <w:r>
        <w:t>a</w:t>
      </w:r>
      <w:r>
        <w:rPr>
          <w:spacing w:val="-2"/>
        </w:rPr>
        <w:t xml:space="preserve"> </w:t>
      </w:r>
      <w:r>
        <w:t>former</w:t>
      </w:r>
      <w:r>
        <w:rPr>
          <w:spacing w:val="-2"/>
        </w:rPr>
        <w:t xml:space="preserve"> </w:t>
      </w:r>
      <w:r>
        <w:t>1995</w:t>
      </w:r>
      <w:r>
        <w:rPr>
          <w:spacing w:val="-4"/>
        </w:rPr>
        <w:t xml:space="preserve"> </w:t>
      </w:r>
      <w:r>
        <w:t>member</w:t>
      </w:r>
      <w:r>
        <w:rPr>
          <w:spacing w:val="-2"/>
        </w:rPr>
        <w:t xml:space="preserve"> </w:t>
      </w:r>
      <w:r>
        <w:t>who</w:t>
      </w:r>
      <w:r>
        <w:rPr>
          <w:spacing w:val="-2"/>
        </w:rPr>
        <w:t xml:space="preserve"> </w:t>
      </w:r>
      <w:r>
        <w:t>returns</w:t>
      </w:r>
      <w:r>
        <w:rPr>
          <w:spacing w:val="-2"/>
        </w:rPr>
        <w:t xml:space="preserve"> </w:t>
      </w:r>
      <w:r>
        <w:t>to</w:t>
      </w:r>
      <w:r>
        <w:rPr>
          <w:spacing w:val="-2"/>
        </w:rPr>
        <w:t xml:space="preserve"> </w:t>
      </w:r>
      <w:r>
        <w:t>the</w:t>
      </w:r>
      <w:r>
        <w:rPr>
          <w:spacing w:val="-2"/>
        </w:rPr>
        <w:t xml:space="preserve"> </w:t>
      </w:r>
      <w:r>
        <w:t>NHS</w:t>
      </w:r>
      <w:r>
        <w:rPr>
          <w:spacing w:val="-2"/>
        </w:rPr>
        <w:t xml:space="preserve"> </w:t>
      </w:r>
      <w:r>
        <w:t>after</w:t>
      </w:r>
      <w:r>
        <w:rPr>
          <w:spacing w:val="-2"/>
        </w:rPr>
        <w:t xml:space="preserve"> </w:t>
      </w:r>
      <w:r>
        <w:t>a</w:t>
      </w:r>
      <w:r>
        <w:rPr>
          <w:spacing w:val="-4"/>
        </w:rPr>
        <w:t xml:space="preserve"> </w:t>
      </w:r>
      <w:r>
        <w:t>break of five years or more joins the 2015 Scheme regardless of their age. However, if they reached 60 whilst away from the NHS and had deferred 1995 Section benefits, these benefits became payable from age 60. This means they cannot build up 2015 Scheme benefits and must take their (deferred) 1995 pension at 60. The (deferred) 1995 Section benefits are index linked in accordance with the 1971 Pensions Increase Act.</w:t>
      </w:r>
    </w:p>
    <w:p w14:paraId="09D485A3" w14:textId="77777777" w:rsidR="0033655B" w:rsidRDefault="0033655B" w:rsidP="0033655B">
      <w:pPr>
        <w:pStyle w:val="BodyText"/>
      </w:pPr>
    </w:p>
    <w:p w14:paraId="39177E0E" w14:textId="77777777" w:rsidR="0033655B" w:rsidRDefault="0033655B" w:rsidP="0033655B">
      <w:pPr>
        <w:pStyle w:val="BodyText"/>
      </w:pPr>
      <w:r>
        <w:t>Where</w:t>
      </w:r>
      <w:r>
        <w:rPr>
          <w:spacing w:val="-5"/>
        </w:rPr>
        <w:t xml:space="preserve"> </w:t>
      </w:r>
      <w:r>
        <w:t>a</w:t>
      </w:r>
      <w:r>
        <w:rPr>
          <w:spacing w:val="-1"/>
        </w:rPr>
        <w:t xml:space="preserve"> </w:t>
      </w:r>
      <w:r>
        <w:t>former</w:t>
      </w:r>
      <w:r>
        <w:rPr>
          <w:spacing w:val="-2"/>
        </w:rPr>
        <w:t xml:space="preserve"> </w:t>
      </w:r>
      <w:r>
        <w:t>1995</w:t>
      </w:r>
      <w:r>
        <w:rPr>
          <w:spacing w:val="-4"/>
        </w:rPr>
        <w:t xml:space="preserve"> </w:t>
      </w:r>
      <w:r>
        <w:t>Section</w:t>
      </w:r>
      <w:r>
        <w:rPr>
          <w:spacing w:val="-4"/>
        </w:rPr>
        <w:t xml:space="preserve"> </w:t>
      </w:r>
      <w:r>
        <w:t>member</w:t>
      </w:r>
      <w:r>
        <w:rPr>
          <w:spacing w:val="-2"/>
        </w:rPr>
        <w:t xml:space="preserve"> </w:t>
      </w:r>
      <w:r>
        <w:t>rejoins</w:t>
      </w:r>
      <w:r>
        <w:rPr>
          <w:spacing w:val="-2"/>
        </w:rPr>
        <w:t xml:space="preserve"> </w:t>
      </w:r>
      <w:r>
        <w:t>the</w:t>
      </w:r>
      <w:r>
        <w:rPr>
          <w:spacing w:val="-4"/>
        </w:rPr>
        <w:t xml:space="preserve"> </w:t>
      </w:r>
      <w:r>
        <w:t>2008</w:t>
      </w:r>
      <w:r>
        <w:rPr>
          <w:spacing w:val="-2"/>
        </w:rPr>
        <w:t xml:space="preserve"> </w:t>
      </w:r>
      <w:r>
        <w:t>Section after</w:t>
      </w:r>
      <w:r>
        <w:rPr>
          <w:spacing w:val="-2"/>
        </w:rPr>
        <w:t xml:space="preserve"> </w:t>
      </w:r>
      <w:r>
        <w:t>a</w:t>
      </w:r>
      <w:r>
        <w:rPr>
          <w:spacing w:val="-2"/>
        </w:rPr>
        <w:t xml:space="preserve"> </w:t>
      </w:r>
      <w:r>
        <w:t>break</w:t>
      </w:r>
      <w:r>
        <w:rPr>
          <w:spacing w:val="-5"/>
        </w:rPr>
        <w:t xml:space="preserve"> </w:t>
      </w:r>
      <w:r>
        <w:t>of</w:t>
      </w:r>
      <w:r>
        <w:rPr>
          <w:spacing w:val="-4"/>
        </w:rPr>
        <w:t xml:space="preserve"> </w:t>
      </w:r>
      <w:r>
        <w:t>five</w:t>
      </w:r>
      <w:r>
        <w:rPr>
          <w:spacing w:val="-2"/>
        </w:rPr>
        <w:t xml:space="preserve"> </w:t>
      </w:r>
      <w:r>
        <w:t>years,</w:t>
      </w:r>
      <w:r>
        <w:rPr>
          <w:spacing w:val="-5"/>
        </w:rPr>
        <w:t xml:space="preserve"> </w:t>
      </w:r>
      <w:r>
        <w:t>if they satisfy the</w:t>
      </w:r>
      <w:r>
        <w:rPr>
          <w:spacing w:val="-2"/>
        </w:rPr>
        <w:t xml:space="preserve"> </w:t>
      </w:r>
      <w:r>
        <w:t>2008 fully protected criteria</w:t>
      </w:r>
      <w:r>
        <w:rPr>
          <w:spacing w:val="-2"/>
        </w:rPr>
        <w:t xml:space="preserve"> </w:t>
      </w:r>
      <w:r>
        <w:t>they remain in the 2008</w:t>
      </w:r>
      <w:r>
        <w:rPr>
          <w:spacing w:val="-2"/>
        </w:rPr>
        <w:t xml:space="preserve"> </w:t>
      </w:r>
      <w:r>
        <w:t>Section until retirement, assuming there are no further breaks of five years or more.</w:t>
      </w:r>
    </w:p>
    <w:p w14:paraId="554BAFA2" w14:textId="77777777" w:rsidR="0033655B" w:rsidRDefault="0033655B" w:rsidP="0033655B">
      <w:pPr>
        <w:pStyle w:val="BodyText"/>
      </w:pPr>
    </w:p>
    <w:p w14:paraId="1CDE24F0" w14:textId="77777777" w:rsidR="00186266" w:rsidRDefault="00186266" w:rsidP="0033655B">
      <w:pPr>
        <w:pStyle w:val="BodyText"/>
      </w:pPr>
    </w:p>
    <w:p w14:paraId="65876D83" w14:textId="35CA823F" w:rsidR="0033655B" w:rsidRDefault="0033655B" w:rsidP="0033655B">
      <w:pPr>
        <w:pStyle w:val="BodyText"/>
      </w:pPr>
      <w:r>
        <w:t>If they satisfy the tapered protection criteria they remain in the 2008 Section up to the transition</w:t>
      </w:r>
      <w:r>
        <w:rPr>
          <w:spacing w:val="-3"/>
        </w:rPr>
        <w:t xml:space="preserve"> </w:t>
      </w:r>
      <w:r>
        <w:t>date,</w:t>
      </w:r>
      <w:r>
        <w:rPr>
          <w:spacing w:val="-4"/>
        </w:rPr>
        <w:t xml:space="preserve"> </w:t>
      </w:r>
      <w:r>
        <w:t>assuming</w:t>
      </w:r>
      <w:r>
        <w:rPr>
          <w:spacing w:val="-1"/>
        </w:rPr>
        <w:t xml:space="preserve"> </w:t>
      </w:r>
      <w:r>
        <w:t>there</w:t>
      </w:r>
      <w:r>
        <w:rPr>
          <w:spacing w:val="-4"/>
        </w:rPr>
        <w:t xml:space="preserve"> </w:t>
      </w:r>
      <w:r>
        <w:t>are</w:t>
      </w:r>
      <w:r>
        <w:rPr>
          <w:spacing w:val="-2"/>
        </w:rPr>
        <w:t xml:space="preserve"> </w:t>
      </w:r>
      <w:r>
        <w:t>no</w:t>
      </w:r>
      <w:r>
        <w:rPr>
          <w:spacing w:val="-2"/>
        </w:rPr>
        <w:t xml:space="preserve"> </w:t>
      </w:r>
      <w:r>
        <w:t>further</w:t>
      </w:r>
      <w:r>
        <w:rPr>
          <w:spacing w:val="-5"/>
        </w:rPr>
        <w:t xml:space="preserve"> </w:t>
      </w:r>
      <w:r>
        <w:t>breaks</w:t>
      </w:r>
      <w:r>
        <w:rPr>
          <w:spacing w:val="-2"/>
        </w:rPr>
        <w:t xml:space="preserve"> </w:t>
      </w:r>
      <w:r>
        <w:t>of</w:t>
      </w:r>
      <w:r>
        <w:rPr>
          <w:spacing w:val="-2"/>
        </w:rPr>
        <w:t xml:space="preserve"> </w:t>
      </w:r>
      <w:r>
        <w:t>five</w:t>
      </w:r>
      <w:r>
        <w:rPr>
          <w:spacing w:val="-2"/>
        </w:rPr>
        <w:t xml:space="preserve"> </w:t>
      </w:r>
      <w:r>
        <w:t>years</w:t>
      </w:r>
      <w:r>
        <w:rPr>
          <w:spacing w:val="-2"/>
        </w:rPr>
        <w:t xml:space="preserve"> </w:t>
      </w:r>
      <w:r>
        <w:t>or</w:t>
      </w:r>
      <w:r>
        <w:rPr>
          <w:spacing w:val="-5"/>
        </w:rPr>
        <w:t xml:space="preserve"> </w:t>
      </w:r>
      <w:r>
        <w:t>more.</w:t>
      </w:r>
      <w:r>
        <w:rPr>
          <w:spacing w:val="-4"/>
        </w:rPr>
        <w:t xml:space="preserve"> </w:t>
      </w:r>
      <w:r>
        <w:t>Thereafter</w:t>
      </w:r>
      <w:r>
        <w:rPr>
          <w:spacing w:val="-2"/>
        </w:rPr>
        <w:t xml:space="preserve"> </w:t>
      </w:r>
      <w:r>
        <w:t>they transition to the 2015 Scheme.</w:t>
      </w:r>
    </w:p>
    <w:p w14:paraId="7BCC1FFC" w14:textId="77777777" w:rsidR="0033655B" w:rsidRDefault="0033655B" w:rsidP="001E2FE5">
      <w:pPr>
        <w:pStyle w:val="BodyText"/>
      </w:pPr>
    </w:p>
    <w:p w14:paraId="60F3FE0E" w14:textId="4037A572" w:rsidR="00F17332" w:rsidRDefault="00F17332" w:rsidP="00F17332">
      <w:pPr>
        <w:pStyle w:val="Heading4"/>
      </w:pPr>
      <w:r>
        <w:t>1995</w:t>
      </w:r>
      <w:r>
        <w:rPr>
          <w:spacing w:val="-7"/>
        </w:rPr>
        <w:t xml:space="preserve"> </w:t>
      </w:r>
      <w:r>
        <w:t>Section</w:t>
      </w:r>
      <w:r>
        <w:rPr>
          <w:spacing w:val="-2"/>
        </w:rPr>
        <w:t xml:space="preserve"> </w:t>
      </w:r>
      <w:r>
        <w:t>members</w:t>
      </w:r>
      <w:r>
        <w:rPr>
          <w:spacing w:val="-3"/>
        </w:rPr>
        <w:t xml:space="preserve"> </w:t>
      </w:r>
      <w:r>
        <w:t>who</w:t>
      </w:r>
      <w:r>
        <w:rPr>
          <w:spacing w:val="-4"/>
        </w:rPr>
        <w:t xml:space="preserve"> </w:t>
      </w:r>
      <w:r>
        <w:t>opted</w:t>
      </w:r>
      <w:r>
        <w:rPr>
          <w:spacing w:val="-5"/>
        </w:rPr>
        <w:t xml:space="preserve"> </w:t>
      </w:r>
      <w:r>
        <w:t>out</w:t>
      </w:r>
      <w:r>
        <w:rPr>
          <w:spacing w:val="-5"/>
        </w:rPr>
        <w:t xml:space="preserve"> </w:t>
      </w:r>
      <w:r>
        <w:t>but</w:t>
      </w:r>
      <w:r>
        <w:rPr>
          <w:spacing w:val="-6"/>
        </w:rPr>
        <w:t xml:space="preserve"> </w:t>
      </w:r>
      <w:r>
        <w:t>remain</w:t>
      </w:r>
      <w:r>
        <w:rPr>
          <w:spacing w:val="-4"/>
        </w:rPr>
        <w:t xml:space="preserve"> </w:t>
      </w:r>
      <w:r>
        <w:t>in</w:t>
      </w:r>
      <w:r>
        <w:rPr>
          <w:spacing w:val="-4"/>
        </w:rPr>
        <w:t xml:space="preserve"> </w:t>
      </w:r>
      <w:r>
        <w:t>NHS</w:t>
      </w:r>
      <w:r>
        <w:rPr>
          <w:spacing w:val="-6"/>
        </w:rPr>
        <w:t xml:space="preserve"> </w:t>
      </w:r>
      <w:r>
        <w:rPr>
          <w:spacing w:val="-2"/>
        </w:rPr>
        <w:t>employment</w:t>
      </w:r>
    </w:p>
    <w:p w14:paraId="6FC47E2D" w14:textId="77777777" w:rsidR="00F17332" w:rsidRDefault="00F17332" w:rsidP="00F17332">
      <w:pPr>
        <w:pStyle w:val="BodyText"/>
      </w:pPr>
      <w:r>
        <w:t>A</w:t>
      </w:r>
      <w:r>
        <w:rPr>
          <w:spacing w:val="-2"/>
        </w:rPr>
        <w:t xml:space="preserve"> </w:t>
      </w:r>
      <w:r>
        <w:t>1995</w:t>
      </w:r>
      <w:r>
        <w:rPr>
          <w:spacing w:val="-4"/>
        </w:rPr>
        <w:t xml:space="preserve"> </w:t>
      </w:r>
      <w:r>
        <w:t>Section</w:t>
      </w:r>
      <w:r>
        <w:rPr>
          <w:spacing w:val="-4"/>
        </w:rPr>
        <w:t xml:space="preserve"> </w:t>
      </w:r>
      <w:r>
        <w:t>member</w:t>
      </w:r>
      <w:r>
        <w:rPr>
          <w:spacing w:val="-2"/>
        </w:rPr>
        <w:t xml:space="preserve"> </w:t>
      </w:r>
      <w:r>
        <w:t>who</w:t>
      </w:r>
      <w:r>
        <w:rPr>
          <w:spacing w:val="-2"/>
        </w:rPr>
        <w:t xml:space="preserve"> </w:t>
      </w:r>
      <w:r>
        <w:t>opted</w:t>
      </w:r>
      <w:r>
        <w:rPr>
          <w:spacing w:val="-2"/>
        </w:rPr>
        <w:t xml:space="preserve"> </w:t>
      </w:r>
      <w:r>
        <w:t>out</w:t>
      </w:r>
      <w:r>
        <w:rPr>
          <w:spacing w:val="-4"/>
        </w:rPr>
        <w:t xml:space="preserve"> </w:t>
      </w:r>
      <w:r>
        <w:t>of</w:t>
      </w:r>
      <w:r>
        <w:rPr>
          <w:spacing w:val="-2"/>
        </w:rPr>
        <w:t xml:space="preserve"> </w:t>
      </w:r>
      <w:r>
        <w:t>the</w:t>
      </w:r>
      <w:r>
        <w:rPr>
          <w:spacing w:val="-4"/>
        </w:rPr>
        <w:t xml:space="preserve"> </w:t>
      </w:r>
      <w:r>
        <w:t>NHS</w:t>
      </w:r>
      <w:r>
        <w:rPr>
          <w:spacing w:val="-2"/>
        </w:rPr>
        <w:t xml:space="preserve"> </w:t>
      </w:r>
      <w:r>
        <w:t>Pension</w:t>
      </w:r>
      <w:r>
        <w:rPr>
          <w:spacing w:val="-2"/>
        </w:rPr>
        <w:t xml:space="preserve"> </w:t>
      </w:r>
      <w:r>
        <w:t>Scheme</w:t>
      </w:r>
      <w:r>
        <w:rPr>
          <w:spacing w:val="-4"/>
        </w:rPr>
        <w:t xml:space="preserve"> </w:t>
      </w:r>
      <w:r>
        <w:t>(but</w:t>
      </w:r>
      <w:r>
        <w:rPr>
          <w:spacing w:val="-2"/>
        </w:rPr>
        <w:t xml:space="preserve"> </w:t>
      </w:r>
      <w:r>
        <w:t>did</w:t>
      </w:r>
      <w:r>
        <w:rPr>
          <w:spacing w:val="-2"/>
        </w:rPr>
        <w:t xml:space="preserve"> </w:t>
      </w:r>
      <w:r>
        <w:t>not</w:t>
      </w:r>
      <w:r>
        <w:rPr>
          <w:spacing w:val="-2"/>
        </w:rPr>
        <w:t xml:space="preserve"> </w:t>
      </w:r>
      <w:r>
        <w:t>leave</w:t>
      </w:r>
      <w:r>
        <w:rPr>
          <w:spacing w:val="-2"/>
        </w:rPr>
        <w:t xml:space="preserve"> </w:t>
      </w:r>
      <w:r>
        <w:t>NHS employment) and rejoined before 1 April 2008 after a break of five years or more can rejoin the 1995 Section regardless of their age (i.e. the age 60 rule did not apply).</w:t>
      </w:r>
    </w:p>
    <w:p w14:paraId="60296FB8" w14:textId="77777777" w:rsidR="00F17332" w:rsidRDefault="00F17332" w:rsidP="00F17332">
      <w:pPr>
        <w:pStyle w:val="BodyText"/>
      </w:pPr>
    </w:p>
    <w:p w14:paraId="14C6E129" w14:textId="005DB6FF" w:rsidR="003A18E7" w:rsidRDefault="00F17332" w:rsidP="00253BBE">
      <w:pPr>
        <w:pStyle w:val="BodyText"/>
      </w:pPr>
      <w:r>
        <w:t>A 1995 Section member who opted out of this Section, remained in NHS employment, and rejoined</w:t>
      </w:r>
      <w:r>
        <w:rPr>
          <w:spacing w:val="-2"/>
        </w:rPr>
        <w:t xml:space="preserve"> </w:t>
      </w:r>
      <w:r>
        <w:t>the</w:t>
      </w:r>
      <w:r>
        <w:rPr>
          <w:spacing w:val="-2"/>
        </w:rPr>
        <w:t xml:space="preserve"> </w:t>
      </w:r>
      <w:r>
        <w:t>NHS Pension Scheme between</w:t>
      </w:r>
      <w:r>
        <w:rPr>
          <w:spacing w:val="-2"/>
        </w:rPr>
        <w:t xml:space="preserve"> </w:t>
      </w:r>
      <w:r>
        <w:t>1</w:t>
      </w:r>
      <w:r>
        <w:rPr>
          <w:spacing w:val="-2"/>
        </w:rPr>
        <w:t xml:space="preserve"> </w:t>
      </w:r>
      <w:r>
        <w:t>April 2008 and</w:t>
      </w:r>
      <w:r>
        <w:rPr>
          <w:spacing w:val="-2"/>
        </w:rPr>
        <w:t xml:space="preserve"> </w:t>
      </w:r>
      <w:r>
        <w:t>31 March 2015 inclusive after a</w:t>
      </w:r>
      <w:r>
        <w:rPr>
          <w:spacing w:val="-1"/>
        </w:rPr>
        <w:t xml:space="preserve"> </w:t>
      </w:r>
      <w:r>
        <w:t>break</w:t>
      </w:r>
      <w:r>
        <w:rPr>
          <w:spacing w:val="-4"/>
        </w:rPr>
        <w:t xml:space="preserve"> </w:t>
      </w:r>
      <w:r>
        <w:t>of</w:t>
      </w:r>
      <w:r>
        <w:rPr>
          <w:spacing w:val="-3"/>
        </w:rPr>
        <w:t xml:space="preserve"> </w:t>
      </w:r>
      <w:r>
        <w:t>five</w:t>
      </w:r>
      <w:r>
        <w:rPr>
          <w:spacing w:val="-1"/>
        </w:rPr>
        <w:t xml:space="preserve"> </w:t>
      </w:r>
      <w:r>
        <w:t>years</w:t>
      </w:r>
      <w:r>
        <w:rPr>
          <w:spacing w:val="-1"/>
        </w:rPr>
        <w:t xml:space="preserve"> </w:t>
      </w:r>
      <w:r>
        <w:t>or</w:t>
      </w:r>
      <w:r>
        <w:rPr>
          <w:spacing w:val="-5"/>
        </w:rPr>
        <w:t xml:space="preserve"> </w:t>
      </w:r>
      <w:r>
        <w:t>more,</w:t>
      </w:r>
      <w:r>
        <w:rPr>
          <w:spacing w:val="-1"/>
        </w:rPr>
        <w:t xml:space="preserve"> </w:t>
      </w:r>
      <w:r>
        <w:t>can</w:t>
      </w:r>
      <w:r>
        <w:rPr>
          <w:spacing w:val="-1"/>
        </w:rPr>
        <w:t xml:space="preserve"> </w:t>
      </w:r>
      <w:r>
        <w:t>join</w:t>
      </w:r>
      <w:r>
        <w:rPr>
          <w:spacing w:val="-3"/>
        </w:rPr>
        <w:t xml:space="preserve"> </w:t>
      </w:r>
      <w:r>
        <w:t>the</w:t>
      </w:r>
      <w:r>
        <w:rPr>
          <w:spacing w:val="-3"/>
        </w:rPr>
        <w:t xml:space="preserve"> </w:t>
      </w:r>
      <w:r>
        <w:t>2008</w:t>
      </w:r>
      <w:r>
        <w:rPr>
          <w:spacing w:val="-1"/>
        </w:rPr>
        <w:t xml:space="preserve"> </w:t>
      </w:r>
      <w:r>
        <w:t>Section</w:t>
      </w:r>
      <w:r>
        <w:rPr>
          <w:spacing w:val="-3"/>
        </w:rPr>
        <w:t xml:space="preserve"> </w:t>
      </w:r>
      <w:r>
        <w:t>upon re-joining;</w:t>
      </w:r>
      <w:r>
        <w:rPr>
          <w:spacing w:val="40"/>
        </w:rPr>
        <w:t xml:space="preserve"> </w:t>
      </w:r>
      <w:r>
        <w:t>the</w:t>
      </w:r>
      <w:r>
        <w:rPr>
          <w:spacing w:val="-3"/>
        </w:rPr>
        <w:t xml:space="preserve"> </w:t>
      </w:r>
      <w:r>
        <w:t>age</w:t>
      </w:r>
      <w:r>
        <w:rPr>
          <w:spacing w:val="-1"/>
        </w:rPr>
        <w:t xml:space="preserve"> </w:t>
      </w:r>
      <w:r>
        <w:t>60</w:t>
      </w:r>
      <w:r>
        <w:rPr>
          <w:spacing w:val="-1"/>
        </w:rPr>
        <w:t xml:space="preserve"> </w:t>
      </w:r>
      <w:r>
        <w:t>rule</w:t>
      </w:r>
      <w:r>
        <w:rPr>
          <w:spacing w:val="-3"/>
        </w:rPr>
        <w:t xml:space="preserve"> </w:t>
      </w:r>
      <w:r>
        <w:t>did not apply. These are sometimes referred to as ‘MEBS’. If the member satisfies the 2008</w:t>
      </w:r>
      <w:r w:rsidR="00860F9B">
        <w:t xml:space="preserve"> </w:t>
      </w:r>
      <w:r w:rsidR="003A18E7">
        <w:t>fully</w:t>
      </w:r>
      <w:r w:rsidR="003A18E7">
        <w:rPr>
          <w:spacing w:val="-2"/>
        </w:rPr>
        <w:t xml:space="preserve"> </w:t>
      </w:r>
      <w:r w:rsidR="003A18E7">
        <w:t>protected</w:t>
      </w:r>
      <w:r w:rsidR="003A18E7">
        <w:rPr>
          <w:spacing w:val="-4"/>
        </w:rPr>
        <w:t xml:space="preserve"> </w:t>
      </w:r>
      <w:r w:rsidR="003A18E7">
        <w:t>criteria,</w:t>
      </w:r>
      <w:r w:rsidR="003A18E7">
        <w:rPr>
          <w:spacing w:val="-4"/>
        </w:rPr>
        <w:t xml:space="preserve"> </w:t>
      </w:r>
      <w:r w:rsidR="003A18E7">
        <w:t>they</w:t>
      </w:r>
      <w:r w:rsidR="003A18E7">
        <w:rPr>
          <w:spacing w:val="-2"/>
        </w:rPr>
        <w:t xml:space="preserve"> </w:t>
      </w:r>
      <w:r w:rsidR="003A18E7">
        <w:t>remain</w:t>
      </w:r>
      <w:r w:rsidR="003A18E7">
        <w:rPr>
          <w:spacing w:val="-4"/>
        </w:rPr>
        <w:t xml:space="preserve"> </w:t>
      </w:r>
      <w:r w:rsidR="003A18E7">
        <w:t>in</w:t>
      </w:r>
      <w:r w:rsidR="003A18E7">
        <w:rPr>
          <w:spacing w:val="-2"/>
        </w:rPr>
        <w:t xml:space="preserve"> </w:t>
      </w:r>
      <w:r w:rsidR="003A18E7">
        <w:t>the</w:t>
      </w:r>
      <w:r w:rsidR="003A18E7">
        <w:rPr>
          <w:spacing w:val="-4"/>
        </w:rPr>
        <w:t xml:space="preserve"> </w:t>
      </w:r>
      <w:r w:rsidR="003A18E7">
        <w:t>2008</w:t>
      </w:r>
      <w:r w:rsidR="003A18E7">
        <w:rPr>
          <w:spacing w:val="-2"/>
        </w:rPr>
        <w:t xml:space="preserve"> </w:t>
      </w:r>
      <w:r w:rsidR="003A18E7">
        <w:t>Section</w:t>
      </w:r>
      <w:r w:rsidR="003A18E7">
        <w:rPr>
          <w:spacing w:val="-4"/>
        </w:rPr>
        <w:t xml:space="preserve"> </w:t>
      </w:r>
      <w:r w:rsidR="003A18E7">
        <w:t>until</w:t>
      </w:r>
      <w:r w:rsidR="003A18E7">
        <w:rPr>
          <w:spacing w:val="-2"/>
        </w:rPr>
        <w:t xml:space="preserve"> </w:t>
      </w:r>
      <w:r w:rsidR="003A18E7">
        <w:t>retirement</w:t>
      </w:r>
      <w:r w:rsidR="003A18E7">
        <w:rPr>
          <w:spacing w:val="-2"/>
        </w:rPr>
        <w:t xml:space="preserve"> </w:t>
      </w:r>
      <w:r w:rsidR="003A18E7">
        <w:t>assuming</w:t>
      </w:r>
      <w:r w:rsidR="003A18E7">
        <w:rPr>
          <w:spacing w:val="-2"/>
        </w:rPr>
        <w:t xml:space="preserve"> </w:t>
      </w:r>
      <w:r w:rsidR="003A18E7">
        <w:t>there</w:t>
      </w:r>
      <w:r w:rsidR="003A18E7">
        <w:rPr>
          <w:spacing w:val="-4"/>
        </w:rPr>
        <w:t xml:space="preserve"> </w:t>
      </w:r>
      <w:r w:rsidR="003A18E7">
        <w:t>are no further breaks of five years or more. If the member satisfies the tapered protection criteria they remain in the 2008 Section up to the transition date, assuming there are no further breaks of five years or more. Thereafter they join the 2015 Scheme.</w:t>
      </w:r>
    </w:p>
    <w:p w14:paraId="2CB8A39C" w14:textId="77777777" w:rsidR="003A18E7" w:rsidRDefault="003A18E7" w:rsidP="00253BBE">
      <w:pPr>
        <w:pStyle w:val="BodyText"/>
      </w:pPr>
    </w:p>
    <w:p w14:paraId="4269569D" w14:textId="77777777" w:rsidR="003A18E7" w:rsidRDefault="003A18E7" w:rsidP="00253BBE">
      <w:pPr>
        <w:pStyle w:val="BodyText"/>
      </w:pPr>
      <w:r>
        <w:t>From</w:t>
      </w:r>
      <w:r>
        <w:rPr>
          <w:spacing w:val="-1"/>
        </w:rPr>
        <w:t xml:space="preserve"> </w:t>
      </w:r>
      <w:r>
        <w:t>1</w:t>
      </w:r>
      <w:r>
        <w:rPr>
          <w:spacing w:val="-3"/>
        </w:rPr>
        <w:t xml:space="preserve"> </w:t>
      </w:r>
      <w:r>
        <w:t>April</w:t>
      </w:r>
      <w:r>
        <w:rPr>
          <w:spacing w:val="-2"/>
        </w:rPr>
        <w:t xml:space="preserve"> </w:t>
      </w:r>
      <w:r>
        <w:t>2015</w:t>
      </w:r>
      <w:r>
        <w:rPr>
          <w:spacing w:val="-4"/>
        </w:rPr>
        <w:t xml:space="preserve"> </w:t>
      </w:r>
      <w:r>
        <w:t>a</w:t>
      </w:r>
      <w:r>
        <w:rPr>
          <w:spacing w:val="-2"/>
        </w:rPr>
        <w:t xml:space="preserve"> </w:t>
      </w:r>
      <w:r>
        <w:t>1995</w:t>
      </w:r>
      <w:r>
        <w:rPr>
          <w:spacing w:val="-4"/>
        </w:rPr>
        <w:t xml:space="preserve"> </w:t>
      </w:r>
      <w:r>
        <w:t>member</w:t>
      </w:r>
      <w:r>
        <w:rPr>
          <w:spacing w:val="-2"/>
        </w:rPr>
        <w:t xml:space="preserve"> </w:t>
      </w:r>
      <w:r>
        <w:t>who</w:t>
      </w:r>
      <w:r>
        <w:rPr>
          <w:spacing w:val="-4"/>
        </w:rPr>
        <w:t xml:space="preserve"> </w:t>
      </w:r>
      <w:r>
        <w:t>opted</w:t>
      </w:r>
      <w:r>
        <w:rPr>
          <w:spacing w:val="-4"/>
        </w:rPr>
        <w:t xml:space="preserve"> </w:t>
      </w:r>
      <w:r>
        <w:t>out</w:t>
      </w:r>
      <w:r>
        <w:rPr>
          <w:spacing w:val="-4"/>
        </w:rPr>
        <w:t xml:space="preserve"> </w:t>
      </w:r>
      <w:r>
        <w:t>and re-joins</w:t>
      </w:r>
      <w:r>
        <w:rPr>
          <w:spacing w:val="-2"/>
        </w:rPr>
        <w:t xml:space="preserve"> </w:t>
      </w:r>
      <w:r>
        <w:t>the</w:t>
      </w:r>
      <w:r>
        <w:rPr>
          <w:spacing w:val="-2"/>
        </w:rPr>
        <w:t xml:space="preserve"> </w:t>
      </w:r>
      <w:r>
        <w:t>NHS</w:t>
      </w:r>
      <w:r>
        <w:rPr>
          <w:spacing w:val="-2"/>
        </w:rPr>
        <w:t xml:space="preserve"> </w:t>
      </w:r>
      <w:r>
        <w:t>Pension</w:t>
      </w:r>
      <w:r>
        <w:rPr>
          <w:spacing w:val="-2"/>
        </w:rPr>
        <w:t xml:space="preserve"> </w:t>
      </w:r>
      <w:r>
        <w:t>Scheme after</w:t>
      </w:r>
      <w:r>
        <w:rPr>
          <w:spacing w:val="-2"/>
        </w:rPr>
        <w:t xml:space="preserve"> </w:t>
      </w:r>
      <w:r>
        <w:t>a</w:t>
      </w:r>
      <w:r>
        <w:rPr>
          <w:spacing w:val="-4"/>
        </w:rPr>
        <w:t xml:space="preserve"> </w:t>
      </w:r>
      <w:r>
        <w:t>break</w:t>
      </w:r>
      <w:r>
        <w:rPr>
          <w:spacing w:val="-2"/>
        </w:rPr>
        <w:t xml:space="preserve"> </w:t>
      </w:r>
      <w:r>
        <w:t>of</w:t>
      </w:r>
      <w:r>
        <w:rPr>
          <w:spacing w:val="-3"/>
        </w:rPr>
        <w:t xml:space="preserve"> </w:t>
      </w:r>
      <w:r>
        <w:t>five</w:t>
      </w:r>
      <w:r>
        <w:rPr>
          <w:spacing w:val="-2"/>
        </w:rPr>
        <w:t xml:space="preserve"> </w:t>
      </w:r>
      <w:r>
        <w:t>years</w:t>
      </w:r>
      <w:r>
        <w:rPr>
          <w:spacing w:val="-2"/>
        </w:rPr>
        <w:t xml:space="preserve"> </w:t>
      </w:r>
      <w:r>
        <w:t>or</w:t>
      </w:r>
      <w:r>
        <w:rPr>
          <w:spacing w:val="-1"/>
        </w:rPr>
        <w:t xml:space="preserve"> </w:t>
      </w:r>
      <w:r>
        <w:t>more</w:t>
      </w:r>
      <w:r>
        <w:rPr>
          <w:spacing w:val="-2"/>
        </w:rPr>
        <w:t xml:space="preserve"> </w:t>
      </w:r>
      <w:r>
        <w:t>joins</w:t>
      </w:r>
      <w:r>
        <w:rPr>
          <w:spacing w:val="-4"/>
        </w:rPr>
        <w:t xml:space="preserve"> </w:t>
      </w:r>
      <w:r>
        <w:t>the</w:t>
      </w:r>
      <w:r>
        <w:rPr>
          <w:spacing w:val="-3"/>
        </w:rPr>
        <w:t xml:space="preserve"> </w:t>
      </w:r>
      <w:r>
        <w:t>2015</w:t>
      </w:r>
      <w:r>
        <w:rPr>
          <w:spacing w:val="-4"/>
        </w:rPr>
        <w:t xml:space="preserve"> </w:t>
      </w:r>
      <w:r>
        <w:t>Scheme</w:t>
      </w:r>
      <w:r>
        <w:rPr>
          <w:spacing w:val="-4"/>
        </w:rPr>
        <w:t xml:space="preserve"> </w:t>
      </w:r>
      <w:r>
        <w:t>subject</w:t>
      </w:r>
      <w:r>
        <w:rPr>
          <w:spacing w:val="-1"/>
        </w:rPr>
        <w:t xml:space="preserve"> </w:t>
      </w:r>
      <w:r>
        <w:t>to</w:t>
      </w:r>
      <w:r>
        <w:rPr>
          <w:spacing w:val="-4"/>
        </w:rPr>
        <w:t xml:space="preserve"> </w:t>
      </w:r>
      <w:r>
        <w:t>being</w:t>
      </w:r>
      <w:r>
        <w:rPr>
          <w:spacing w:val="-2"/>
        </w:rPr>
        <w:t xml:space="preserve"> </w:t>
      </w:r>
      <w:r>
        <w:t>under</w:t>
      </w:r>
      <w:r>
        <w:rPr>
          <w:spacing w:val="-4"/>
        </w:rPr>
        <w:t xml:space="preserve"> </w:t>
      </w:r>
      <w:r>
        <w:t>age</w:t>
      </w:r>
      <w:r>
        <w:rPr>
          <w:spacing w:val="-4"/>
        </w:rPr>
        <w:t xml:space="preserve"> </w:t>
      </w:r>
      <w:r>
        <w:rPr>
          <w:spacing w:val="-5"/>
        </w:rPr>
        <w:t>75.</w:t>
      </w:r>
    </w:p>
    <w:p w14:paraId="5E2C8EB0" w14:textId="77777777" w:rsidR="003A18E7" w:rsidRDefault="003A18E7" w:rsidP="00253BBE">
      <w:pPr>
        <w:pStyle w:val="BodyText"/>
      </w:pPr>
    </w:p>
    <w:p w14:paraId="6E6AE4FB" w14:textId="77777777" w:rsidR="003A18E7" w:rsidRDefault="003A18E7" w:rsidP="00860F9B">
      <w:pPr>
        <w:pStyle w:val="Heading4"/>
      </w:pPr>
      <w:r>
        <w:t>Special</w:t>
      </w:r>
      <w:r>
        <w:rPr>
          <w:spacing w:val="-7"/>
        </w:rPr>
        <w:t xml:space="preserve"> </w:t>
      </w:r>
      <w:r>
        <w:t>Class</w:t>
      </w:r>
      <w:r>
        <w:rPr>
          <w:spacing w:val="-4"/>
        </w:rPr>
        <w:t xml:space="preserve"> </w:t>
      </w:r>
      <w:r>
        <w:t>and</w:t>
      </w:r>
      <w:r>
        <w:rPr>
          <w:spacing w:val="-4"/>
        </w:rPr>
        <w:t xml:space="preserve"> </w:t>
      </w:r>
      <w:r>
        <w:t>MHO</w:t>
      </w:r>
      <w:r>
        <w:rPr>
          <w:spacing w:val="-5"/>
        </w:rPr>
        <w:t xml:space="preserve"> </w:t>
      </w:r>
      <w:r>
        <w:rPr>
          <w:spacing w:val="-2"/>
        </w:rPr>
        <w:t>status</w:t>
      </w:r>
    </w:p>
    <w:p w14:paraId="3367AA41" w14:textId="77777777" w:rsidR="003A18E7" w:rsidRDefault="003A18E7" w:rsidP="00253BBE">
      <w:pPr>
        <w:pStyle w:val="BodyText"/>
      </w:pPr>
      <w:r>
        <w:t>1995</w:t>
      </w:r>
      <w:r>
        <w:rPr>
          <w:spacing w:val="-2"/>
        </w:rPr>
        <w:t xml:space="preserve"> </w:t>
      </w:r>
      <w:r>
        <w:t>Special</w:t>
      </w:r>
      <w:r>
        <w:rPr>
          <w:spacing w:val="-1"/>
        </w:rPr>
        <w:t xml:space="preserve"> </w:t>
      </w:r>
      <w:r>
        <w:t>Class</w:t>
      </w:r>
      <w:r>
        <w:rPr>
          <w:spacing w:val="-2"/>
        </w:rPr>
        <w:t xml:space="preserve"> </w:t>
      </w:r>
      <w:r>
        <w:t>or</w:t>
      </w:r>
      <w:r>
        <w:rPr>
          <w:spacing w:val="-4"/>
        </w:rPr>
        <w:t xml:space="preserve"> </w:t>
      </w:r>
      <w:r>
        <w:t>MHO</w:t>
      </w:r>
      <w:r>
        <w:rPr>
          <w:spacing w:val="-2"/>
        </w:rPr>
        <w:t xml:space="preserve"> </w:t>
      </w:r>
      <w:r>
        <w:t>status</w:t>
      </w:r>
      <w:r>
        <w:rPr>
          <w:spacing w:val="-1"/>
        </w:rPr>
        <w:t xml:space="preserve"> </w:t>
      </w:r>
      <w:r>
        <w:t>is</w:t>
      </w:r>
      <w:r>
        <w:rPr>
          <w:spacing w:val="-2"/>
        </w:rPr>
        <w:t xml:space="preserve"> </w:t>
      </w:r>
      <w:r>
        <w:t>lost</w:t>
      </w:r>
      <w:r>
        <w:rPr>
          <w:spacing w:val="-1"/>
        </w:rPr>
        <w:t xml:space="preserve"> </w:t>
      </w:r>
      <w:r>
        <w:t>where</w:t>
      </w:r>
      <w:r>
        <w:rPr>
          <w:spacing w:val="-1"/>
        </w:rPr>
        <w:t xml:space="preserve"> </w:t>
      </w:r>
      <w:r>
        <w:t>there</w:t>
      </w:r>
      <w:r>
        <w:rPr>
          <w:spacing w:val="-5"/>
        </w:rPr>
        <w:t xml:space="preserve"> </w:t>
      </w:r>
      <w:r>
        <w:t>is</w:t>
      </w:r>
      <w:r>
        <w:rPr>
          <w:spacing w:val="-1"/>
        </w:rPr>
        <w:t xml:space="preserve"> </w:t>
      </w:r>
      <w:r>
        <w:t>a</w:t>
      </w:r>
      <w:r>
        <w:rPr>
          <w:spacing w:val="-3"/>
        </w:rPr>
        <w:t xml:space="preserve"> </w:t>
      </w:r>
      <w:r>
        <w:t>break</w:t>
      </w:r>
      <w:r>
        <w:rPr>
          <w:spacing w:val="-3"/>
        </w:rPr>
        <w:t xml:space="preserve"> </w:t>
      </w:r>
      <w:r>
        <w:t>of</w:t>
      </w:r>
      <w:r>
        <w:rPr>
          <w:spacing w:val="-2"/>
        </w:rPr>
        <w:t xml:space="preserve"> </w:t>
      </w:r>
      <w:r>
        <w:t>five</w:t>
      </w:r>
      <w:r>
        <w:rPr>
          <w:spacing w:val="-1"/>
        </w:rPr>
        <w:t xml:space="preserve"> </w:t>
      </w:r>
      <w:r>
        <w:t>years</w:t>
      </w:r>
      <w:r>
        <w:rPr>
          <w:spacing w:val="-4"/>
        </w:rPr>
        <w:t xml:space="preserve"> </w:t>
      </w:r>
      <w:r>
        <w:t>or</w:t>
      </w:r>
      <w:r>
        <w:rPr>
          <w:spacing w:val="-2"/>
        </w:rPr>
        <w:t xml:space="preserve"> more.</w:t>
      </w:r>
    </w:p>
    <w:p w14:paraId="2AFB4BBE" w14:textId="77777777" w:rsidR="003A18E7" w:rsidRDefault="003A18E7" w:rsidP="00253BBE">
      <w:pPr>
        <w:pStyle w:val="BodyText"/>
      </w:pPr>
    </w:p>
    <w:p w14:paraId="0595807C" w14:textId="77777777" w:rsidR="003A18E7" w:rsidRPr="00860F9B" w:rsidRDefault="003A18E7" w:rsidP="00860F9B">
      <w:pPr>
        <w:pStyle w:val="Heading4"/>
      </w:pPr>
      <w:r w:rsidRPr="00860F9B">
        <w:t>2008 Section members</w:t>
      </w:r>
    </w:p>
    <w:p w14:paraId="5A0745C2" w14:textId="77777777" w:rsidR="003A18E7" w:rsidRDefault="003A18E7" w:rsidP="00253BBE">
      <w:pPr>
        <w:pStyle w:val="BodyText"/>
      </w:pPr>
      <w:r>
        <w:t>A</w:t>
      </w:r>
      <w:r>
        <w:rPr>
          <w:spacing w:val="-2"/>
        </w:rPr>
        <w:t xml:space="preserve"> </w:t>
      </w:r>
      <w:r>
        <w:t>2008</w:t>
      </w:r>
      <w:r>
        <w:rPr>
          <w:spacing w:val="-4"/>
        </w:rPr>
        <w:t xml:space="preserve"> </w:t>
      </w:r>
      <w:r>
        <w:t>Section</w:t>
      </w:r>
      <w:r>
        <w:rPr>
          <w:spacing w:val="-4"/>
        </w:rPr>
        <w:t xml:space="preserve"> </w:t>
      </w:r>
      <w:r>
        <w:t>member</w:t>
      </w:r>
      <w:r>
        <w:rPr>
          <w:spacing w:val="-2"/>
        </w:rPr>
        <w:t xml:space="preserve"> </w:t>
      </w:r>
      <w:r>
        <w:t>who</w:t>
      </w:r>
      <w:r>
        <w:rPr>
          <w:spacing w:val="-2"/>
        </w:rPr>
        <w:t xml:space="preserve"> </w:t>
      </w:r>
      <w:r>
        <w:t>left</w:t>
      </w:r>
      <w:r>
        <w:rPr>
          <w:spacing w:val="-2"/>
        </w:rPr>
        <w:t xml:space="preserve"> </w:t>
      </w:r>
      <w:r>
        <w:t>the</w:t>
      </w:r>
      <w:r>
        <w:rPr>
          <w:spacing w:val="-2"/>
        </w:rPr>
        <w:t xml:space="preserve"> </w:t>
      </w:r>
      <w:r>
        <w:t>NHS,</w:t>
      </w:r>
      <w:r>
        <w:rPr>
          <w:spacing w:val="-4"/>
        </w:rPr>
        <w:t xml:space="preserve"> </w:t>
      </w:r>
      <w:r>
        <w:t>or</w:t>
      </w:r>
      <w:r>
        <w:rPr>
          <w:spacing w:val="-2"/>
        </w:rPr>
        <w:t xml:space="preserve"> </w:t>
      </w:r>
      <w:r>
        <w:t>opted</w:t>
      </w:r>
      <w:r>
        <w:rPr>
          <w:spacing w:val="-4"/>
        </w:rPr>
        <w:t xml:space="preserve"> </w:t>
      </w:r>
      <w:r>
        <w:t>out,</w:t>
      </w:r>
      <w:r>
        <w:rPr>
          <w:spacing w:val="-4"/>
        </w:rPr>
        <w:t xml:space="preserve"> </w:t>
      </w:r>
      <w:r>
        <w:t>and</w:t>
      </w:r>
      <w:r>
        <w:rPr>
          <w:spacing w:val="-2"/>
        </w:rPr>
        <w:t xml:space="preserve"> </w:t>
      </w:r>
      <w:r>
        <w:t>returned</w:t>
      </w:r>
      <w:r>
        <w:rPr>
          <w:spacing w:val="-2"/>
        </w:rPr>
        <w:t xml:space="preserve"> </w:t>
      </w:r>
      <w:r>
        <w:t>to</w:t>
      </w:r>
      <w:r>
        <w:rPr>
          <w:spacing w:val="-2"/>
        </w:rPr>
        <w:t xml:space="preserve"> </w:t>
      </w:r>
      <w:r>
        <w:t>NHS</w:t>
      </w:r>
      <w:r>
        <w:rPr>
          <w:spacing w:val="-4"/>
        </w:rPr>
        <w:t xml:space="preserve"> </w:t>
      </w:r>
      <w:r>
        <w:t xml:space="preserve">pensionable employment before 1 April 2015 after a break of five years or more initially rejoined the 2008 Section upon their return. Their total 2008 Section membership cannot exceed 45 </w:t>
      </w:r>
      <w:r>
        <w:rPr>
          <w:spacing w:val="-2"/>
        </w:rPr>
        <w:t>years.</w:t>
      </w:r>
    </w:p>
    <w:p w14:paraId="640C0DDF" w14:textId="77777777" w:rsidR="003A18E7" w:rsidRDefault="003A18E7" w:rsidP="00253BBE">
      <w:pPr>
        <w:pStyle w:val="BodyText"/>
      </w:pPr>
    </w:p>
    <w:p w14:paraId="3D7D2184" w14:textId="77777777" w:rsidR="003A18E7" w:rsidRDefault="003A18E7" w:rsidP="00253BBE">
      <w:pPr>
        <w:pStyle w:val="BodyText"/>
      </w:pPr>
      <w:r>
        <w:t>If they satisfy the 2008 fully protected criteria they remain in the 2008 Section until retirement, assuming there are no further breaks of five years or more. If they satisfy the tapered protection criteria they remain in the 2008 Section up to the transition date, assuming</w:t>
      </w:r>
      <w:r>
        <w:rPr>
          <w:spacing w:val="-2"/>
        </w:rPr>
        <w:t xml:space="preserve"> </w:t>
      </w:r>
      <w:r>
        <w:t>there</w:t>
      </w:r>
      <w:r>
        <w:rPr>
          <w:spacing w:val="-4"/>
        </w:rPr>
        <w:t xml:space="preserve"> </w:t>
      </w:r>
      <w:r>
        <w:t>are</w:t>
      </w:r>
      <w:r>
        <w:rPr>
          <w:spacing w:val="-4"/>
        </w:rPr>
        <w:t xml:space="preserve"> </w:t>
      </w:r>
      <w:r>
        <w:t>no</w:t>
      </w:r>
      <w:r>
        <w:rPr>
          <w:spacing w:val="-4"/>
        </w:rPr>
        <w:t xml:space="preserve"> </w:t>
      </w:r>
      <w:r>
        <w:t>further</w:t>
      </w:r>
      <w:r>
        <w:rPr>
          <w:spacing w:val="-5"/>
        </w:rPr>
        <w:t xml:space="preserve"> </w:t>
      </w:r>
      <w:r>
        <w:t>breaks</w:t>
      </w:r>
      <w:r>
        <w:rPr>
          <w:spacing w:val="-4"/>
        </w:rPr>
        <w:t xml:space="preserve"> </w:t>
      </w:r>
      <w:r>
        <w:t>of</w:t>
      </w:r>
      <w:r>
        <w:rPr>
          <w:spacing w:val="-2"/>
        </w:rPr>
        <w:t xml:space="preserve"> </w:t>
      </w:r>
      <w:r>
        <w:t>five</w:t>
      </w:r>
      <w:r>
        <w:rPr>
          <w:spacing w:val="-4"/>
        </w:rPr>
        <w:t xml:space="preserve"> </w:t>
      </w:r>
      <w:r>
        <w:t>years</w:t>
      </w:r>
      <w:r>
        <w:rPr>
          <w:spacing w:val="-2"/>
        </w:rPr>
        <w:t xml:space="preserve"> </w:t>
      </w:r>
      <w:r>
        <w:t>or</w:t>
      </w:r>
      <w:r>
        <w:rPr>
          <w:spacing w:val="-5"/>
        </w:rPr>
        <w:t xml:space="preserve"> </w:t>
      </w:r>
      <w:r>
        <w:t>more.</w:t>
      </w:r>
      <w:r>
        <w:rPr>
          <w:spacing w:val="-4"/>
        </w:rPr>
        <w:t xml:space="preserve"> </w:t>
      </w:r>
      <w:r>
        <w:t>Thereafter</w:t>
      </w:r>
      <w:r>
        <w:rPr>
          <w:spacing w:val="-2"/>
        </w:rPr>
        <w:t xml:space="preserve"> </w:t>
      </w:r>
      <w:r>
        <w:t>the</w:t>
      </w:r>
      <w:r>
        <w:rPr>
          <w:spacing w:val="-4"/>
        </w:rPr>
        <w:t xml:space="preserve"> </w:t>
      </w:r>
      <w:r>
        <w:t>member</w:t>
      </w:r>
      <w:r>
        <w:rPr>
          <w:spacing w:val="-2"/>
        </w:rPr>
        <w:t xml:space="preserve"> </w:t>
      </w:r>
      <w:r>
        <w:t>will</w:t>
      </w:r>
      <w:r>
        <w:rPr>
          <w:spacing w:val="-2"/>
        </w:rPr>
        <w:t xml:space="preserve"> </w:t>
      </w:r>
      <w:r>
        <w:t>join the 2015 Scheme.</w:t>
      </w:r>
    </w:p>
    <w:p w14:paraId="047BA850" w14:textId="77777777" w:rsidR="003A18E7" w:rsidRDefault="003A18E7" w:rsidP="00253BBE">
      <w:pPr>
        <w:pStyle w:val="BodyText"/>
      </w:pPr>
    </w:p>
    <w:p w14:paraId="16F4B2FF" w14:textId="77777777" w:rsidR="003A18E7" w:rsidRDefault="003A18E7" w:rsidP="00253BBE">
      <w:pPr>
        <w:pStyle w:val="BodyText"/>
      </w:pPr>
      <w:r>
        <w:t>From</w:t>
      </w:r>
      <w:r>
        <w:rPr>
          <w:spacing w:val="-1"/>
        </w:rPr>
        <w:t xml:space="preserve"> </w:t>
      </w:r>
      <w:r>
        <w:t>1</w:t>
      </w:r>
      <w:r>
        <w:rPr>
          <w:spacing w:val="-3"/>
        </w:rPr>
        <w:t xml:space="preserve"> </w:t>
      </w:r>
      <w:r>
        <w:t>April</w:t>
      </w:r>
      <w:r>
        <w:rPr>
          <w:spacing w:val="-2"/>
        </w:rPr>
        <w:t xml:space="preserve"> </w:t>
      </w:r>
      <w:r>
        <w:t>2015,</w:t>
      </w:r>
      <w:r>
        <w:rPr>
          <w:spacing w:val="-4"/>
        </w:rPr>
        <w:t xml:space="preserve"> </w:t>
      </w:r>
      <w:r>
        <w:t>a</w:t>
      </w:r>
      <w:r>
        <w:rPr>
          <w:spacing w:val="-3"/>
        </w:rPr>
        <w:t xml:space="preserve"> </w:t>
      </w:r>
      <w:r>
        <w:t>2008</w:t>
      </w:r>
      <w:r>
        <w:rPr>
          <w:spacing w:val="-4"/>
        </w:rPr>
        <w:t xml:space="preserve"> </w:t>
      </w:r>
      <w:r>
        <w:t>member</w:t>
      </w:r>
      <w:r>
        <w:rPr>
          <w:spacing w:val="-2"/>
        </w:rPr>
        <w:t xml:space="preserve"> </w:t>
      </w:r>
      <w:r>
        <w:t>who re-joins</w:t>
      </w:r>
      <w:r>
        <w:rPr>
          <w:spacing w:val="-1"/>
        </w:rPr>
        <w:t xml:space="preserve"> </w:t>
      </w:r>
      <w:r>
        <w:t>the</w:t>
      </w:r>
      <w:r>
        <w:rPr>
          <w:spacing w:val="-2"/>
        </w:rPr>
        <w:t xml:space="preserve"> </w:t>
      </w:r>
      <w:r>
        <w:t>NHS</w:t>
      </w:r>
      <w:r>
        <w:rPr>
          <w:spacing w:val="-2"/>
        </w:rPr>
        <w:t xml:space="preserve"> </w:t>
      </w:r>
      <w:r>
        <w:t>Pension</w:t>
      </w:r>
      <w:r>
        <w:rPr>
          <w:spacing w:val="-3"/>
        </w:rPr>
        <w:t xml:space="preserve"> </w:t>
      </w:r>
      <w:r>
        <w:t>Scheme</w:t>
      </w:r>
      <w:r>
        <w:rPr>
          <w:spacing w:val="-2"/>
        </w:rPr>
        <w:t xml:space="preserve"> </w:t>
      </w:r>
      <w:r>
        <w:t>after</w:t>
      </w:r>
      <w:r>
        <w:rPr>
          <w:spacing w:val="-5"/>
        </w:rPr>
        <w:t xml:space="preserve"> </w:t>
      </w:r>
      <w:r>
        <w:t>a</w:t>
      </w:r>
      <w:r>
        <w:rPr>
          <w:spacing w:val="-2"/>
        </w:rPr>
        <w:t xml:space="preserve"> </w:t>
      </w:r>
      <w:r>
        <w:t>break</w:t>
      </w:r>
      <w:r>
        <w:rPr>
          <w:spacing w:val="-2"/>
        </w:rPr>
        <w:t xml:space="preserve"> </w:t>
      </w:r>
      <w:r>
        <w:t>of five years or more joins the 2015 Scheme regardless of their age.</w:t>
      </w:r>
    </w:p>
    <w:p w14:paraId="4483A160" w14:textId="77777777" w:rsidR="003A18E7" w:rsidRDefault="003A18E7" w:rsidP="00253BBE">
      <w:pPr>
        <w:pStyle w:val="BodyText"/>
      </w:pPr>
    </w:p>
    <w:p w14:paraId="08D2B752" w14:textId="77777777" w:rsidR="003A18E7" w:rsidRDefault="003A18E7" w:rsidP="00927FA3">
      <w:pPr>
        <w:pStyle w:val="Heading4"/>
      </w:pPr>
      <w:r>
        <w:t>2015</w:t>
      </w:r>
      <w:r>
        <w:rPr>
          <w:spacing w:val="-4"/>
        </w:rPr>
        <w:t xml:space="preserve"> </w:t>
      </w:r>
      <w:r>
        <w:t>Scheme</w:t>
      </w:r>
      <w:r>
        <w:rPr>
          <w:spacing w:val="-2"/>
        </w:rPr>
        <w:t xml:space="preserve"> members</w:t>
      </w:r>
    </w:p>
    <w:p w14:paraId="30203C0F" w14:textId="77777777" w:rsidR="003A18E7" w:rsidRDefault="003A18E7" w:rsidP="00253BBE">
      <w:pPr>
        <w:pStyle w:val="BodyText"/>
      </w:pPr>
      <w:r>
        <w:t>Where a 2015 Scheme member leaves the NHS or opts out for a period of more than five years, the earlier 2015 membership is deferred. In-service revaluation (in respect of the earlier membership) ceases at the point of leaving the 2015 Scheme. The (deferred) 2015 Scheme</w:t>
      </w:r>
      <w:r>
        <w:rPr>
          <w:spacing w:val="-5"/>
        </w:rPr>
        <w:t xml:space="preserve"> </w:t>
      </w:r>
      <w:r>
        <w:t>benefits</w:t>
      </w:r>
      <w:r>
        <w:rPr>
          <w:spacing w:val="-5"/>
        </w:rPr>
        <w:t xml:space="preserve"> </w:t>
      </w:r>
      <w:r>
        <w:t>are</w:t>
      </w:r>
      <w:r>
        <w:rPr>
          <w:spacing w:val="-3"/>
        </w:rPr>
        <w:t xml:space="preserve"> </w:t>
      </w:r>
      <w:r>
        <w:t>index</w:t>
      </w:r>
      <w:r>
        <w:rPr>
          <w:spacing w:val="-3"/>
        </w:rPr>
        <w:t xml:space="preserve"> </w:t>
      </w:r>
      <w:r>
        <w:t>linked</w:t>
      </w:r>
      <w:r>
        <w:rPr>
          <w:spacing w:val="-3"/>
        </w:rPr>
        <w:t xml:space="preserve"> </w:t>
      </w:r>
      <w:r>
        <w:t>in</w:t>
      </w:r>
      <w:r>
        <w:rPr>
          <w:spacing w:val="-5"/>
        </w:rPr>
        <w:t xml:space="preserve"> </w:t>
      </w:r>
      <w:r>
        <w:t>accordance</w:t>
      </w:r>
      <w:r>
        <w:rPr>
          <w:spacing w:val="-3"/>
        </w:rPr>
        <w:t xml:space="preserve"> </w:t>
      </w:r>
      <w:r>
        <w:t>with</w:t>
      </w:r>
      <w:r>
        <w:rPr>
          <w:spacing w:val="-3"/>
        </w:rPr>
        <w:t xml:space="preserve"> </w:t>
      </w:r>
      <w:r>
        <w:t>the</w:t>
      </w:r>
      <w:r>
        <w:rPr>
          <w:spacing w:val="-5"/>
        </w:rPr>
        <w:t xml:space="preserve"> </w:t>
      </w:r>
      <w:r>
        <w:t>1971</w:t>
      </w:r>
      <w:r>
        <w:rPr>
          <w:spacing w:val="-3"/>
        </w:rPr>
        <w:t xml:space="preserve"> </w:t>
      </w:r>
      <w:r>
        <w:t>Pensions</w:t>
      </w:r>
      <w:r>
        <w:rPr>
          <w:spacing w:val="-3"/>
        </w:rPr>
        <w:t xml:space="preserve"> </w:t>
      </w:r>
      <w:r>
        <w:t>Increase</w:t>
      </w:r>
      <w:r>
        <w:rPr>
          <w:spacing w:val="-5"/>
        </w:rPr>
        <w:t xml:space="preserve"> </w:t>
      </w:r>
      <w:r>
        <w:t>Act.</w:t>
      </w:r>
      <w:r>
        <w:rPr>
          <w:spacing w:val="-5"/>
        </w:rPr>
        <w:t xml:space="preserve"> </w:t>
      </w:r>
      <w:r>
        <w:t>Upon returning to the 2015 Scheme, ‘in-service’ revaluation commences in respect of the new service only.</w:t>
      </w:r>
    </w:p>
    <w:p w14:paraId="5FACCDAF" w14:textId="6B74E5A3" w:rsidR="003A18E7" w:rsidRDefault="000E1669" w:rsidP="00253BBE">
      <w:pPr>
        <w:pStyle w:val="BodyText"/>
      </w:pPr>
      <w:r>
        <w:br/>
      </w:r>
      <w:r>
        <w:br/>
      </w:r>
    </w:p>
    <w:p w14:paraId="035BA24C" w14:textId="77777777" w:rsidR="003A18E7" w:rsidRDefault="003A18E7" w:rsidP="00253BBE">
      <w:pPr>
        <w:pStyle w:val="BodyText"/>
      </w:pPr>
      <w:r>
        <w:t>If</w:t>
      </w:r>
      <w:r>
        <w:rPr>
          <w:spacing w:val="-2"/>
        </w:rPr>
        <w:t xml:space="preserve"> </w:t>
      </w:r>
      <w:r>
        <w:t>the</w:t>
      </w:r>
      <w:r>
        <w:rPr>
          <w:spacing w:val="-2"/>
        </w:rPr>
        <w:t xml:space="preserve"> </w:t>
      </w:r>
      <w:r>
        <w:t>break</w:t>
      </w:r>
      <w:r>
        <w:rPr>
          <w:spacing w:val="-2"/>
        </w:rPr>
        <w:t xml:space="preserve"> </w:t>
      </w:r>
      <w:r>
        <w:t>is</w:t>
      </w:r>
      <w:r>
        <w:rPr>
          <w:spacing w:val="-2"/>
        </w:rPr>
        <w:t xml:space="preserve"> </w:t>
      </w:r>
      <w:r>
        <w:t>five</w:t>
      </w:r>
      <w:r>
        <w:rPr>
          <w:spacing w:val="-2"/>
        </w:rPr>
        <w:t xml:space="preserve"> </w:t>
      </w:r>
      <w:r>
        <w:t>years</w:t>
      </w:r>
      <w:r>
        <w:rPr>
          <w:spacing w:val="-2"/>
        </w:rPr>
        <w:t xml:space="preserve"> </w:t>
      </w:r>
      <w:r>
        <w:t>or</w:t>
      </w:r>
      <w:r>
        <w:rPr>
          <w:spacing w:val="-2"/>
        </w:rPr>
        <w:t xml:space="preserve"> </w:t>
      </w:r>
      <w:r>
        <w:t>less,</w:t>
      </w:r>
      <w:r>
        <w:rPr>
          <w:spacing w:val="-2"/>
        </w:rPr>
        <w:t xml:space="preserve"> </w:t>
      </w:r>
      <w:r>
        <w:t>the</w:t>
      </w:r>
      <w:r>
        <w:rPr>
          <w:spacing w:val="-4"/>
        </w:rPr>
        <w:t xml:space="preserve"> </w:t>
      </w:r>
      <w:r>
        <w:t>period</w:t>
      </w:r>
      <w:r>
        <w:rPr>
          <w:spacing w:val="-4"/>
        </w:rPr>
        <w:t xml:space="preserve"> </w:t>
      </w:r>
      <w:r>
        <w:t>of</w:t>
      </w:r>
      <w:r>
        <w:rPr>
          <w:spacing w:val="-4"/>
        </w:rPr>
        <w:t xml:space="preserve"> </w:t>
      </w:r>
      <w:r>
        <w:t>2015</w:t>
      </w:r>
      <w:r>
        <w:rPr>
          <w:spacing w:val="-2"/>
        </w:rPr>
        <w:t xml:space="preserve"> </w:t>
      </w:r>
      <w:r>
        <w:t>membership</w:t>
      </w:r>
      <w:r>
        <w:rPr>
          <w:spacing w:val="-4"/>
        </w:rPr>
        <w:t xml:space="preserve"> </w:t>
      </w:r>
      <w:r>
        <w:t>before</w:t>
      </w:r>
      <w:r>
        <w:rPr>
          <w:spacing w:val="-2"/>
        </w:rPr>
        <w:t xml:space="preserve"> </w:t>
      </w:r>
      <w:r>
        <w:t>the</w:t>
      </w:r>
      <w:r>
        <w:rPr>
          <w:spacing w:val="-4"/>
        </w:rPr>
        <w:t xml:space="preserve"> </w:t>
      </w:r>
      <w:r>
        <w:t>break</w:t>
      </w:r>
      <w:r>
        <w:rPr>
          <w:spacing w:val="-5"/>
        </w:rPr>
        <w:t xml:space="preserve"> </w:t>
      </w:r>
      <w:r>
        <w:t>is</w:t>
      </w:r>
      <w:r>
        <w:rPr>
          <w:spacing w:val="-2"/>
        </w:rPr>
        <w:t xml:space="preserve"> </w:t>
      </w:r>
      <w:r>
        <w:t>treated as continuous and links with the period of membership after the break meaning that in- service revaluation continues.</w:t>
      </w:r>
    </w:p>
    <w:p w14:paraId="108E5870" w14:textId="77777777" w:rsidR="003A18E7" w:rsidRDefault="003A18E7" w:rsidP="001E2FE5">
      <w:pPr>
        <w:pStyle w:val="BodyText"/>
      </w:pPr>
    </w:p>
    <w:p w14:paraId="7CA7C998" w14:textId="77777777" w:rsidR="009E7579" w:rsidRDefault="009E7579" w:rsidP="00C45FDE">
      <w:pPr>
        <w:pStyle w:val="Heading2"/>
        <w:rPr>
          <w:spacing w:val="-5"/>
        </w:rPr>
      </w:pPr>
      <w:r>
        <w:t>Opting</w:t>
      </w:r>
      <w:r>
        <w:rPr>
          <w:spacing w:val="1"/>
        </w:rPr>
        <w:t xml:space="preserve"> </w:t>
      </w:r>
      <w:r>
        <w:rPr>
          <w:spacing w:val="-5"/>
        </w:rPr>
        <w:t>out</w:t>
      </w:r>
    </w:p>
    <w:p w14:paraId="4BEDBC3C" w14:textId="77777777" w:rsidR="009E7579" w:rsidRDefault="009E7579" w:rsidP="00C45FDE">
      <w:pPr>
        <w:pStyle w:val="BodyText"/>
      </w:pPr>
      <w:r>
        <w:t>An active 1995/2008 Section or 2015 Scheme member may elect to opt out at any time. Elections</w:t>
      </w:r>
      <w:r>
        <w:rPr>
          <w:spacing w:val="-4"/>
        </w:rPr>
        <w:t xml:space="preserve"> </w:t>
      </w:r>
      <w:r>
        <w:t>to</w:t>
      </w:r>
      <w:r>
        <w:rPr>
          <w:spacing w:val="-3"/>
        </w:rPr>
        <w:t xml:space="preserve"> </w:t>
      </w:r>
      <w:r>
        <w:t>opt</w:t>
      </w:r>
      <w:r>
        <w:rPr>
          <w:spacing w:val="-4"/>
        </w:rPr>
        <w:t xml:space="preserve"> </w:t>
      </w:r>
      <w:r>
        <w:t>out</w:t>
      </w:r>
      <w:r>
        <w:rPr>
          <w:spacing w:val="-4"/>
        </w:rPr>
        <w:t xml:space="preserve"> </w:t>
      </w:r>
      <w:r>
        <w:t>are</w:t>
      </w:r>
      <w:r>
        <w:rPr>
          <w:spacing w:val="-5"/>
        </w:rPr>
        <w:t xml:space="preserve"> </w:t>
      </w:r>
      <w:r>
        <w:t>only</w:t>
      </w:r>
      <w:r>
        <w:rPr>
          <w:spacing w:val="-2"/>
        </w:rPr>
        <w:t xml:space="preserve"> </w:t>
      </w:r>
      <w:r>
        <w:t>effective</w:t>
      </w:r>
      <w:r>
        <w:rPr>
          <w:spacing w:val="-2"/>
        </w:rPr>
        <w:t xml:space="preserve"> </w:t>
      </w:r>
      <w:r>
        <w:t>from</w:t>
      </w:r>
      <w:r>
        <w:rPr>
          <w:spacing w:val="-1"/>
        </w:rPr>
        <w:t xml:space="preserve"> </w:t>
      </w:r>
      <w:r>
        <w:t>the</w:t>
      </w:r>
      <w:r>
        <w:rPr>
          <w:spacing w:val="-4"/>
        </w:rPr>
        <w:t xml:space="preserve"> </w:t>
      </w:r>
      <w:r>
        <w:t>current</w:t>
      </w:r>
      <w:r>
        <w:rPr>
          <w:spacing w:val="-4"/>
        </w:rPr>
        <w:t xml:space="preserve"> </w:t>
      </w:r>
      <w:r>
        <w:t>or</w:t>
      </w:r>
      <w:r>
        <w:rPr>
          <w:spacing w:val="-2"/>
        </w:rPr>
        <w:t xml:space="preserve"> </w:t>
      </w:r>
      <w:r>
        <w:t>a</w:t>
      </w:r>
      <w:r>
        <w:rPr>
          <w:spacing w:val="-2"/>
        </w:rPr>
        <w:t xml:space="preserve"> </w:t>
      </w:r>
      <w:r>
        <w:t>future</w:t>
      </w:r>
      <w:r>
        <w:rPr>
          <w:spacing w:val="-5"/>
        </w:rPr>
        <w:t xml:space="preserve"> </w:t>
      </w:r>
      <w:r>
        <w:t>date</w:t>
      </w:r>
      <w:r>
        <w:rPr>
          <w:spacing w:val="-2"/>
        </w:rPr>
        <w:t xml:space="preserve"> </w:t>
      </w:r>
      <w:r>
        <w:t>(normally</w:t>
      </w:r>
      <w:r>
        <w:rPr>
          <w:spacing w:val="-2"/>
        </w:rPr>
        <w:t xml:space="preserve"> </w:t>
      </w:r>
      <w:r>
        <w:t>the</w:t>
      </w:r>
      <w:r>
        <w:rPr>
          <w:spacing w:val="-2"/>
        </w:rPr>
        <w:t xml:space="preserve"> </w:t>
      </w:r>
      <w:r>
        <w:t>first</w:t>
      </w:r>
      <w:r>
        <w:rPr>
          <w:spacing w:val="-2"/>
        </w:rPr>
        <w:t xml:space="preserve"> </w:t>
      </w:r>
      <w:r>
        <w:t>day of the next pay period).</w:t>
      </w:r>
    </w:p>
    <w:p w14:paraId="7A5B38EA" w14:textId="77777777" w:rsidR="009E7579" w:rsidRDefault="009E7579" w:rsidP="00C45FDE">
      <w:pPr>
        <w:pStyle w:val="BodyText"/>
      </w:pPr>
    </w:p>
    <w:p w14:paraId="18A35129" w14:textId="77777777" w:rsidR="009E7579" w:rsidRDefault="009E7579" w:rsidP="00C45FDE">
      <w:pPr>
        <w:pStyle w:val="BodyText"/>
      </w:pPr>
      <w:r>
        <w:t>A</w:t>
      </w:r>
      <w:r>
        <w:rPr>
          <w:spacing w:val="-2"/>
        </w:rPr>
        <w:t xml:space="preserve"> </w:t>
      </w:r>
      <w:r>
        <w:t>member</w:t>
      </w:r>
      <w:r>
        <w:rPr>
          <w:spacing w:val="-2"/>
        </w:rPr>
        <w:t xml:space="preserve"> </w:t>
      </w:r>
      <w:r>
        <w:t>cannot</w:t>
      </w:r>
      <w:r>
        <w:rPr>
          <w:spacing w:val="-2"/>
        </w:rPr>
        <w:t xml:space="preserve"> </w:t>
      </w:r>
      <w:r>
        <w:t>opt</w:t>
      </w:r>
      <w:r>
        <w:rPr>
          <w:spacing w:val="-4"/>
        </w:rPr>
        <w:t xml:space="preserve"> </w:t>
      </w:r>
      <w:r>
        <w:t>out</w:t>
      </w:r>
      <w:r>
        <w:rPr>
          <w:spacing w:val="-1"/>
        </w:rPr>
        <w:t xml:space="preserve"> </w:t>
      </w:r>
      <w:r>
        <w:rPr>
          <w:spacing w:val="-2"/>
        </w:rPr>
        <w:t>retrospectively.</w:t>
      </w:r>
    </w:p>
    <w:p w14:paraId="4C6D57F4" w14:textId="77777777" w:rsidR="009E7579" w:rsidRDefault="009E7579" w:rsidP="00C45FDE">
      <w:pPr>
        <w:pStyle w:val="BodyText"/>
      </w:pPr>
    </w:p>
    <w:p w14:paraId="19D3FF1D" w14:textId="77777777" w:rsidR="009E7579" w:rsidRDefault="009E7579" w:rsidP="00C45FDE">
      <w:pPr>
        <w:pStyle w:val="BodyText"/>
      </w:pPr>
      <w:r>
        <w:t>A</w:t>
      </w:r>
      <w:r>
        <w:rPr>
          <w:spacing w:val="-2"/>
        </w:rPr>
        <w:t xml:space="preserve"> </w:t>
      </w:r>
      <w:r>
        <w:t>member</w:t>
      </w:r>
      <w:r>
        <w:rPr>
          <w:spacing w:val="-2"/>
        </w:rPr>
        <w:t xml:space="preserve"> </w:t>
      </w:r>
      <w:r>
        <w:t>can</w:t>
      </w:r>
      <w:r>
        <w:rPr>
          <w:spacing w:val="-2"/>
        </w:rPr>
        <w:t xml:space="preserve"> </w:t>
      </w:r>
      <w:r>
        <w:t>rejoin</w:t>
      </w:r>
      <w:r>
        <w:rPr>
          <w:spacing w:val="-4"/>
        </w:rPr>
        <w:t xml:space="preserve"> </w:t>
      </w:r>
      <w:r>
        <w:t>the</w:t>
      </w:r>
      <w:r>
        <w:rPr>
          <w:spacing w:val="-2"/>
        </w:rPr>
        <w:t xml:space="preserve"> </w:t>
      </w:r>
      <w:r>
        <w:t>NHS</w:t>
      </w:r>
      <w:r>
        <w:rPr>
          <w:spacing w:val="-2"/>
        </w:rPr>
        <w:t xml:space="preserve"> </w:t>
      </w:r>
      <w:r>
        <w:t>Pension</w:t>
      </w:r>
      <w:r>
        <w:rPr>
          <w:spacing w:val="-2"/>
        </w:rPr>
        <w:t xml:space="preserve"> </w:t>
      </w:r>
      <w:r>
        <w:t>Scheme</w:t>
      </w:r>
      <w:r>
        <w:rPr>
          <w:spacing w:val="-4"/>
        </w:rPr>
        <w:t xml:space="preserve"> </w:t>
      </w:r>
      <w:r>
        <w:t>at any</w:t>
      </w:r>
      <w:r>
        <w:rPr>
          <w:spacing w:val="-2"/>
        </w:rPr>
        <w:t xml:space="preserve"> </w:t>
      </w:r>
      <w:r>
        <w:t>time subject</w:t>
      </w:r>
      <w:r>
        <w:rPr>
          <w:spacing w:val="-4"/>
        </w:rPr>
        <w:t xml:space="preserve"> </w:t>
      </w:r>
      <w:r>
        <w:t>to</w:t>
      </w:r>
      <w:r>
        <w:rPr>
          <w:spacing w:val="-2"/>
        </w:rPr>
        <w:t xml:space="preserve"> </w:t>
      </w:r>
      <w:r>
        <w:t>being</w:t>
      </w:r>
      <w:r>
        <w:rPr>
          <w:spacing w:val="-3"/>
        </w:rPr>
        <w:t xml:space="preserve"> </w:t>
      </w:r>
      <w:r>
        <w:t>under</w:t>
      </w:r>
      <w:r>
        <w:rPr>
          <w:spacing w:val="-2"/>
        </w:rPr>
        <w:t xml:space="preserve"> </w:t>
      </w:r>
      <w:r>
        <w:t>the</w:t>
      </w:r>
      <w:r>
        <w:rPr>
          <w:spacing w:val="-4"/>
        </w:rPr>
        <w:t xml:space="preserve"> </w:t>
      </w:r>
      <w:r>
        <w:t>age of 75.</w:t>
      </w:r>
    </w:p>
    <w:p w14:paraId="74EEBC58" w14:textId="77777777" w:rsidR="009E7579" w:rsidRDefault="009E7579" w:rsidP="00C45FDE">
      <w:pPr>
        <w:pStyle w:val="BodyText"/>
      </w:pPr>
    </w:p>
    <w:p w14:paraId="05BC80BF" w14:textId="77777777" w:rsidR="009E7579" w:rsidRDefault="009E7579" w:rsidP="00C45FDE">
      <w:pPr>
        <w:pStyle w:val="BodyText"/>
      </w:pPr>
      <w:r>
        <w:t>If a member opted out prior to 1 April 2012 it</w:t>
      </w:r>
      <w:r>
        <w:rPr>
          <w:spacing w:val="-2"/>
        </w:rPr>
        <w:t xml:space="preserve"> </w:t>
      </w:r>
      <w:r>
        <w:t>was not time limited. The opting out remained in</w:t>
      </w:r>
      <w:r>
        <w:rPr>
          <w:spacing w:val="-2"/>
        </w:rPr>
        <w:t xml:space="preserve"> </w:t>
      </w:r>
      <w:r>
        <w:t>place</w:t>
      </w:r>
      <w:r>
        <w:rPr>
          <w:spacing w:val="-3"/>
        </w:rPr>
        <w:t xml:space="preserve"> </w:t>
      </w:r>
      <w:r>
        <w:t>unless</w:t>
      </w:r>
      <w:r>
        <w:rPr>
          <w:spacing w:val="-4"/>
        </w:rPr>
        <w:t xml:space="preserve"> </w:t>
      </w:r>
      <w:r>
        <w:t>the</w:t>
      </w:r>
      <w:r>
        <w:rPr>
          <w:spacing w:val="-4"/>
        </w:rPr>
        <w:t xml:space="preserve"> </w:t>
      </w:r>
      <w:r>
        <w:t>member</w:t>
      </w:r>
      <w:r>
        <w:rPr>
          <w:spacing w:val="-5"/>
        </w:rPr>
        <w:t xml:space="preserve"> </w:t>
      </w:r>
      <w:r>
        <w:t>elected</w:t>
      </w:r>
      <w:r>
        <w:rPr>
          <w:spacing w:val="-2"/>
        </w:rPr>
        <w:t xml:space="preserve"> </w:t>
      </w:r>
      <w:r>
        <w:t>to</w:t>
      </w:r>
      <w:r>
        <w:rPr>
          <w:spacing w:val="-2"/>
        </w:rPr>
        <w:t xml:space="preserve"> </w:t>
      </w:r>
      <w:r>
        <w:t>rejoin</w:t>
      </w:r>
      <w:r>
        <w:rPr>
          <w:spacing w:val="-4"/>
        </w:rPr>
        <w:t xml:space="preserve"> </w:t>
      </w:r>
      <w:r>
        <w:t>the</w:t>
      </w:r>
      <w:r>
        <w:rPr>
          <w:spacing w:val="-2"/>
        </w:rPr>
        <w:t xml:space="preserve"> </w:t>
      </w:r>
      <w:r>
        <w:t>NHS</w:t>
      </w:r>
      <w:r>
        <w:rPr>
          <w:spacing w:val="-2"/>
        </w:rPr>
        <w:t xml:space="preserve"> </w:t>
      </w:r>
      <w:r>
        <w:t>Pension</w:t>
      </w:r>
      <w:r>
        <w:rPr>
          <w:spacing w:val="-2"/>
        </w:rPr>
        <w:t xml:space="preserve"> </w:t>
      </w:r>
      <w:r>
        <w:t>Scheme.</w:t>
      </w:r>
      <w:r>
        <w:rPr>
          <w:spacing w:val="-4"/>
        </w:rPr>
        <w:t xml:space="preserve"> </w:t>
      </w:r>
      <w:r>
        <w:t>From</w:t>
      </w:r>
      <w:r>
        <w:rPr>
          <w:spacing w:val="-2"/>
        </w:rPr>
        <w:t xml:space="preserve"> </w:t>
      </w:r>
      <w:r>
        <w:t>1</w:t>
      </w:r>
      <w:r>
        <w:rPr>
          <w:spacing w:val="-2"/>
        </w:rPr>
        <w:t xml:space="preserve"> </w:t>
      </w:r>
      <w:r>
        <w:t>April</w:t>
      </w:r>
      <w:r>
        <w:rPr>
          <w:spacing w:val="-2"/>
        </w:rPr>
        <w:t xml:space="preserve"> </w:t>
      </w:r>
      <w:r>
        <w:t>2012, employers are obliged to re-enrol non-members every three years as part of their autoenrollment duties.</w:t>
      </w:r>
    </w:p>
    <w:p w14:paraId="2BA3CDC5" w14:textId="77777777" w:rsidR="009E7579" w:rsidRDefault="009E7579" w:rsidP="00C45FDE">
      <w:pPr>
        <w:pStyle w:val="BodyText"/>
      </w:pPr>
    </w:p>
    <w:p w14:paraId="4619C2C0" w14:textId="77777777" w:rsidR="009E7579" w:rsidRDefault="009E7579" w:rsidP="00C45FDE">
      <w:pPr>
        <w:pStyle w:val="BodyText"/>
      </w:pPr>
      <w:r>
        <w:t>Where</w:t>
      </w:r>
      <w:r>
        <w:rPr>
          <w:spacing w:val="-5"/>
        </w:rPr>
        <w:t xml:space="preserve"> </w:t>
      </w:r>
      <w:r>
        <w:t>a</w:t>
      </w:r>
      <w:r>
        <w:rPr>
          <w:spacing w:val="-1"/>
        </w:rPr>
        <w:t xml:space="preserve"> </w:t>
      </w:r>
      <w:r>
        <w:t>tapered</w:t>
      </w:r>
      <w:r>
        <w:rPr>
          <w:spacing w:val="-3"/>
        </w:rPr>
        <w:t xml:space="preserve"> </w:t>
      </w:r>
      <w:r>
        <w:t>protection</w:t>
      </w:r>
      <w:r>
        <w:rPr>
          <w:spacing w:val="-4"/>
        </w:rPr>
        <w:t xml:space="preserve"> </w:t>
      </w:r>
      <w:r>
        <w:t>member</w:t>
      </w:r>
      <w:r>
        <w:rPr>
          <w:spacing w:val="-5"/>
        </w:rPr>
        <w:t xml:space="preserve"> </w:t>
      </w:r>
      <w:r>
        <w:t>has</w:t>
      </w:r>
      <w:r>
        <w:rPr>
          <w:spacing w:val="-4"/>
        </w:rPr>
        <w:t xml:space="preserve"> </w:t>
      </w:r>
      <w:r>
        <w:t>opted</w:t>
      </w:r>
      <w:r>
        <w:rPr>
          <w:spacing w:val="-2"/>
        </w:rPr>
        <w:t xml:space="preserve"> </w:t>
      </w:r>
      <w:r>
        <w:t>out</w:t>
      </w:r>
      <w:r>
        <w:rPr>
          <w:spacing w:val="-2"/>
        </w:rPr>
        <w:t xml:space="preserve"> </w:t>
      </w:r>
      <w:r>
        <w:t>of</w:t>
      </w:r>
      <w:r>
        <w:rPr>
          <w:spacing w:val="-4"/>
        </w:rPr>
        <w:t xml:space="preserve"> </w:t>
      </w:r>
      <w:r>
        <w:t>the</w:t>
      </w:r>
      <w:r>
        <w:rPr>
          <w:spacing w:val="-2"/>
        </w:rPr>
        <w:t xml:space="preserve"> </w:t>
      </w:r>
      <w:r>
        <w:t>1995</w:t>
      </w:r>
      <w:r>
        <w:rPr>
          <w:spacing w:val="-4"/>
        </w:rPr>
        <w:t xml:space="preserve"> </w:t>
      </w:r>
      <w:r>
        <w:t>or</w:t>
      </w:r>
      <w:r>
        <w:rPr>
          <w:spacing w:val="-2"/>
        </w:rPr>
        <w:t xml:space="preserve"> </w:t>
      </w:r>
      <w:r>
        <w:t>2008</w:t>
      </w:r>
      <w:r>
        <w:rPr>
          <w:spacing w:val="-2"/>
        </w:rPr>
        <w:t xml:space="preserve"> </w:t>
      </w:r>
      <w:r>
        <w:t>Section</w:t>
      </w:r>
      <w:r>
        <w:rPr>
          <w:spacing w:val="-4"/>
        </w:rPr>
        <w:t xml:space="preserve"> </w:t>
      </w:r>
      <w:r>
        <w:t>(prior</w:t>
      </w:r>
      <w:r>
        <w:rPr>
          <w:spacing w:val="-2"/>
        </w:rPr>
        <w:t xml:space="preserve"> </w:t>
      </w:r>
      <w:r>
        <w:t>to</w:t>
      </w:r>
      <w:r>
        <w:rPr>
          <w:spacing w:val="-3"/>
        </w:rPr>
        <w:t xml:space="preserve"> </w:t>
      </w:r>
      <w:r>
        <w:t>1 April 2015) they are regarded as having opted out of the 2015 Scheme on their transition date. They can however join the 2015 Scheme at any time.</w:t>
      </w:r>
    </w:p>
    <w:p w14:paraId="655124D4" w14:textId="77777777" w:rsidR="009E7579" w:rsidRDefault="009E7579" w:rsidP="00C45FDE">
      <w:pPr>
        <w:pStyle w:val="BodyText"/>
      </w:pPr>
    </w:p>
    <w:p w14:paraId="74FEB420" w14:textId="77777777" w:rsidR="009E7579" w:rsidRDefault="009E7579" w:rsidP="00C45FDE">
      <w:pPr>
        <w:pStyle w:val="BodyText"/>
      </w:pPr>
      <w:r>
        <w:t>A</w:t>
      </w:r>
      <w:r>
        <w:rPr>
          <w:spacing w:val="-2"/>
        </w:rPr>
        <w:t xml:space="preserve"> </w:t>
      </w:r>
      <w:r>
        <w:t>part-time</w:t>
      </w:r>
      <w:r>
        <w:rPr>
          <w:spacing w:val="-4"/>
        </w:rPr>
        <w:t xml:space="preserve"> </w:t>
      </w:r>
      <w:r>
        <w:t>member</w:t>
      </w:r>
      <w:r>
        <w:rPr>
          <w:spacing w:val="-2"/>
        </w:rPr>
        <w:t xml:space="preserve"> </w:t>
      </w:r>
      <w:r>
        <w:t>with</w:t>
      </w:r>
      <w:r>
        <w:rPr>
          <w:spacing w:val="-2"/>
        </w:rPr>
        <w:t xml:space="preserve"> </w:t>
      </w:r>
      <w:r>
        <w:t>two</w:t>
      </w:r>
      <w:r>
        <w:rPr>
          <w:spacing w:val="-4"/>
        </w:rPr>
        <w:t xml:space="preserve"> </w:t>
      </w:r>
      <w:r>
        <w:t>or</w:t>
      </w:r>
      <w:r>
        <w:rPr>
          <w:spacing w:val="-2"/>
        </w:rPr>
        <w:t xml:space="preserve"> </w:t>
      </w:r>
      <w:r>
        <w:t>more</w:t>
      </w:r>
      <w:r>
        <w:rPr>
          <w:spacing w:val="-2"/>
        </w:rPr>
        <w:t xml:space="preserve"> </w:t>
      </w:r>
      <w:r>
        <w:t>pensionable</w:t>
      </w:r>
      <w:r>
        <w:rPr>
          <w:spacing w:val="-4"/>
        </w:rPr>
        <w:t xml:space="preserve"> </w:t>
      </w:r>
      <w:r>
        <w:t>posts</w:t>
      </w:r>
      <w:r>
        <w:rPr>
          <w:spacing w:val="-2"/>
        </w:rPr>
        <w:t xml:space="preserve"> </w:t>
      </w:r>
      <w:r>
        <w:t>can</w:t>
      </w:r>
      <w:r>
        <w:rPr>
          <w:spacing w:val="-4"/>
        </w:rPr>
        <w:t xml:space="preserve"> </w:t>
      </w:r>
      <w:r>
        <w:t>opt</w:t>
      </w:r>
      <w:r>
        <w:rPr>
          <w:spacing w:val="-4"/>
        </w:rPr>
        <w:t xml:space="preserve"> </w:t>
      </w:r>
      <w:r>
        <w:t>out</w:t>
      </w:r>
      <w:r>
        <w:rPr>
          <w:spacing w:val="-6"/>
        </w:rPr>
        <w:t xml:space="preserve"> </w:t>
      </w:r>
      <w:r>
        <w:t>of</w:t>
      </w:r>
      <w:r>
        <w:rPr>
          <w:spacing w:val="-2"/>
        </w:rPr>
        <w:t xml:space="preserve"> </w:t>
      </w:r>
      <w:r>
        <w:t>one</w:t>
      </w:r>
      <w:r>
        <w:rPr>
          <w:spacing w:val="-2"/>
        </w:rPr>
        <w:t xml:space="preserve"> </w:t>
      </w:r>
      <w:r>
        <w:t>NHS</w:t>
      </w:r>
      <w:r>
        <w:rPr>
          <w:spacing w:val="-4"/>
        </w:rPr>
        <w:t xml:space="preserve"> </w:t>
      </w:r>
      <w:r>
        <w:t>post</w:t>
      </w:r>
      <w:r>
        <w:rPr>
          <w:spacing w:val="-4"/>
        </w:rPr>
        <w:t xml:space="preserve"> </w:t>
      </w:r>
      <w:r>
        <w:t>and remain pensionable in the other.</w:t>
      </w:r>
    </w:p>
    <w:p w14:paraId="6A512B08" w14:textId="77777777" w:rsidR="009E7579" w:rsidRDefault="009E7579" w:rsidP="00C45FDE">
      <w:pPr>
        <w:pStyle w:val="BodyText"/>
      </w:pPr>
    </w:p>
    <w:p w14:paraId="46ECB20A" w14:textId="77777777" w:rsidR="009E7579" w:rsidRDefault="009E7579" w:rsidP="00C45FDE">
      <w:pPr>
        <w:pStyle w:val="Heading4"/>
      </w:pPr>
      <w:r>
        <w:t>Practitioners</w:t>
      </w:r>
    </w:p>
    <w:p w14:paraId="4E0F27A7" w14:textId="77777777" w:rsidR="009E7579" w:rsidRDefault="009E7579" w:rsidP="00C45FDE">
      <w:pPr>
        <w:pStyle w:val="BodyText"/>
      </w:pPr>
      <w:r>
        <w:t>Where</w:t>
      </w:r>
      <w:r>
        <w:rPr>
          <w:spacing w:val="-5"/>
        </w:rPr>
        <w:t xml:space="preserve"> </w:t>
      </w:r>
      <w:r>
        <w:t>a</w:t>
      </w:r>
      <w:r>
        <w:rPr>
          <w:spacing w:val="-3"/>
        </w:rPr>
        <w:t xml:space="preserve"> </w:t>
      </w:r>
      <w:r>
        <w:t>Practitioner</w:t>
      </w:r>
      <w:r>
        <w:rPr>
          <w:spacing w:val="-2"/>
        </w:rPr>
        <w:t xml:space="preserve"> </w:t>
      </w:r>
      <w:r>
        <w:t>transitional</w:t>
      </w:r>
      <w:r>
        <w:rPr>
          <w:spacing w:val="-2"/>
        </w:rPr>
        <w:t xml:space="preserve"> </w:t>
      </w:r>
      <w:r>
        <w:t>member</w:t>
      </w:r>
      <w:r>
        <w:rPr>
          <w:spacing w:val="-2"/>
        </w:rPr>
        <w:t xml:space="preserve"> </w:t>
      </w:r>
      <w:r>
        <w:t>has</w:t>
      </w:r>
      <w:r>
        <w:rPr>
          <w:spacing w:val="-5"/>
        </w:rPr>
        <w:t xml:space="preserve"> </w:t>
      </w:r>
      <w:r>
        <w:t>opted</w:t>
      </w:r>
      <w:r>
        <w:rPr>
          <w:spacing w:val="-4"/>
        </w:rPr>
        <w:t xml:space="preserve"> </w:t>
      </w:r>
      <w:r>
        <w:t>out</w:t>
      </w:r>
      <w:r>
        <w:rPr>
          <w:spacing w:val="-4"/>
        </w:rPr>
        <w:t xml:space="preserve"> </w:t>
      </w:r>
      <w:r>
        <w:t>of</w:t>
      </w:r>
      <w:r>
        <w:rPr>
          <w:spacing w:val="-2"/>
        </w:rPr>
        <w:t xml:space="preserve"> </w:t>
      </w:r>
      <w:r>
        <w:t>the</w:t>
      </w:r>
      <w:r>
        <w:rPr>
          <w:spacing w:val="-4"/>
        </w:rPr>
        <w:t xml:space="preserve"> </w:t>
      </w:r>
      <w:r>
        <w:t>1995</w:t>
      </w:r>
      <w:r>
        <w:rPr>
          <w:spacing w:val="-4"/>
        </w:rPr>
        <w:t xml:space="preserve"> </w:t>
      </w:r>
      <w:r>
        <w:t>or</w:t>
      </w:r>
      <w:r>
        <w:rPr>
          <w:spacing w:val="-2"/>
        </w:rPr>
        <w:t xml:space="preserve"> </w:t>
      </w:r>
      <w:r>
        <w:t>2008</w:t>
      </w:r>
      <w:r>
        <w:rPr>
          <w:spacing w:val="-2"/>
        </w:rPr>
        <w:t xml:space="preserve"> </w:t>
      </w:r>
      <w:r>
        <w:t>Section</w:t>
      </w:r>
      <w:r>
        <w:rPr>
          <w:spacing w:val="-4"/>
        </w:rPr>
        <w:t xml:space="preserve"> </w:t>
      </w:r>
      <w:r>
        <w:t>(prior to 1 April 2015) they are regarded as having opted out of the 2015 Scheme on their transition date. They can however join the 2015 Scheme at any time.</w:t>
      </w:r>
    </w:p>
    <w:p w14:paraId="36711F5D" w14:textId="77777777" w:rsidR="009E7579" w:rsidRDefault="009E7579" w:rsidP="00C45FDE">
      <w:pPr>
        <w:pStyle w:val="BodyText"/>
      </w:pPr>
    </w:p>
    <w:p w14:paraId="2CCD1518" w14:textId="77777777" w:rsidR="009E7579" w:rsidRDefault="009E7579" w:rsidP="00C45FDE">
      <w:pPr>
        <w:pStyle w:val="BodyText"/>
      </w:pPr>
      <w:r>
        <w:t>A</w:t>
      </w:r>
      <w:r>
        <w:rPr>
          <w:spacing w:val="-2"/>
        </w:rPr>
        <w:t xml:space="preserve"> </w:t>
      </w:r>
      <w:r>
        <w:t>Practitioner</w:t>
      </w:r>
      <w:r>
        <w:rPr>
          <w:spacing w:val="-4"/>
        </w:rPr>
        <w:t xml:space="preserve"> </w:t>
      </w:r>
      <w:r>
        <w:t>member</w:t>
      </w:r>
      <w:r>
        <w:rPr>
          <w:spacing w:val="-4"/>
        </w:rPr>
        <w:t xml:space="preserve"> </w:t>
      </w:r>
      <w:r>
        <w:t>must</w:t>
      </w:r>
      <w:r>
        <w:rPr>
          <w:spacing w:val="-3"/>
        </w:rPr>
        <w:t xml:space="preserve"> </w:t>
      </w:r>
      <w:r>
        <w:t>opt</w:t>
      </w:r>
      <w:r>
        <w:rPr>
          <w:spacing w:val="-3"/>
        </w:rPr>
        <w:t xml:space="preserve"> </w:t>
      </w:r>
      <w:r>
        <w:t>out</w:t>
      </w:r>
      <w:r>
        <w:rPr>
          <w:spacing w:val="-1"/>
        </w:rPr>
        <w:t xml:space="preserve"> </w:t>
      </w:r>
      <w:r>
        <w:t>of</w:t>
      </w:r>
      <w:r>
        <w:rPr>
          <w:spacing w:val="-3"/>
        </w:rPr>
        <w:t xml:space="preserve"> </w:t>
      </w:r>
      <w:r>
        <w:t>all</w:t>
      </w:r>
      <w:r>
        <w:rPr>
          <w:spacing w:val="-2"/>
        </w:rPr>
        <w:t xml:space="preserve"> </w:t>
      </w:r>
      <w:r>
        <w:t>their</w:t>
      </w:r>
      <w:r>
        <w:rPr>
          <w:spacing w:val="-3"/>
        </w:rPr>
        <w:t xml:space="preserve"> </w:t>
      </w:r>
      <w:r>
        <w:t>Practitioner</w:t>
      </w:r>
      <w:r>
        <w:rPr>
          <w:spacing w:val="-1"/>
        </w:rPr>
        <w:t xml:space="preserve"> </w:t>
      </w:r>
      <w:r>
        <w:rPr>
          <w:spacing w:val="-2"/>
        </w:rPr>
        <w:t>posts.</w:t>
      </w:r>
    </w:p>
    <w:p w14:paraId="52AEF92F" w14:textId="77777777" w:rsidR="009E7579" w:rsidRDefault="009E7579" w:rsidP="00C45FDE">
      <w:pPr>
        <w:pStyle w:val="BodyText"/>
      </w:pPr>
    </w:p>
    <w:p w14:paraId="1D9A5425" w14:textId="77777777" w:rsidR="009E7579" w:rsidRDefault="009E7579" w:rsidP="00C45FDE">
      <w:pPr>
        <w:pStyle w:val="BodyText"/>
      </w:pPr>
      <w:r>
        <w:t>A</w:t>
      </w:r>
      <w:r>
        <w:rPr>
          <w:spacing w:val="-3"/>
        </w:rPr>
        <w:t xml:space="preserve"> </w:t>
      </w:r>
      <w:r>
        <w:t>member</w:t>
      </w:r>
      <w:r>
        <w:rPr>
          <w:spacing w:val="-3"/>
        </w:rPr>
        <w:t xml:space="preserve"> </w:t>
      </w:r>
      <w:r>
        <w:t>can</w:t>
      </w:r>
      <w:r>
        <w:rPr>
          <w:spacing w:val="-3"/>
        </w:rPr>
        <w:t xml:space="preserve"> </w:t>
      </w:r>
      <w:r>
        <w:t>opt</w:t>
      </w:r>
      <w:r>
        <w:rPr>
          <w:spacing w:val="-3"/>
        </w:rPr>
        <w:t xml:space="preserve"> </w:t>
      </w:r>
      <w:r>
        <w:t>out</w:t>
      </w:r>
      <w:r>
        <w:rPr>
          <w:spacing w:val="-5"/>
        </w:rPr>
        <w:t xml:space="preserve"> </w:t>
      </w:r>
      <w:r>
        <w:t>of</w:t>
      </w:r>
      <w:r>
        <w:rPr>
          <w:spacing w:val="-3"/>
        </w:rPr>
        <w:t xml:space="preserve"> </w:t>
      </w:r>
      <w:r>
        <w:t>their</w:t>
      </w:r>
      <w:r>
        <w:rPr>
          <w:spacing w:val="-5"/>
        </w:rPr>
        <w:t xml:space="preserve"> </w:t>
      </w:r>
      <w:r>
        <w:t>Practitioner</w:t>
      </w:r>
      <w:r>
        <w:rPr>
          <w:spacing w:val="-3"/>
        </w:rPr>
        <w:t xml:space="preserve"> </w:t>
      </w:r>
      <w:r>
        <w:t>pensionable</w:t>
      </w:r>
      <w:r>
        <w:rPr>
          <w:spacing w:val="-3"/>
        </w:rPr>
        <w:t xml:space="preserve"> </w:t>
      </w:r>
      <w:r>
        <w:t>post</w:t>
      </w:r>
      <w:r>
        <w:rPr>
          <w:spacing w:val="-5"/>
        </w:rPr>
        <w:t xml:space="preserve"> </w:t>
      </w:r>
      <w:r>
        <w:t>but</w:t>
      </w:r>
      <w:r>
        <w:rPr>
          <w:spacing w:val="-3"/>
        </w:rPr>
        <w:t xml:space="preserve"> </w:t>
      </w:r>
      <w:r>
        <w:t>remain</w:t>
      </w:r>
      <w:r>
        <w:rPr>
          <w:spacing w:val="-3"/>
        </w:rPr>
        <w:t xml:space="preserve"> </w:t>
      </w:r>
      <w:r>
        <w:t>an</w:t>
      </w:r>
      <w:r>
        <w:rPr>
          <w:spacing w:val="-3"/>
        </w:rPr>
        <w:t xml:space="preserve"> </w:t>
      </w:r>
      <w:r>
        <w:t>active</w:t>
      </w:r>
      <w:r>
        <w:rPr>
          <w:spacing w:val="-5"/>
        </w:rPr>
        <w:t xml:space="preserve"> </w:t>
      </w:r>
      <w:r>
        <w:t>member</w:t>
      </w:r>
      <w:r>
        <w:rPr>
          <w:spacing w:val="-3"/>
        </w:rPr>
        <w:t xml:space="preserve"> </w:t>
      </w:r>
      <w:r>
        <w:t xml:space="preserve">in any Officer posts they have. </w:t>
      </w:r>
      <w:proofErr w:type="gramStart"/>
      <w:r>
        <w:t>Likewise</w:t>
      </w:r>
      <w:proofErr w:type="gramEnd"/>
      <w:r>
        <w:t xml:space="preserve"> a member can opt out of their Officer pensionable post but remain a Practitioner active member.</w:t>
      </w:r>
    </w:p>
    <w:p w14:paraId="449AE1A3" w14:textId="77777777" w:rsidR="009E7579" w:rsidRDefault="009E7579" w:rsidP="00C45FDE">
      <w:pPr>
        <w:pStyle w:val="BodyText"/>
      </w:pPr>
    </w:p>
    <w:p w14:paraId="04CF0E06" w14:textId="77777777" w:rsidR="009E7579" w:rsidRDefault="009E7579" w:rsidP="00C45FDE">
      <w:pPr>
        <w:pStyle w:val="BodyText"/>
      </w:pPr>
      <w:r>
        <w:t>Freelance GP locums are not required to opt out of the NHS Pension because their NHS membership is solely triggered by completing GP locum forms A and B. Where they have not</w:t>
      </w:r>
      <w:r>
        <w:rPr>
          <w:spacing w:val="-2"/>
        </w:rPr>
        <w:t xml:space="preserve"> </w:t>
      </w:r>
      <w:r>
        <w:t>completed</w:t>
      </w:r>
      <w:r>
        <w:rPr>
          <w:spacing w:val="-2"/>
        </w:rPr>
        <w:t xml:space="preserve"> </w:t>
      </w:r>
      <w:r>
        <w:t>forms</w:t>
      </w:r>
      <w:r>
        <w:rPr>
          <w:spacing w:val="-2"/>
        </w:rPr>
        <w:t xml:space="preserve"> </w:t>
      </w:r>
      <w:r>
        <w:t>A</w:t>
      </w:r>
      <w:r>
        <w:rPr>
          <w:spacing w:val="-4"/>
        </w:rPr>
        <w:t xml:space="preserve"> </w:t>
      </w:r>
      <w:r>
        <w:t>and</w:t>
      </w:r>
      <w:r>
        <w:rPr>
          <w:spacing w:val="-4"/>
        </w:rPr>
        <w:t xml:space="preserve"> </w:t>
      </w:r>
      <w:r>
        <w:t>B</w:t>
      </w:r>
      <w:r>
        <w:rPr>
          <w:spacing w:val="-1"/>
        </w:rPr>
        <w:t xml:space="preserve"> </w:t>
      </w:r>
      <w:r>
        <w:t>for</w:t>
      </w:r>
      <w:r>
        <w:rPr>
          <w:spacing w:val="-2"/>
        </w:rPr>
        <w:t xml:space="preserve"> </w:t>
      </w:r>
      <w:r>
        <w:t>a</w:t>
      </w:r>
      <w:r>
        <w:rPr>
          <w:spacing w:val="-4"/>
        </w:rPr>
        <w:t xml:space="preserve"> </w:t>
      </w:r>
      <w:r>
        <w:t>period</w:t>
      </w:r>
      <w:r>
        <w:rPr>
          <w:spacing w:val="-4"/>
        </w:rPr>
        <w:t xml:space="preserve"> </w:t>
      </w:r>
      <w:r>
        <w:t>of</w:t>
      </w:r>
      <w:r>
        <w:rPr>
          <w:spacing w:val="-2"/>
        </w:rPr>
        <w:t xml:space="preserve"> </w:t>
      </w:r>
      <w:r>
        <w:t>three</w:t>
      </w:r>
      <w:r>
        <w:rPr>
          <w:spacing w:val="-2"/>
        </w:rPr>
        <w:t xml:space="preserve"> </w:t>
      </w:r>
      <w:r>
        <w:t>calendar</w:t>
      </w:r>
      <w:r>
        <w:rPr>
          <w:spacing w:val="-2"/>
        </w:rPr>
        <w:t xml:space="preserve"> </w:t>
      </w:r>
      <w:r>
        <w:t>months</w:t>
      </w:r>
      <w:r>
        <w:rPr>
          <w:spacing w:val="-2"/>
        </w:rPr>
        <w:t xml:space="preserve"> </w:t>
      </w:r>
      <w:r>
        <w:t>the</w:t>
      </w:r>
      <w:r>
        <w:rPr>
          <w:spacing w:val="-2"/>
        </w:rPr>
        <w:t xml:space="preserve"> </w:t>
      </w:r>
      <w:r>
        <w:t>Employing</w:t>
      </w:r>
      <w:r>
        <w:rPr>
          <w:spacing w:val="-3"/>
        </w:rPr>
        <w:t xml:space="preserve"> </w:t>
      </w:r>
      <w:r>
        <w:t xml:space="preserve">Authority must </w:t>
      </w:r>
      <w:proofErr w:type="gramStart"/>
      <w:r>
        <w:t>close down</w:t>
      </w:r>
      <w:proofErr w:type="gramEnd"/>
      <w:r>
        <w:t xml:space="preserve"> the pensionable post retrospectively (i.e. when the locum last worked).</w:t>
      </w:r>
    </w:p>
    <w:p w14:paraId="3DAEB061" w14:textId="77777777" w:rsidR="009E7579" w:rsidRDefault="009E7579" w:rsidP="001E2FE5">
      <w:pPr>
        <w:pStyle w:val="BodyText"/>
      </w:pPr>
    </w:p>
    <w:p w14:paraId="3535CCE9" w14:textId="77777777" w:rsidR="00A175D3" w:rsidRDefault="00A175D3" w:rsidP="00D848D0">
      <w:pPr>
        <w:pStyle w:val="Heading4"/>
      </w:pPr>
      <w:r>
        <w:t>Non-GP</w:t>
      </w:r>
      <w:r>
        <w:rPr>
          <w:spacing w:val="-5"/>
        </w:rPr>
        <w:t xml:space="preserve"> </w:t>
      </w:r>
      <w:r>
        <w:t>Providers</w:t>
      </w:r>
    </w:p>
    <w:p w14:paraId="46CC56D0" w14:textId="77777777" w:rsidR="00A175D3" w:rsidRDefault="00A175D3" w:rsidP="00D848D0">
      <w:pPr>
        <w:pStyle w:val="BodyText"/>
      </w:pPr>
      <w:r>
        <w:t>Non-GP Providers</w:t>
      </w:r>
      <w:r>
        <w:rPr>
          <w:spacing w:val="-3"/>
        </w:rPr>
        <w:t xml:space="preserve"> </w:t>
      </w:r>
      <w:r>
        <w:t>may</w:t>
      </w:r>
      <w:r>
        <w:rPr>
          <w:spacing w:val="-3"/>
        </w:rPr>
        <w:t xml:space="preserve"> </w:t>
      </w:r>
      <w:r>
        <w:t>only</w:t>
      </w:r>
      <w:r>
        <w:rPr>
          <w:spacing w:val="-3"/>
        </w:rPr>
        <w:t xml:space="preserve"> </w:t>
      </w:r>
      <w:r>
        <w:t>pension</w:t>
      </w:r>
      <w:r>
        <w:rPr>
          <w:spacing w:val="-3"/>
        </w:rPr>
        <w:t xml:space="preserve"> </w:t>
      </w:r>
      <w:r>
        <w:t>income</w:t>
      </w:r>
      <w:r>
        <w:rPr>
          <w:spacing w:val="-7"/>
        </w:rPr>
        <w:t xml:space="preserve"> </w:t>
      </w:r>
      <w:r>
        <w:t>in</w:t>
      </w:r>
      <w:r>
        <w:rPr>
          <w:spacing w:val="-3"/>
        </w:rPr>
        <w:t xml:space="preserve"> </w:t>
      </w:r>
      <w:r>
        <w:t>respect</w:t>
      </w:r>
      <w:r>
        <w:rPr>
          <w:spacing w:val="-5"/>
        </w:rPr>
        <w:t xml:space="preserve"> </w:t>
      </w:r>
      <w:r>
        <w:t>of</w:t>
      </w:r>
      <w:r>
        <w:rPr>
          <w:spacing w:val="-5"/>
        </w:rPr>
        <w:t xml:space="preserve"> </w:t>
      </w:r>
      <w:r>
        <w:t>one</w:t>
      </w:r>
      <w:r>
        <w:rPr>
          <w:spacing w:val="-3"/>
        </w:rPr>
        <w:t xml:space="preserve"> </w:t>
      </w:r>
      <w:r>
        <w:t>nominated</w:t>
      </w:r>
      <w:r>
        <w:rPr>
          <w:spacing w:val="-3"/>
        </w:rPr>
        <w:t xml:space="preserve"> </w:t>
      </w:r>
      <w:r>
        <w:t>surgery</w:t>
      </w:r>
      <w:r>
        <w:rPr>
          <w:spacing w:val="-3"/>
        </w:rPr>
        <w:t xml:space="preserve"> </w:t>
      </w:r>
      <w:r>
        <w:t>they</w:t>
      </w:r>
      <w:r>
        <w:rPr>
          <w:spacing w:val="-5"/>
        </w:rPr>
        <w:t xml:space="preserve"> </w:t>
      </w:r>
      <w:r>
        <w:t>must clearly state where they are opting out.</w:t>
      </w:r>
    </w:p>
    <w:p w14:paraId="41DE8207" w14:textId="77777777" w:rsidR="005B1503" w:rsidRDefault="005B1503" w:rsidP="00D848D0">
      <w:pPr>
        <w:pStyle w:val="BodyText"/>
      </w:pPr>
    </w:p>
    <w:p w14:paraId="7D41A704" w14:textId="77777777" w:rsidR="005B1503" w:rsidRDefault="005B1503" w:rsidP="00D848D0">
      <w:pPr>
        <w:pStyle w:val="BodyText"/>
      </w:pPr>
    </w:p>
    <w:p w14:paraId="5EAF06AD" w14:textId="77777777" w:rsidR="005B1503" w:rsidRDefault="005B1503" w:rsidP="00D848D0">
      <w:pPr>
        <w:pStyle w:val="BodyText"/>
      </w:pPr>
    </w:p>
    <w:p w14:paraId="2FB6FA96" w14:textId="77777777" w:rsidR="00C14D1E" w:rsidRDefault="00C14D1E" w:rsidP="00C14D1E">
      <w:pPr>
        <w:pStyle w:val="Heading2"/>
      </w:pPr>
      <w:r>
        <w:t>Quick</w:t>
      </w:r>
      <w:r>
        <w:rPr>
          <w:spacing w:val="-5"/>
        </w:rPr>
        <w:t xml:space="preserve"> </w:t>
      </w:r>
      <w:r>
        <w:t>reference</w:t>
      </w:r>
      <w:r>
        <w:rPr>
          <w:spacing w:val="-5"/>
        </w:rPr>
        <w:t xml:space="preserve"> </w:t>
      </w:r>
      <w:r>
        <w:t>tables</w:t>
      </w:r>
      <w:r>
        <w:rPr>
          <w:spacing w:val="-3"/>
        </w:rPr>
        <w:t xml:space="preserve"> </w:t>
      </w:r>
      <w:r>
        <w:t>–</w:t>
      </w:r>
      <w:r>
        <w:rPr>
          <w:spacing w:val="-4"/>
        </w:rPr>
        <w:t xml:space="preserve"> </w:t>
      </w:r>
      <w:r>
        <w:t>Eligibility</w:t>
      </w:r>
      <w:r>
        <w:rPr>
          <w:spacing w:val="-2"/>
        </w:rPr>
        <w:t xml:space="preserve"> </w:t>
      </w:r>
      <w:r>
        <w:t>&amp;</w:t>
      </w:r>
      <w:r>
        <w:rPr>
          <w:spacing w:val="-3"/>
        </w:rPr>
        <w:t xml:space="preserve"> </w:t>
      </w:r>
      <w:r>
        <w:t>protection</w:t>
      </w:r>
      <w:r>
        <w:rPr>
          <w:spacing w:val="-2"/>
        </w:rPr>
        <w:t xml:space="preserve"> rules</w:t>
      </w:r>
    </w:p>
    <w:p w14:paraId="22FDDA2F" w14:textId="77777777" w:rsidR="00A175D3" w:rsidRDefault="00F43E7A" w:rsidP="00F43E7A">
      <w:pPr>
        <w:pStyle w:val="Heading4"/>
        <w:rPr>
          <w:spacing w:val="-4"/>
        </w:rPr>
      </w:pPr>
      <w:r>
        <w:t>Table</w:t>
      </w:r>
      <w:r>
        <w:rPr>
          <w:spacing w:val="-6"/>
        </w:rPr>
        <w:t xml:space="preserve"> </w:t>
      </w:r>
      <w:r>
        <w:t>1:</w:t>
      </w:r>
      <w:r>
        <w:rPr>
          <w:spacing w:val="-5"/>
        </w:rPr>
        <w:t xml:space="preserve"> </w:t>
      </w:r>
      <w:r>
        <w:t>1995</w:t>
      </w:r>
      <w:r>
        <w:rPr>
          <w:spacing w:val="-6"/>
        </w:rPr>
        <w:t xml:space="preserve"> </w:t>
      </w:r>
      <w:r>
        <w:t>Section</w:t>
      </w:r>
      <w:r>
        <w:rPr>
          <w:spacing w:val="-3"/>
        </w:rPr>
        <w:t xml:space="preserve"> </w:t>
      </w:r>
      <w:r>
        <w:t>eligibility</w:t>
      </w:r>
      <w:r>
        <w:rPr>
          <w:spacing w:val="-5"/>
        </w:rPr>
        <w:t xml:space="preserve"> </w:t>
      </w:r>
      <w:r>
        <w:t>with</w:t>
      </w:r>
      <w:r>
        <w:rPr>
          <w:spacing w:val="-6"/>
        </w:rPr>
        <w:t xml:space="preserve"> </w:t>
      </w:r>
      <w:r>
        <w:t>effect</w:t>
      </w:r>
      <w:r>
        <w:rPr>
          <w:spacing w:val="-2"/>
        </w:rPr>
        <w:t xml:space="preserve"> </w:t>
      </w:r>
      <w:r>
        <w:t>from</w:t>
      </w:r>
      <w:r>
        <w:rPr>
          <w:spacing w:val="-6"/>
        </w:rPr>
        <w:t xml:space="preserve"> </w:t>
      </w:r>
      <w:r>
        <w:t>1</w:t>
      </w:r>
      <w:r>
        <w:rPr>
          <w:spacing w:val="-2"/>
        </w:rPr>
        <w:t xml:space="preserve"> </w:t>
      </w:r>
      <w:r>
        <w:t>April</w:t>
      </w:r>
      <w:r>
        <w:rPr>
          <w:spacing w:val="-3"/>
        </w:rPr>
        <w:t xml:space="preserve"> </w:t>
      </w:r>
      <w:r>
        <w:rPr>
          <w:spacing w:val="-4"/>
        </w:rPr>
        <w:t>2015</w:t>
      </w:r>
    </w:p>
    <w:tbl>
      <w:tblPr>
        <w:tblW w:w="9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E86798" w14:paraId="783A1A32" w14:textId="77777777" w:rsidTr="00E86798">
        <w:trPr>
          <w:trHeight w:val="659"/>
        </w:trPr>
        <w:tc>
          <w:tcPr>
            <w:tcW w:w="2439" w:type="dxa"/>
          </w:tcPr>
          <w:p w14:paraId="54A5DA0A" w14:textId="77777777" w:rsidR="00E86798" w:rsidRDefault="00E86798">
            <w:pPr>
              <w:pStyle w:val="TableParagraph"/>
              <w:spacing w:line="261" w:lineRule="auto"/>
              <w:ind w:right="187"/>
              <w:rPr>
                <w:b/>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79AAA219" w14:textId="77777777" w:rsidR="00E86798" w:rsidRDefault="00E86798">
            <w:pPr>
              <w:pStyle w:val="TableParagraph"/>
              <w:spacing w:line="261" w:lineRule="auto"/>
              <w:ind w:left="105"/>
              <w:rPr>
                <w:b/>
                <w:sz w:val="24"/>
              </w:rPr>
            </w:pPr>
            <w:r>
              <w:rPr>
                <w:b/>
                <w:sz w:val="24"/>
              </w:rPr>
              <w:t>1995</w:t>
            </w:r>
            <w:r>
              <w:rPr>
                <w:b/>
                <w:spacing w:val="-17"/>
                <w:sz w:val="24"/>
              </w:rPr>
              <w:t xml:space="preserve"> </w:t>
            </w:r>
            <w:r>
              <w:rPr>
                <w:b/>
                <w:sz w:val="24"/>
              </w:rPr>
              <w:t xml:space="preserve">section </w:t>
            </w:r>
            <w:r>
              <w:rPr>
                <w:b/>
                <w:spacing w:val="-2"/>
                <w:sz w:val="24"/>
              </w:rPr>
              <w:t>eligibility</w:t>
            </w:r>
          </w:p>
        </w:tc>
        <w:tc>
          <w:tcPr>
            <w:tcW w:w="2129" w:type="dxa"/>
          </w:tcPr>
          <w:p w14:paraId="22198B93" w14:textId="77777777" w:rsidR="00E86798" w:rsidRDefault="00E86798">
            <w:pPr>
              <w:pStyle w:val="TableParagraph"/>
              <w:ind w:left="110"/>
              <w:rPr>
                <w:b/>
                <w:sz w:val="24"/>
              </w:rPr>
            </w:pPr>
            <w:r>
              <w:rPr>
                <w:b/>
                <w:sz w:val="24"/>
              </w:rPr>
              <w:t>Protection</w:t>
            </w:r>
            <w:r>
              <w:rPr>
                <w:b/>
                <w:spacing w:val="-4"/>
                <w:sz w:val="24"/>
              </w:rPr>
              <w:t xml:space="preserve"> </w:t>
            </w:r>
            <w:r>
              <w:rPr>
                <w:b/>
                <w:spacing w:val="-2"/>
                <w:sz w:val="24"/>
              </w:rPr>
              <w:t>rights</w:t>
            </w:r>
          </w:p>
        </w:tc>
        <w:tc>
          <w:tcPr>
            <w:tcW w:w="3510" w:type="dxa"/>
          </w:tcPr>
          <w:p w14:paraId="490C4EDC" w14:textId="77777777" w:rsidR="00E86798" w:rsidRDefault="00E86798">
            <w:pPr>
              <w:pStyle w:val="TableParagraph"/>
              <w:rPr>
                <w:b/>
                <w:sz w:val="24"/>
              </w:rPr>
            </w:pPr>
            <w:r>
              <w:rPr>
                <w:b/>
                <w:spacing w:val="-2"/>
                <w:sz w:val="24"/>
              </w:rPr>
              <w:t>Rules</w:t>
            </w:r>
          </w:p>
        </w:tc>
      </w:tr>
      <w:tr w:rsidR="00E86798" w14:paraId="4D5B94CF" w14:textId="77777777" w:rsidTr="00E86798">
        <w:trPr>
          <w:trHeight w:val="3194"/>
        </w:trPr>
        <w:tc>
          <w:tcPr>
            <w:tcW w:w="2439" w:type="dxa"/>
          </w:tcPr>
          <w:p w14:paraId="680BECEB" w14:textId="77777777" w:rsidR="00E86798" w:rsidRDefault="00E86798">
            <w:pPr>
              <w:pStyle w:val="TableParagraph"/>
              <w:spacing w:line="276" w:lineRule="auto"/>
              <w:ind w:right="187"/>
              <w:rPr>
                <w:sz w:val="24"/>
              </w:rPr>
            </w:pPr>
            <w:r>
              <w:rPr>
                <w:sz w:val="24"/>
              </w:rPr>
              <w:t>1995 Section member</w:t>
            </w:r>
            <w:r>
              <w:rPr>
                <w:spacing w:val="-12"/>
                <w:sz w:val="24"/>
              </w:rPr>
              <w:t xml:space="preserve"> </w:t>
            </w:r>
            <w:r>
              <w:rPr>
                <w:sz w:val="24"/>
              </w:rPr>
              <w:t>(born</w:t>
            </w:r>
            <w:r>
              <w:rPr>
                <w:spacing w:val="-14"/>
                <w:sz w:val="24"/>
              </w:rPr>
              <w:t xml:space="preserve"> </w:t>
            </w:r>
            <w:r>
              <w:rPr>
                <w:sz w:val="24"/>
              </w:rPr>
              <w:t>on</w:t>
            </w:r>
            <w:r>
              <w:rPr>
                <w:spacing w:val="-14"/>
                <w:sz w:val="24"/>
              </w:rPr>
              <w:t xml:space="preserve"> </w:t>
            </w:r>
            <w:r>
              <w:rPr>
                <w:sz w:val="24"/>
              </w:rPr>
              <w:t>or before</w:t>
            </w:r>
            <w:r>
              <w:rPr>
                <w:spacing w:val="-10"/>
                <w:sz w:val="24"/>
              </w:rPr>
              <w:t xml:space="preserve"> </w:t>
            </w:r>
            <w:r>
              <w:rPr>
                <w:sz w:val="24"/>
              </w:rPr>
              <w:t>1</w:t>
            </w:r>
            <w:r>
              <w:rPr>
                <w:spacing w:val="-9"/>
                <w:sz w:val="24"/>
              </w:rPr>
              <w:t xml:space="preserve"> </w:t>
            </w:r>
            <w:r>
              <w:rPr>
                <w:sz w:val="24"/>
              </w:rPr>
              <w:t>April</w:t>
            </w:r>
            <w:r>
              <w:rPr>
                <w:spacing w:val="-8"/>
                <w:sz w:val="24"/>
              </w:rPr>
              <w:t xml:space="preserve"> </w:t>
            </w:r>
            <w:r>
              <w:rPr>
                <w:sz w:val="24"/>
              </w:rPr>
              <w:t>1962) in pensionable employment on or before 31 March</w:t>
            </w:r>
          </w:p>
          <w:p w14:paraId="2C8CDDD9" w14:textId="77777777" w:rsidR="00E86798" w:rsidRDefault="00E86798">
            <w:pPr>
              <w:pStyle w:val="TableParagraph"/>
              <w:spacing w:before="2"/>
              <w:rPr>
                <w:sz w:val="24"/>
              </w:rPr>
            </w:pPr>
            <w:r>
              <w:rPr>
                <w:sz w:val="24"/>
              </w:rPr>
              <w:t>2012,</w:t>
            </w:r>
            <w:r>
              <w:rPr>
                <w:spacing w:val="-4"/>
                <w:sz w:val="24"/>
              </w:rPr>
              <w:t xml:space="preserve"> </w:t>
            </w:r>
            <w:r>
              <w:rPr>
                <w:sz w:val="24"/>
              </w:rPr>
              <w:t>and</w:t>
            </w:r>
            <w:r>
              <w:rPr>
                <w:spacing w:val="-5"/>
                <w:sz w:val="24"/>
              </w:rPr>
              <w:t xml:space="preserve"> </w:t>
            </w:r>
            <w:r>
              <w:rPr>
                <w:sz w:val="24"/>
              </w:rPr>
              <w:t>on</w:t>
            </w:r>
            <w:r>
              <w:rPr>
                <w:spacing w:val="-5"/>
                <w:sz w:val="24"/>
              </w:rPr>
              <w:t xml:space="preserve"> 31</w:t>
            </w:r>
          </w:p>
          <w:p w14:paraId="33278594" w14:textId="77777777" w:rsidR="00E86798" w:rsidRDefault="00E86798">
            <w:pPr>
              <w:pStyle w:val="TableParagraph"/>
              <w:spacing w:before="41"/>
              <w:rPr>
                <w:sz w:val="24"/>
              </w:rPr>
            </w:pPr>
            <w:r>
              <w:rPr>
                <w:sz w:val="24"/>
              </w:rPr>
              <w:t>March</w:t>
            </w:r>
            <w:r>
              <w:rPr>
                <w:spacing w:val="-8"/>
                <w:sz w:val="24"/>
              </w:rPr>
              <w:t xml:space="preserve"> </w:t>
            </w:r>
            <w:r>
              <w:rPr>
                <w:sz w:val="24"/>
              </w:rPr>
              <w:t>2015</w:t>
            </w:r>
            <w:r>
              <w:rPr>
                <w:spacing w:val="-4"/>
                <w:sz w:val="24"/>
              </w:rPr>
              <w:t xml:space="preserve"> </w:t>
            </w:r>
            <w:r>
              <w:rPr>
                <w:sz w:val="24"/>
              </w:rPr>
              <w:t>/</w:t>
            </w:r>
            <w:r>
              <w:rPr>
                <w:spacing w:val="-7"/>
                <w:sz w:val="24"/>
              </w:rPr>
              <w:t xml:space="preserve"> </w:t>
            </w:r>
            <w:r>
              <w:rPr>
                <w:sz w:val="24"/>
              </w:rPr>
              <w:t>1</w:t>
            </w:r>
            <w:r>
              <w:rPr>
                <w:spacing w:val="-3"/>
                <w:sz w:val="24"/>
              </w:rPr>
              <w:t xml:space="preserve"> </w:t>
            </w:r>
            <w:r>
              <w:rPr>
                <w:spacing w:val="-4"/>
                <w:sz w:val="24"/>
              </w:rPr>
              <w:t>April</w:t>
            </w:r>
          </w:p>
          <w:p w14:paraId="0E3C5E01" w14:textId="77777777" w:rsidR="00E86798" w:rsidRDefault="00E86798">
            <w:pPr>
              <w:pStyle w:val="TableParagraph"/>
              <w:spacing w:before="41"/>
              <w:rPr>
                <w:sz w:val="24"/>
              </w:rPr>
            </w:pPr>
            <w:r>
              <w:rPr>
                <w:spacing w:val="-2"/>
                <w:sz w:val="24"/>
              </w:rPr>
              <w:t>2015.</w:t>
            </w:r>
          </w:p>
        </w:tc>
        <w:tc>
          <w:tcPr>
            <w:tcW w:w="1668" w:type="dxa"/>
          </w:tcPr>
          <w:p w14:paraId="3CEEFAAB" w14:textId="77777777" w:rsidR="00E86798" w:rsidRDefault="00E86798">
            <w:pPr>
              <w:pStyle w:val="TableParagraph"/>
              <w:ind w:left="105"/>
              <w:rPr>
                <w:sz w:val="24"/>
              </w:rPr>
            </w:pPr>
            <w:r>
              <w:rPr>
                <w:spacing w:val="-5"/>
                <w:sz w:val="24"/>
              </w:rPr>
              <w:t>Yes</w:t>
            </w:r>
          </w:p>
        </w:tc>
        <w:tc>
          <w:tcPr>
            <w:tcW w:w="2129" w:type="dxa"/>
          </w:tcPr>
          <w:p w14:paraId="371355B4" w14:textId="77777777" w:rsidR="00E86798" w:rsidRDefault="00E86798">
            <w:pPr>
              <w:pStyle w:val="TableParagraph"/>
              <w:ind w:left="110"/>
              <w:rPr>
                <w:sz w:val="24"/>
              </w:rPr>
            </w:pPr>
            <w:r>
              <w:rPr>
                <w:sz w:val="24"/>
              </w:rPr>
              <w:t>Fully</w:t>
            </w:r>
            <w:r>
              <w:rPr>
                <w:spacing w:val="-3"/>
                <w:sz w:val="24"/>
              </w:rPr>
              <w:t xml:space="preserve"> </w:t>
            </w:r>
            <w:r>
              <w:rPr>
                <w:spacing w:val="-2"/>
                <w:sz w:val="24"/>
              </w:rPr>
              <w:t>protected</w:t>
            </w:r>
          </w:p>
        </w:tc>
        <w:tc>
          <w:tcPr>
            <w:tcW w:w="3510" w:type="dxa"/>
          </w:tcPr>
          <w:p w14:paraId="7BCB9D39" w14:textId="77777777" w:rsidR="00E86798" w:rsidRDefault="00E86798">
            <w:pPr>
              <w:pStyle w:val="TableParagraph"/>
              <w:spacing w:line="259" w:lineRule="auto"/>
              <w:ind w:right="69"/>
              <w:rPr>
                <w:sz w:val="24"/>
              </w:rPr>
            </w:pPr>
            <w:r>
              <w:rPr>
                <w:sz w:val="24"/>
              </w:rPr>
              <w:t xml:space="preserve">They remain in the 1995 Section. </w:t>
            </w:r>
            <w:proofErr w:type="gramStart"/>
            <w:r>
              <w:rPr>
                <w:sz w:val="24"/>
              </w:rPr>
              <w:t>Total 1995</w:t>
            </w:r>
            <w:proofErr w:type="gramEnd"/>
            <w:r>
              <w:rPr>
                <w:sz w:val="24"/>
              </w:rPr>
              <w:t xml:space="preserve"> service cannot exceed 45 years. If there is a subsequent break in service</w:t>
            </w:r>
            <w:r>
              <w:rPr>
                <w:spacing w:val="-6"/>
                <w:sz w:val="24"/>
              </w:rPr>
              <w:t xml:space="preserve"> </w:t>
            </w:r>
            <w:r>
              <w:rPr>
                <w:sz w:val="24"/>
              </w:rPr>
              <w:t>of</w:t>
            </w:r>
            <w:r>
              <w:rPr>
                <w:spacing w:val="-8"/>
                <w:sz w:val="24"/>
              </w:rPr>
              <w:t xml:space="preserve"> </w:t>
            </w:r>
            <w:r>
              <w:rPr>
                <w:sz w:val="24"/>
              </w:rPr>
              <w:t>equal</w:t>
            </w:r>
            <w:r>
              <w:rPr>
                <w:spacing w:val="-6"/>
                <w:sz w:val="24"/>
              </w:rPr>
              <w:t xml:space="preserve"> </w:t>
            </w:r>
            <w:r>
              <w:rPr>
                <w:sz w:val="24"/>
              </w:rPr>
              <w:t>to</w:t>
            </w:r>
            <w:r>
              <w:rPr>
                <w:spacing w:val="-7"/>
                <w:sz w:val="24"/>
              </w:rPr>
              <w:t xml:space="preserve"> </w:t>
            </w:r>
            <w:r>
              <w:rPr>
                <w:sz w:val="24"/>
              </w:rPr>
              <w:t>five</w:t>
            </w:r>
            <w:r>
              <w:rPr>
                <w:spacing w:val="-8"/>
                <w:sz w:val="24"/>
              </w:rPr>
              <w:t xml:space="preserve"> </w:t>
            </w:r>
            <w:r>
              <w:rPr>
                <w:sz w:val="24"/>
              </w:rPr>
              <w:t>years</w:t>
            </w:r>
            <w:r>
              <w:rPr>
                <w:spacing w:val="-6"/>
                <w:sz w:val="24"/>
              </w:rPr>
              <w:t xml:space="preserve"> </w:t>
            </w:r>
            <w:r>
              <w:rPr>
                <w:sz w:val="24"/>
              </w:rPr>
              <w:t xml:space="preserve">or more 1995 Section membership </w:t>
            </w:r>
            <w:proofErr w:type="gramStart"/>
            <w:r>
              <w:rPr>
                <w:sz w:val="24"/>
              </w:rPr>
              <w:t>ceases</w:t>
            </w:r>
            <w:proofErr w:type="gramEnd"/>
            <w:r>
              <w:rPr>
                <w:sz w:val="24"/>
              </w:rPr>
              <w:t xml:space="preserve"> and they join the 2015 Scheme upon their return to work subject to being under 60.</w:t>
            </w:r>
          </w:p>
        </w:tc>
      </w:tr>
      <w:tr w:rsidR="00E86798" w14:paraId="451560F3" w14:textId="77777777" w:rsidTr="00E86798">
        <w:trPr>
          <w:trHeight w:val="3832"/>
        </w:trPr>
        <w:tc>
          <w:tcPr>
            <w:tcW w:w="2439" w:type="dxa"/>
          </w:tcPr>
          <w:p w14:paraId="4D68A1D7" w14:textId="77777777" w:rsidR="00E86798" w:rsidRDefault="00E86798">
            <w:pPr>
              <w:pStyle w:val="TableParagraph"/>
              <w:spacing w:before="14" w:line="278" w:lineRule="auto"/>
              <w:ind w:right="187"/>
              <w:rPr>
                <w:sz w:val="24"/>
              </w:rPr>
            </w:pPr>
            <w:r>
              <w:rPr>
                <w:sz w:val="24"/>
              </w:rPr>
              <w:t>1995 Section member</w:t>
            </w:r>
            <w:r>
              <w:rPr>
                <w:spacing w:val="-17"/>
                <w:sz w:val="24"/>
              </w:rPr>
              <w:t xml:space="preserve"> </w:t>
            </w:r>
            <w:r>
              <w:rPr>
                <w:sz w:val="24"/>
              </w:rPr>
              <w:t>(born</w:t>
            </w:r>
            <w:r>
              <w:rPr>
                <w:spacing w:val="-17"/>
                <w:sz w:val="24"/>
              </w:rPr>
              <w:t xml:space="preserve"> </w:t>
            </w:r>
            <w:r>
              <w:rPr>
                <w:sz w:val="24"/>
              </w:rPr>
              <w:t>from 2 April 1962 to 31</w:t>
            </w:r>
          </w:p>
          <w:p w14:paraId="42158A60" w14:textId="77777777" w:rsidR="00E86798" w:rsidRDefault="00E86798">
            <w:pPr>
              <w:pStyle w:val="TableParagraph"/>
              <w:spacing w:before="0" w:line="276" w:lineRule="auto"/>
              <w:rPr>
                <w:sz w:val="24"/>
              </w:rPr>
            </w:pPr>
            <w:r>
              <w:rPr>
                <w:sz w:val="24"/>
              </w:rPr>
              <w:t>August 1965 inclusive)</w:t>
            </w:r>
            <w:r>
              <w:rPr>
                <w:spacing w:val="-12"/>
                <w:sz w:val="24"/>
              </w:rPr>
              <w:t xml:space="preserve"> </w:t>
            </w:r>
            <w:r>
              <w:rPr>
                <w:sz w:val="24"/>
              </w:rPr>
              <w:t>who</w:t>
            </w:r>
            <w:r>
              <w:rPr>
                <w:spacing w:val="-12"/>
                <w:sz w:val="24"/>
              </w:rPr>
              <w:t xml:space="preserve"> </w:t>
            </w:r>
            <w:r>
              <w:rPr>
                <w:sz w:val="24"/>
              </w:rPr>
              <w:t>was</w:t>
            </w:r>
            <w:r>
              <w:rPr>
                <w:spacing w:val="-15"/>
                <w:sz w:val="24"/>
              </w:rPr>
              <w:t xml:space="preserve"> </w:t>
            </w:r>
            <w:r>
              <w:rPr>
                <w:sz w:val="24"/>
              </w:rPr>
              <w:t xml:space="preserve">in </w:t>
            </w:r>
            <w:r>
              <w:rPr>
                <w:spacing w:val="-2"/>
                <w:sz w:val="24"/>
              </w:rPr>
              <w:t xml:space="preserve">pensionable </w:t>
            </w:r>
            <w:r>
              <w:rPr>
                <w:sz w:val="24"/>
              </w:rPr>
              <w:t>employment on or before 31 March</w:t>
            </w:r>
          </w:p>
          <w:p w14:paraId="4F6A5379" w14:textId="77777777" w:rsidR="00E86798" w:rsidRDefault="00E86798">
            <w:pPr>
              <w:pStyle w:val="TableParagraph"/>
              <w:spacing w:before="0"/>
              <w:rPr>
                <w:sz w:val="24"/>
              </w:rPr>
            </w:pPr>
            <w:r>
              <w:rPr>
                <w:sz w:val="24"/>
              </w:rPr>
              <w:t>2012</w:t>
            </w:r>
            <w:r>
              <w:rPr>
                <w:spacing w:val="-4"/>
                <w:sz w:val="24"/>
              </w:rPr>
              <w:t xml:space="preserve"> </w:t>
            </w:r>
            <w:r>
              <w:rPr>
                <w:sz w:val="24"/>
              </w:rPr>
              <w:t>and</w:t>
            </w:r>
            <w:r>
              <w:rPr>
                <w:spacing w:val="-3"/>
                <w:sz w:val="24"/>
              </w:rPr>
              <w:t xml:space="preserve"> </w:t>
            </w:r>
            <w:r>
              <w:rPr>
                <w:sz w:val="24"/>
              </w:rPr>
              <w:t>on</w:t>
            </w:r>
            <w:r>
              <w:rPr>
                <w:spacing w:val="-3"/>
                <w:sz w:val="24"/>
              </w:rPr>
              <w:t xml:space="preserve"> </w:t>
            </w:r>
            <w:r>
              <w:rPr>
                <w:spacing w:val="-5"/>
                <w:sz w:val="24"/>
              </w:rPr>
              <w:t>31</w:t>
            </w:r>
          </w:p>
          <w:p w14:paraId="3D11378D" w14:textId="77777777" w:rsidR="00E86798" w:rsidRDefault="00E86798">
            <w:pPr>
              <w:pStyle w:val="TableParagraph"/>
              <w:spacing w:before="38"/>
              <w:rPr>
                <w:sz w:val="24"/>
              </w:rPr>
            </w:pPr>
            <w:r>
              <w:rPr>
                <w:sz w:val="24"/>
              </w:rPr>
              <w:t>March</w:t>
            </w:r>
            <w:r>
              <w:rPr>
                <w:spacing w:val="-8"/>
                <w:sz w:val="24"/>
              </w:rPr>
              <w:t xml:space="preserve"> </w:t>
            </w:r>
            <w:r>
              <w:rPr>
                <w:sz w:val="24"/>
              </w:rPr>
              <w:t>2015</w:t>
            </w:r>
            <w:r>
              <w:rPr>
                <w:spacing w:val="-4"/>
                <w:sz w:val="24"/>
              </w:rPr>
              <w:t xml:space="preserve"> </w:t>
            </w:r>
            <w:r>
              <w:rPr>
                <w:sz w:val="24"/>
              </w:rPr>
              <w:t>/</w:t>
            </w:r>
            <w:r>
              <w:rPr>
                <w:spacing w:val="-7"/>
                <w:sz w:val="24"/>
              </w:rPr>
              <w:t xml:space="preserve"> </w:t>
            </w:r>
            <w:r>
              <w:rPr>
                <w:sz w:val="24"/>
              </w:rPr>
              <w:t>1</w:t>
            </w:r>
            <w:r>
              <w:rPr>
                <w:spacing w:val="-3"/>
                <w:sz w:val="24"/>
              </w:rPr>
              <w:t xml:space="preserve"> </w:t>
            </w:r>
            <w:r>
              <w:rPr>
                <w:spacing w:val="-4"/>
                <w:sz w:val="24"/>
              </w:rPr>
              <w:t>April</w:t>
            </w:r>
          </w:p>
          <w:p w14:paraId="588CF9F5" w14:textId="77777777" w:rsidR="00E86798" w:rsidRDefault="00E86798">
            <w:pPr>
              <w:pStyle w:val="TableParagraph"/>
              <w:spacing w:before="41"/>
              <w:rPr>
                <w:sz w:val="24"/>
              </w:rPr>
            </w:pPr>
            <w:r>
              <w:rPr>
                <w:spacing w:val="-2"/>
                <w:sz w:val="24"/>
              </w:rPr>
              <w:t>2015.</w:t>
            </w:r>
          </w:p>
        </w:tc>
        <w:tc>
          <w:tcPr>
            <w:tcW w:w="1668" w:type="dxa"/>
          </w:tcPr>
          <w:p w14:paraId="335E0EC3" w14:textId="77777777" w:rsidR="00E86798" w:rsidRDefault="00E86798">
            <w:pPr>
              <w:pStyle w:val="TableParagraph"/>
              <w:spacing w:before="14" w:line="259" w:lineRule="auto"/>
              <w:ind w:left="105" w:right="228"/>
              <w:jc w:val="both"/>
              <w:rPr>
                <w:sz w:val="24"/>
              </w:rPr>
            </w:pPr>
            <w:r>
              <w:rPr>
                <w:sz w:val="24"/>
              </w:rPr>
              <w:t>Yes,</w:t>
            </w:r>
            <w:r>
              <w:rPr>
                <w:spacing w:val="-17"/>
                <w:sz w:val="24"/>
              </w:rPr>
              <w:t xml:space="preserve"> </w:t>
            </w:r>
            <w:r>
              <w:rPr>
                <w:sz w:val="24"/>
              </w:rPr>
              <w:t>up</w:t>
            </w:r>
            <w:r>
              <w:rPr>
                <w:spacing w:val="-17"/>
                <w:sz w:val="24"/>
              </w:rPr>
              <w:t xml:space="preserve"> </w:t>
            </w:r>
            <w:r>
              <w:rPr>
                <w:sz w:val="24"/>
              </w:rPr>
              <w:t xml:space="preserve">until tapered end </w:t>
            </w:r>
            <w:r>
              <w:rPr>
                <w:spacing w:val="-4"/>
                <w:sz w:val="24"/>
              </w:rPr>
              <w:t>date</w:t>
            </w:r>
          </w:p>
        </w:tc>
        <w:tc>
          <w:tcPr>
            <w:tcW w:w="2129" w:type="dxa"/>
          </w:tcPr>
          <w:p w14:paraId="3A6911C0" w14:textId="77777777" w:rsidR="00E86798" w:rsidRDefault="00E86798">
            <w:pPr>
              <w:pStyle w:val="TableParagraph"/>
              <w:spacing w:before="14" w:line="278" w:lineRule="auto"/>
              <w:ind w:left="110" w:right="184"/>
              <w:rPr>
                <w:sz w:val="24"/>
              </w:rPr>
            </w:pPr>
            <w:r>
              <w:rPr>
                <w:spacing w:val="-2"/>
                <w:sz w:val="24"/>
              </w:rPr>
              <w:t>Tapered protection</w:t>
            </w:r>
          </w:p>
        </w:tc>
        <w:tc>
          <w:tcPr>
            <w:tcW w:w="3510" w:type="dxa"/>
          </w:tcPr>
          <w:p w14:paraId="6BDAD474" w14:textId="77777777" w:rsidR="00E86798" w:rsidRDefault="00E86798">
            <w:pPr>
              <w:pStyle w:val="TableParagraph"/>
              <w:spacing w:before="14" w:line="259" w:lineRule="auto"/>
              <w:ind w:right="69"/>
              <w:rPr>
                <w:sz w:val="24"/>
              </w:rPr>
            </w:pPr>
            <w:r>
              <w:rPr>
                <w:sz w:val="24"/>
              </w:rPr>
              <w:t xml:space="preserve">They remain in the 1995 Section until their tapered protection ends. </w:t>
            </w:r>
            <w:proofErr w:type="gramStart"/>
            <w:r>
              <w:rPr>
                <w:sz w:val="24"/>
              </w:rPr>
              <w:t>Total 1995</w:t>
            </w:r>
            <w:proofErr w:type="gramEnd"/>
            <w:r>
              <w:rPr>
                <w:sz w:val="24"/>
              </w:rPr>
              <w:t xml:space="preserve"> service cannot exceed 45 years. If there is a break in service of five years or more commencing before their transition date, 1995 Section membership</w:t>
            </w:r>
            <w:r>
              <w:rPr>
                <w:spacing w:val="-4"/>
                <w:sz w:val="24"/>
              </w:rPr>
              <w:t xml:space="preserve"> </w:t>
            </w:r>
            <w:r>
              <w:rPr>
                <w:sz w:val="24"/>
              </w:rPr>
              <w:t>ceases</w:t>
            </w:r>
            <w:r>
              <w:rPr>
                <w:spacing w:val="-6"/>
                <w:sz w:val="24"/>
              </w:rPr>
              <w:t xml:space="preserve"> </w:t>
            </w:r>
            <w:r>
              <w:rPr>
                <w:sz w:val="24"/>
              </w:rPr>
              <w:t>and</w:t>
            </w:r>
            <w:r>
              <w:rPr>
                <w:spacing w:val="-4"/>
                <w:sz w:val="24"/>
              </w:rPr>
              <w:t xml:space="preserve"> </w:t>
            </w:r>
            <w:r>
              <w:rPr>
                <w:sz w:val="24"/>
              </w:rPr>
              <w:t>they join the 2015 Scheme upon their</w:t>
            </w:r>
            <w:r>
              <w:rPr>
                <w:spacing w:val="-9"/>
                <w:sz w:val="24"/>
              </w:rPr>
              <w:t xml:space="preserve"> </w:t>
            </w:r>
            <w:r>
              <w:rPr>
                <w:sz w:val="24"/>
              </w:rPr>
              <w:t>return</w:t>
            </w:r>
            <w:r>
              <w:rPr>
                <w:spacing w:val="-10"/>
                <w:sz w:val="24"/>
              </w:rPr>
              <w:t xml:space="preserve"> </w:t>
            </w:r>
            <w:r>
              <w:rPr>
                <w:sz w:val="24"/>
              </w:rPr>
              <w:t>to</w:t>
            </w:r>
            <w:r>
              <w:rPr>
                <w:spacing w:val="-7"/>
                <w:sz w:val="24"/>
              </w:rPr>
              <w:t xml:space="preserve"> </w:t>
            </w:r>
            <w:r>
              <w:rPr>
                <w:sz w:val="24"/>
              </w:rPr>
              <w:t>work,</w:t>
            </w:r>
            <w:r>
              <w:rPr>
                <w:spacing w:val="-7"/>
                <w:sz w:val="24"/>
              </w:rPr>
              <w:t xml:space="preserve"> </w:t>
            </w:r>
            <w:r>
              <w:rPr>
                <w:sz w:val="24"/>
              </w:rPr>
              <w:t>subject</w:t>
            </w:r>
            <w:r>
              <w:rPr>
                <w:spacing w:val="-7"/>
                <w:sz w:val="24"/>
              </w:rPr>
              <w:t xml:space="preserve"> </w:t>
            </w:r>
            <w:r>
              <w:rPr>
                <w:sz w:val="24"/>
              </w:rPr>
              <w:t>to being under 60.</w:t>
            </w:r>
          </w:p>
        </w:tc>
      </w:tr>
      <w:tr w:rsidR="00E86798" w14:paraId="32A02885" w14:textId="77777777" w:rsidTr="00E86798">
        <w:trPr>
          <w:trHeight w:val="3837"/>
        </w:trPr>
        <w:tc>
          <w:tcPr>
            <w:tcW w:w="2439" w:type="dxa"/>
          </w:tcPr>
          <w:p w14:paraId="60351906" w14:textId="77777777" w:rsidR="00E86798" w:rsidRDefault="00E86798">
            <w:pPr>
              <w:pStyle w:val="TableParagraph"/>
              <w:spacing w:before="14" w:line="276" w:lineRule="auto"/>
              <w:ind w:right="187"/>
              <w:rPr>
                <w:sz w:val="24"/>
              </w:rPr>
            </w:pPr>
            <w:r>
              <w:rPr>
                <w:sz w:val="24"/>
              </w:rPr>
              <w:t>1995 Section member</w:t>
            </w:r>
            <w:r>
              <w:rPr>
                <w:spacing w:val="-12"/>
                <w:sz w:val="24"/>
              </w:rPr>
              <w:t xml:space="preserve"> </w:t>
            </w:r>
            <w:r>
              <w:rPr>
                <w:sz w:val="24"/>
              </w:rPr>
              <w:t>(born</w:t>
            </w:r>
            <w:r>
              <w:rPr>
                <w:spacing w:val="-14"/>
                <w:sz w:val="24"/>
              </w:rPr>
              <w:t xml:space="preserve"> </w:t>
            </w:r>
            <w:r>
              <w:rPr>
                <w:sz w:val="24"/>
              </w:rPr>
              <w:t>on</w:t>
            </w:r>
            <w:r>
              <w:rPr>
                <w:spacing w:val="-14"/>
                <w:sz w:val="24"/>
              </w:rPr>
              <w:t xml:space="preserve"> </w:t>
            </w:r>
            <w:r>
              <w:rPr>
                <w:sz w:val="24"/>
              </w:rPr>
              <w:t>or before</w:t>
            </w:r>
            <w:r>
              <w:rPr>
                <w:spacing w:val="-5"/>
                <w:sz w:val="24"/>
              </w:rPr>
              <w:t xml:space="preserve"> </w:t>
            </w:r>
            <w:r>
              <w:rPr>
                <w:sz w:val="24"/>
              </w:rPr>
              <w:t>1</w:t>
            </w:r>
            <w:r>
              <w:rPr>
                <w:spacing w:val="-3"/>
                <w:sz w:val="24"/>
              </w:rPr>
              <w:t xml:space="preserve"> </w:t>
            </w:r>
            <w:r>
              <w:rPr>
                <w:sz w:val="24"/>
              </w:rPr>
              <w:t>April</w:t>
            </w:r>
            <w:r>
              <w:rPr>
                <w:spacing w:val="-2"/>
                <w:sz w:val="24"/>
              </w:rPr>
              <w:t xml:space="preserve"> </w:t>
            </w:r>
            <w:r>
              <w:rPr>
                <w:spacing w:val="-4"/>
                <w:sz w:val="24"/>
              </w:rPr>
              <w:t>1962)</w:t>
            </w:r>
          </w:p>
          <w:p w14:paraId="700DF7B5" w14:textId="77777777" w:rsidR="00E86798" w:rsidRDefault="00E86798">
            <w:pPr>
              <w:pStyle w:val="TableParagraph"/>
              <w:spacing w:before="1" w:line="276" w:lineRule="auto"/>
              <w:ind w:right="33"/>
              <w:rPr>
                <w:sz w:val="24"/>
              </w:rPr>
            </w:pPr>
            <w:r>
              <w:rPr>
                <w:sz w:val="24"/>
              </w:rPr>
              <w:t>with previous 1995 Section service before 1 April 2012 returning</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NHS before 1 April 2015 following a break of less than five years.</w:t>
            </w:r>
          </w:p>
        </w:tc>
        <w:tc>
          <w:tcPr>
            <w:tcW w:w="1668" w:type="dxa"/>
          </w:tcPr>
          <w:p w14:paraId="62E4D69C" w14:textId="77777777" w:rsidR="00E86798" w:rsidRDefault="00E86798">
            <w:pPr>
              <w:pStyle w:val="TableParagraph"/>
              <w:spacing w:before="14"/>
              <w:ind w:left="105"/>
              <w:rPr>
                <w:sz w:val="24"/>
              </w:rPr>
            </w:pPr>
            <w:r>
              <w:rPr>
                <w:spacing w:val="-5"/>
                <w:sz w:val="24"/>
              </w:rPr>
              <w:t>Yes</w:t>
            </w:r>
          </w:p>
        </w:tc>
        <w:tc>
          <w:tcPr>
            <w:tcW w:w="2129" w:type="dxa"/>
          </w:tcPr>
          <w:p w14:paraId="000A0241" w14:textId="77777777" w:rsidR="00E86798" w:rsidRDefault="00E86798">
            <w:pPr>
              <w:pStyle w:val="TableParagraph"/>
              <w:spacing w:before="14"/>
              <w:ind w:left="110"/>
              <w:rPr>
                <w:sz w:val="24"/>
              </w:rPr>
            </w:pPr>
            <w:r>
              <w:rPr>
                <w:sz w:val="24"/>
              </w:rPr>
              <w:t>Fully</w:t>
            </w:r>
            <w:r>
              <w:rPr>
                <w:spacing w:val="-3"/>
                <w:sz w:val="24"/>
              </w:rPr>
              <w:t xml:space="preserve"> </w:t>
            </w:r>
            <w:r>
              <w:rPr>
                <w:spacing w:val="-2"/>
                <w:sz w:val="24"/>
              </w:rPr>
              <w:t>protected</w:t>
            </w:r>
          </w:p>
        </w:tc>
        <w:tc>
          <w:tcPr>
            <w:tcW w:w="3510" w:type="dxa"/>
          </w:tcPr>
          <w:p w14:paraId="1B053A74" w14:textId="77777777" w:rsidR="00E86798" w:rsidRDefault="00E86798">
            <w:pPr>
              <w:pStyle w:val="TableParagraph"/>
              <w:spacing w:before="14" w:line="259" w:lineRule="auto"/>
              <w:ind w:right="103"/>
              <w:rPr>
                <w:sz w:val="24"/>
              </w:rPr>
            </w:pPr>
            <w:r>
              <w:rPr>
                <w:sz w:val="24"/>
              </w:rPr>
              <w:t xml:space="preserve">They remain in the 1995 Section. </w:t>
            </w:r>
            <w:proofErr w:type="gramStart"/>
            <w:r>
              <w:rPr>
                <w:sz w:val="24"/>
              </w:rPr>
              <w:t>Total 1995</w:t>
            </w:r>
            <w:proofErr w:type="gramEnd"/>
            <w:r>
              <w:rPr>
                <w:sz w:val="24"/>
              </w:rPr>
              <w:t xml:space="preserve"> service cannot exceed 45 years. If there is a further break in service</w:t>
            </w:r>
            <w:r>
              <w:rPr>
                <w:spacing w:val="-2"/>
                <w:sz w:val="24"/>
              </w:rPr>
              <w:t xml:space="preserve"> </w:t>
            </w:r>
            <w:r>
              <w:rPr>
                <w:sz w:val="24"/>
              </w:rPr>
              <w:t>of</w:t>
            </w:r>
            <w:r>
              <w:rPr>
                <w:spacing w:val="-2"/>
                <w:sz w:val="24"/>
              </w:rPr>
              <w:t xml:space="preserve"> </w:t>
            </w:r>
            <w:r>
              <w:rPr>
                <w:sz w:val="24"/>
              </w:rPr>
              <w:t>five years</w:t>
            </w:r>
            <w:r>
              <w:rPr>
                <w:spacing w:val="-2"/>
                <w:sz w:val="24"/>
              </w:rPr>
              <w:t xml:space="preserve"> </w:t>
            </w:r>
            <w:r>
              <w:rPr>
                <w:sz w:val="24"/>
              </w:rPr>
              <w:t>or</w:t>
            </w:r>
            <w:r>
              <w:rPr>
                <w:spacing w:val="-6"/>
                <w:sz w:val="24"/>
              </w:rPr>
              <w:t xml:space="preserve"> </w:t>
            </w:r>
            <w:r>
              <w:rPr>
                <w:sz w:val="24"/>
              </w:rPr>
              <w:t>more commencing before the transition</w:t>
            </w:r>
            <w:r>
              <w:rPr>
                <w:spacing w:val="-13"/>
                <w:sz w:val="24"/>
              </w:rPr>
              <w:t xml:space="preserve"> </w:t>
            </w:r>
            <w:r>
              <w:rPr>
                <w:sz w:val="24"/>
              </w:rPr>
              <w:t>date,</w:t>
            </w:r>
            <w:r>
              <w:rPr>
                <w:spacing w:val="-14"/>
                <w:sz w:val="24"/>
              </w:rPr>
              <w:t xml:space="preserve"> </w:t>
            </w:r>
            <w:r>
              <w:rPr>
                <w:sz w:val="24"/>
              </w:rPr>
              <w:t>1995</w:t>
            </w:r>
            <w:r>
              <w:rPr>
                <w:spacing w:val="-12"/>
                <w:sz w:val="24"/>
              </w:rPr>
              <w:t xml:space="preserve"> </w:t>
            </w:r>
            <w:r>
              <w:rPr>
                <w:sz w:val="24"/>
              </w:rPr>
              <w:t xml:space="preserve">Section membership ceases and </w:t>
            </w:r>
            <w:proofErr w:type="gramStart"/>
            <w:r>
              <w:rPr>
                <w:sz w:val="24"/>
              </w:rPr>
              <w:t>member joins</w:t>
            </w:r>
            <w:proofErr w:type="gramEnd"/>
            <w:r>
              <w:rPr>
                <w:sz w:val="24"/>
              </w:rPr>
              <w:t xml:space="preserve"> the 2015 Scheme upon their return to work, subject to being under </w:t>
            </w:r>
            <w:r>
              <w:rPr>
                <w:spacing w:val="-4"/>
                <w:sz w:val="24"/>
              </w:rPr>
              <w:t>60.</w:t>
            </w:r>
          </w:p>
        </w:tc>
      </w:tr>
    </w:tbl>
    <w:p w14:paraId="7B1C2A9E" w14:textId="77FC78F2" w:rsidR="00F91EE6" w:rsidRDefault="00F91EE6" w:rsidP="00F43E7A"/>
    <w:p w14:paraId="2BB8C1E5" w14:textId="77777777" w:rsidR="00F91EE6" w:rsidRDefault="00F91EE6">
      <w:pPr>
        <w:widowControl/>
        <w:autoSpaceDE/>
        <w:autoSpaceDN/>
        <w:spacing w:after="160" w:line="259" w:lineRule="auto"/>
      </w:pPr>
      <w:r>
        <w:br w:type="page"/>
      </w:r>
    </w:p>
    <w:tbl>
      <w:tblPr>
        <w:tblW w:w="9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543812" w14:paraId="2EC2FA59" w14:textId="77777777" w:rsidTr="00543812">
        <w:trPr>
          <w:trHeight w:val="660"/>
        </w:trPr>
        <w:tc>
          <w:tcPr>
            <w:tcW w:w="2439" w:type="dxa"/>
          </w:tcPr>
          <w:p w14:paraId="1F031E24" w14:textId="77777777" w:rsidR="00543812" w:rsidRDefault="00543812">
            <w:pPr>
              <w:pStyle w:val="TableParagraph"/>
              <w:spacing w:before="15" w:line="259" w:lineRule="auto"/>
              <w:ind w:right="187"/>
              <w:rPr>
                <w:b/>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55A81E53" w14:textId="77777777" w:rsidR="00543812" w:rsidRDefault="00543812">
            <w:pPr>
              <w:pStyle w:val="TableParagraph"/>
              <w:spacing w:before="15" w:line="259" w:lineRule="auto"/>
              <w:ind w:left="105"/>
              <w:rPr>
                <w:b/>
                <w:sz w:val="24"/>
              </w:rPr>
            </w:pPr>
            <w:r>
              <w:rPr>
                <w:b/>
                <w:sz w:val="24"/>
              </w:rPr>
              <w:t>1995</w:t>
            </w:r>
            <w:r>
              <w:rPr>
                <w:b/>
                <w:spacing w:val="-17"/>
                <w:sz w:val="24"/>
              </w:rPr>
              <w:t xml:space="preserve"> </w:t>
            </w:r>
            <w:r>
              <w:rPr>
                <w:b/>
                <w:sz w:val="24"/>
              </w:rPr>
              <w:t xml:space="preserve">section </w:t>
            </w:r>
            <w:r>
              <w:rPr>
                <w:b/>
                <w:spacing w:val="-2"/>
                <w:sz w:val="24"/>
              </w:rPr>
              <w:t>eligibility</w:t>
            </w:r>
          </w:p>
        </w:tc>
        <w:tc>
          <w:tcPr>
            <w:tcW w:w="2129" w:type="dxa"/>
          </w:tcPr>
          <w:p w14:paraId="2DA0286D" w14:textId="77777777" w:rsidR="00543812" w:rsidRDefault="00543812">
            <w:pPr>
              <w:pStyle w:val="TableParagraph"/>
              <w:spacing w:before="15"/>
              <w:ind w:left="110"/>
              <w:rPr>
                <w:b/>
                <w:sz w:val="24"/>
              </w:rPr>
            </w:pPr>
            <w:r>
              <w:rPr>
                <w:b/>
                <w:sz w:val="24"/>
              </w:rPr>
              <w:t>Protection</w:t>
            </w:r>
            <w:r>
              <w:rPr>
                <w:b/>
                <w:spacing w:val="-4"/>
                <w:sz w:val="24"/>
              </w:rPr>
              <w:t xml:space="preserve"> </w:t>
            </w:r>
            <w:r>
              <w:rPr>
                <w:b/>
                <w:spacing w:val="-2"/>
                <w:sz w:val="24"/>
              </w:rPr>
              <w:t>rights</w:t>
            </w:r>
          </w:p>
        </w:tc>
        <w:tc>
          <w:tcPr>
            <w:tcW w:w="3510" w:type="dxa"/>
          </w:tcPr>
          <w:p w14:paraId="743BA201" w14:textId="77777777" w:rsidR="00543812" w:rsidRDefault="00543812">
            <w:pPr>
              <w:pStyle w:val="TableParagraph"/>
              <w:spacing w:before="15"/>
              <w:rPr>
                <w:b/>
                <w:sz w:val="24"/>
              </w:rPr>
            </w:pPr>
            <w:r>
              <w:rPr>
                <w:b/>
                <w:spacing w:val="-2"/>
                <w:sz w:val="24"/>
              </w:rPr>
              <w:t>Rules</w:t>
            </w:r>
          </w:p>
        </w:tc>
      </w:tr>
      <w:tr w:rsidR="00543812" w14:paraId="0886E7B0" w14:textId="77777777" w:rsidTr="00543812">
        <w:trPr>
          <w:trHeight w:val="3832"/>
        </w:trPr>
        <w:tc>
          <w:tcPr>
            <w:tcW w:w="2439" w:type="dxa"/>
          </w:tcPr>
          <w:p w14:paraId="090AF716" w14:textId="77777777" w:rsidR="00543812" w:rsidRDefault="00543812">
            <w:pPr>
              <w:pStyle w:val="TableParagraph"/>
              <w:spacing w:line="276" w:lineRule="auto"/>
              <w:ind w:right="187"/>
              <w:rPr>
                <w:sz w:val="24"/>
              </w:rPr>
            </w:pPr>
            <w:r>
              <w:rPr>
                <w:sz w:val="24"/>
              </w:rPr>
              <w:t>1995 Section member</w:t>
            </w:r>
            <w:r>
              <w:rPr>
                <w:spacing w:val="-12"/>
                <w:sz w:val="24"/>
              </w:rPr>
              <w:t xml:space="preserve"> </w:t>
            </w:r>
            <w:r>
              <w:rPr>
                <w:sz w:val="24"/>
              </w:rPr>
              <w:t>(born</w:t>
            </w:r>
            <w:r>
              <w:rPr>
                <w:spacing w:val="-14"/>
                <w:sz w:val="24"/>
              </w:rPr>
              <w:t xml:space="preserve"> </w:t>
            </w:r>
            <w:r>
              <w:rPr>
                <w:sz w:val="24"/>
              </w:rPr>
              <w:t>on</w:t>
            </w:r>
            <w:r>
              <w:rPr>
                <w:spacing w:val="-14"/>
                <w:sz w:val="24"/>
              </w:rPr>
              <w:t xml:space="preserve"> </w:t>
            </w:r>
            <w:r>
              <w:rPr>
                <w:sz w:val="24"/>
              </w:rPr>
              <w:t>or before</w:t>
            </w:r>
            <w:r>
              <w:rPr>
                <w:spacing w:val="-5"/>
                <w:sz w:val="24"/>
              </w:rPr>
              <w:t xml:space="preserve"> </w:t>
            </w:r>
            <w:r>
              <w:rPr>
                <w:sz w:val="24"/>
              </w:rPr>
              <w:t>1</w:t>
            </w:r>
            <w:r>
              <w:rPr>
                <w:spacing w:val="-3"/>
                <w:sz w:val="24"/>
              </w:rPr>
              <w:t xml:space="preserve"> </w:t>
            </w:r>
            <w:r>
              <w:rPr>
                <w:sz w:val="24"/>
              </w:rPr>
              <w:t>April</w:t>
            </w:r>
            <w:r>
              <w:rPr>
                <w:spacing w:val="-2"/>
                <w:sz w:val="24"/>
              </w:rPr>
              <w:t xml:space="preserve"> </w:t>
            </w:r>
            <w:r>
              <w:rPr>
                <w:spacing w:val="-4"/>
                <w:sz w:val="24"/>
              </w:rPr>
              <w:t>1962)</w:t>
            </w:r>
          </w:p>
          <w:p w14:paraId="04B5B6CD" w14:textId="77777777" w:rsidR="00543812" w:rsidRDefault="00543812">
            <w:pPr>
              <w:pStyle w:val="TableParagraph"/>
              <w:spacing w:before="1" w:line="276" w:lineRule="auto"/>
              <w:rPr>
                <w:sz w:val="24"/>
              </w:rPr>
            </w:pPr>
            <w:r>
              <w:rPr>
                <w:sz w:val="24"/>
              </w:rPr>
              <w:t>with previous 1995 Section</w:t>
            </w:r>
            <w:r>
              <w:rPr>
                <w:spacing w:val="-13"/>
                <w:sz w:val="24"/>
              </w:rPr>
              <w:t xml:space="preserve"> </w:t>
            </w:r>
            <w:r>
              <w:rPr>
                <w:sz w:val="24"/>
              </w:rPr>
              <w:t>service</w:t>
            </w:r>
            <w:r>
              <w:rPr>
                <w:spacing w:val="-12"/>
                <w:sz w:val="24"/>
              </w:rPr>
              <w:t xml:space="preserve"> </w:t>
            </w:r>
            <w:r>
              <w:rPr>
                <w:sz w:val="24"/>
              </w:rPr>
              <w:t>on</w:t>
            </w:r>
            <w:r>
              <w:rPr>
                <w:spacing w:val="-12"/>
                <w:sz w:val="24"/>
              </w:rPr>
              <w:t xml:space="preserve"> </w:t>
            </w:r>
            <w:r>
              <w:rPr>
                <w:sz w:val="24"/>
              </w:rPr>
              <w:t>or before 31 March</w:t>
            </w:r>
          </w:p>
          <w:p w14:paraId="4A32859A" w14:textId="77777777" w:rsidR="00543812" w:rsidRDefault="00543812">
            <w:pPr>
              <w:pStyle w:val="TableParagraph"/>
              <w:spacing w:before="0" w:line="276" w:lineRule="auto"/>
              <w:ind w:right="33"/>
              <w:rPr>
                <w:sz w:val="24"/>
              </w:rPr>
            </w:pPr>
            <w:r>
              <w:rPr>
                <w:sz w:val="24"/>
              </w:rPr>
              <w:t>2012 returning to NHS with effect from 1</w:t>
            </w:r>
            <w:r>
              <w:rPr>
                <w:spacing w:val="-12"/>
                <w:sz w:val="24"/>
              </w:rPr>
              <w:t xml:space="preserve"> </w:t>
            </w:r>
            <w:r>
              <w:rPr>
                <w:sz w:val="24"/>
              </w:rPr>
              <w:t>April</w:t>
            </w:r>
            <w:r>
              <w:rPr>
                <w:spacing w:val="-12"/>
                <w:sz w:val="24"/>
              </w:rPr>
              <w:t xml:space="preserve"> </w:t>
            </w:r>
            <w:r>
              <w:rPr>
                <w:sz w:val="24"/>
              </w:rPr>
              <w:t>2015</w:t>
            </w:r>
            <w:r>
              <w:rPr>
                <w:spacing w:val="-14"/>
                <w:sz w:val="24"/>
              </w:rPr>
              <w:t xml:space="preserve"> </w:t>
            </w:r>
            <w:r>
              <w:rPr>
                <w:sz w:val="24"/>
              </w:rPr>
              <w:t>following a break of less than five years.</w:t>
            </w:r>
          </w:p>
        </w:tc>
        <w:tc>
          <w:tcPr>
            <w:tcW w:w="1668" w:type="dxa"/>
          </w:tcPr>
          <w:p w14:paraId="0F3C4874" w14:textId="77777777" w:rsidR="00543812" w:rsidRDefault="00543812">
            <w:pPr>
              <w:pStyle w:val="TableParagraph"/>
              <w:ind w:left="105"/>
              <w:rPr>
                <w:sz w:val="24"/>
              </w:rPr>
            </w:pPr>
            <w:r>
              <w:rPr>
                <w:spacing w:val="-5"/>
                <w:sz w:val="24"/>
              </w:rPr>
              <w:t>Yes</w:t>
            </w:r>
          </w:p>
        </w:tc>
        <w:tc>
          <w:tcPr>
            <w:tcW w:w="2129" w:type="dxa"/>
          </w:tcPr>
          <w:p w14:paraId="16B44603" w14:textId="77777777" w:rsidR="00543812" w:rsidRDefault="00543812">
            <w:pPr>
              <w:pStyle w:val="TableParagraph"/>
              <w:ind w:left="110"/>
              <w:rPr>
                <w:sz w:val="24"/>
              </w:rPr>
            </w:pPr>
            <w:r>
              <w:rPr>
                <w:sz w:val="24"/>
              </w:rPr>
              <w:t>Fully</w:t>
            </w:r>
            <w:r>
              <w:rPr>
                <w:spacing w:val="-3"/>
                <w:sz w:val="24"/>
              </w:rPr>
              <w:t xml:space="preserve"> </w:t>
            </w:r>
            <w:r>
              <w:rPr>
                <w:spacing w:val="-2"/>
                <w:sz w:val="24"/>
              </w:rPr>
              <w:t>protected</w:t>
            </w:r>
          </w:p>
        </w:tc>
        <w:tc>
          <w:tcPr>
            <w:tcW w:w="3510" w:type="dxa"/>
          </w:tcPr>
          <w:p w14:paraId="1CEE9997" w14:textId="77777777" w:rsidR="00543812" w:rsidRDefault="00543812">
            <w:pPr>
              <w:pStyle w:val="TableParagraph"/>
              <w:spacing w:line="259" w:lineRule="auto"/>
              <w:ind w:right="57"/>
              <w:rPr>
                <w:sz w:val="24"/>
              </w:rPr>
            </w:pPr>
            <w:r>
              <w:rPr>
                <w:sz w:val="24"/>
              </w:rPr>
              <w:t xml:space="preserve">They rejoin the 1995 Section. </w:t>
            </w:r>
            <w:proofErr w:type="gramStart"/>
            <w:r>
              <w:rPr>
                <w:sz w:val="24"/>
              </w:rPr>
              <w:t>Total 1995</w:t>
            </w:r>
            <w:proofErr w:type="gramEnd"/>
            <w:r>
              <w:rPr>
                <w:sz w:val="24"/>
              </w:rPr>
              <w:t xml:space="preserve"> service cannot exceed 45 years. If there is a further break in service of five years or more, 1995 Section membership ceases and member joins the 2015 Scheme upon their return to work,</w:t>
            </w:r>
            <w:r>
              <w:rPr>
                <w:spacing w:val="-7"/>
                <w:sz w:val="24"/>
              </w:rPr>
              <w:t xml:space="preserve"> </w:t>
            </w:r>
            <w:r>
              <w:rPr>
                <w:sz w:val="24"/>
              </w:rPr>
              <w:t>subject</w:t>
            </w:r>
            <w:r>
              <w:rPr>
                <w:spacing w:val="-9"/>
                <w:sz w:val="24"/>
              </w:rPr>
              <w:t xml:space="preserve"> </w:t>
            </w:r>
            <w:r>
              <w:rPr>
                <w:sz w:val="24"/>
              </w:rPr>
              <w:t>to</w:t>
            </w:r>
            <w:r>
              <w:rPr>
                <w:spacing w:val="-9"/>
                <w:sz w:val="24"/>
              </w:rPr>
              <w:t xml:space="preserve"> </w:t>
            </w:r>
            <w:r>
              <w:rPr>
                <w:sz w:val="24"/>
              </w:rPr>
              <w:t>being</w:t>
            </w:r>
            <w:r>
              <w:rPr>
                <w:spacing w:val="-9"/>
                <w:sz w:val="24"/>
              </w:rPr>
              <w:t xml:space="preserve"> </w:t>
            </w:r>
            <w:r>
              <w:rPr>
                <w:sz w:val="24"/>
              </w:rPr>
              <w:t>under</w:t>
            </w:r>
            <w:r>
              <w:rPr>
                <w:spacing w:val="-7"/>
                <w:sz w:val="24"/>
              </w:rPr>
              <w:t xml:space="preserve"> </w:t>
            </w:r>
            <w:r>
              <w:rPr>
                <w:sz w:val="24"/>
              </w:rPr>
              <w:t>60</w:t>
            </w:r>
          </w:p>
        </w:tc>
      </w:tr>
      <w:tr w:rsidR="00543812" w14:paraId="7FF83E04" w14:textId="77777777" w:rsidTr="00543812">
        <w:trPr>
          <w:trHeight w:val="4463"/>
        </w:trPr>
        <w:tc>
          <w:tcPr>
            <w:tcW w:w="2439" w:type="dxa"/>
          </w:tcPr>
          <w:p w14:paraId="3A72F666" w14:textId="77777777" w:rsidR="00543812" w:rsidRDefault="00543812">
            <w:pPr>
              <w:pStyle w:val="TableParagraph"/>
              <w:spacing w:line="276" w:lineRule="auto"/>
              <w:ind w:right="187"/>
              <w:rPr>
                <w:sz w:val="24"/>
              </w:rPr>
            </w:pPr>
            <w:r>
              <w:rPr>
                <w:sz w:val="24"/>
              </w:rPr>
              <w:t>1995 Section member</w:t>
            </w:r>
            <w:r>
              <w:rPr>
                <w:spacing w:val="-17"/>
                <w:sz w:val="24"/>
              </w:rPr>
              <w:t xml:space="preserve"> </w:t>
            </w:r>
            <w:r>
              <w:rPr>
                <w:sz w:val="24"/>
              </w:rPr>
              <w:t>(born</w:t>
            </w:r>
            <w:r>
              <w:rPr>
                <w:spacing w:val="-17"/>
                <w:sz w:val="24"/>
              </w:rPr>
              <w:t xml:space="preserve"> </w:t>
            </w:r>
            <w:r>
              <w:rPr>
                <w:sz w:val="24"/>
              </w:rPr>
              <w:t>from 2 April 1962 to</w:t>
            </w:r>
          </w:p>
          <w:p w14:paraId="67636804" w14:textId="77777777" w:rsidR="00543812" w:rsidRDefault="00543812">
            <w:pPr>
              <w:pStyle w:val="TableParagraph"/>
              <w:spacing w:before="1" w:line="276" w:lineRule="auto"/>
              <w:ind w:right="49"/>
              <w:rPr>
                <w:sz w:val="24"/>
              </w:rPr>
            </w:pPr>
            <w:r>
              <w:rPr>
                <w:sz w:val="24"/>
              </w:rPr>
              <w:t>31/08/1965</w:t>
            </w:r>
            <w:r>
              <w:rPr>
                <w:spacing w:val="-17"/>
                <w:sz w:val="24"/>
              </w:rPr>
              <w:t xml:space="preserve"> </w:t>
            </w:r>
            <w:r>
              <w:rPr>
                <w:sz w:val="24"/>
              </w:rPr>
              <w:t>inclusive) with previous 1995 membership on or before 31 March 2012</w:t>
            </w:r>
            <w:r>
              <w:rPr>
                <w:spacing w:val="-13"/>
                <w:sz w:val="24"/>
              </w:rPr>
              <w:t xml:space="preserve"> </w:t>
            </w:r>
            <w:r>
              <w:rPr>
                <w:sz w:val="24"/>
              </w:rPr>
              <w:t>who</w:t>
            </w:r>
            <w:r>
              <w:rPr>
                <w:spacing w:val="-13"/>
                <w:sz w:val="24"/>
              </w:rPr>
              <w:t xml:space="preserve"> </w:t>
            </w:r>
            <w:r>
              <w:rPr>
                <w:sz w:val="24"/>
              </w:rPr>
              <w:t>returned</w:t>
            </w:r>
            <w:r>
              <w:rPr>
                <w:spacing w:val="-13"/>
                <w:sz w:val="24"/>
              </w:rPr>
              <w:t xml:space="preserve"> </w:t>
            </w:r>
            <w:r>
              <w:rPr>
                <w:sz w:val="24"/>
              </w:rPr>
              <w:t>to the NHS with effect from 1 April 2015 after a break of less than five years.</w:t>
            </w:r>
          </w:p>
        </w:tc>
        <w:tc>
          <w:tcPr>
            <w:tcW w:w="1668" w:type="dxa"/>
          </w:tcPr>
          <w:p w14:paraId="6B9A4DCC" w14:textId="77777777" w:rsidR="00543812" w:rsidRDefault="00543812">
            <w:pPr>
              <w:pStyle w:val="TableParagraph"/>
              <w:spacing w:line="259" w:lineRule="auto"/>
              <w:ind w:left="105"/>
              <w:rPr>
                <w:sz w:val="24"/>
              </w:rPr>
            </w:pPr>
            <w:r>
              <w:rPr>
                <w:sz w:val="24"/>
              </w:rPr>
              <w:t>Yes, until tapered</w:t>
            </w:r>
            <w:r>
              <w:rPr>
                <w:spacing w:val="-17"/>
                <w:sz w:val="24"/>
              </w:rPr>
              <w:t xml:space="preserve"> </w:t>
            </w:r>
            <w:r>
              <w:rPr>
                <w:sz w:val="24"/>
              </w:rPr>
              <w:t xml:space="preserve">end </w:t>
            </w:r>
            <w:r>
              <w:rPr>
                <w:spacing w:val="-4"/>
                <w:sz w:val="24"/>
              </w:rPr>
              <w:t>date</w:t>
            </w:r>
          </w:p>
        </w:tc>
        <w:tc>
          <w:tcPr>
            <w:tcW w:w="2129" w:type="dxa"/>
          </w:tcPr>
          <w:p w14:paraId="19A77DFA" w14:textId="77777777" w:rsidR="00543812" w:rsidRDefault="00543812">
            <w:pPr>
              <w:pStyle w:val="TableParagraph"/>
              <w:spacing w:line="276" w:lineRule="auto"/>
              <w:ind w:left="110" w:right="184"/>
              <w:rPr>
                <w:sz w:val="24"/>
              </w:rPr>
            </w:pPr>
            <w:r>
              <w:rPr>
                <w:spacing w:val="-2"/>
                <w:sz w:val="24"/>
              </w:rPr>
              <w:t>Tapered protection</w:t>
            </w:r>
          </w:p>
        </w:tc>
        <w:tc>
          <w:tcPr>
            <w:tcW w:w="3510" w:type="dxa"/>
          </w:tcPr>
          <w:p w14:paraId="4998A4D4" w14:textId="77777777" w:rsidR="00543812" w:rsidRDefault="00543812">
            <w:pPr>
              <w:pStyle w:val="TableParagraph"/>
              <w:spacing w:line="259" w:lineRule="auto"/>
              <w:ind w:right="56"/>
              <w:rPr>
                <w:sz w:val="24"/>
              </w:rPr>
            </w:pPr>
            <w:r>
              <w:rPr>
                <w:sz w:val="24"/>
              </w:rPr>
              <w:t xml:space="preserve">They remain in the 1995 Section until their tapered protection ends. </w:t>
            </w:r>
            <w:proofErr w:type="gramStart"/>
            <w:r>
              <w:rPr>
                <w:sz w:val="24"/>
              </w:rPr>
              <w:t>Total 1995</w:t>
            </w:r>
            <w:proofErr w:type="gramEnd"/>
            <w:r>
              <w:rPr>
                <w:sz w:val="24"/>
              </w:rPr>
              <w:t xml:space="preserve"> service cannot exceed 45 years.</w:t>
            </w:r>
            <w:r>
              <w:rPr>
                <w:spacing w:val="-6"/>
                <w:sz w:val="24"/>
              </w:rPr>
              <w:t xml:space="preserve"> </w:t>
            </w:r>
            <w:r>
              <w:rPr>
                <w:sz w:val="24"/>
              </w:rPr>
              <w:t>If</w:t>
            </w:r>
            <w:r>
              <w:rPr>
                <w:spacing w:val="-8"/>
                <w:sz w:val="24"/>
              </w:rPr>
              <w:t xml:space="preserve"> </w:t>
            </w:r>
            <w:r>
              <w:rPr>
                <w:sz w:val="24"/>
              </w:rPr>
              <w:t>there</w:t>
            </w:r>
            <w:r>
              <w:rPr>
                <w:spacing w:val="-6"/>
                <w:sz w:val="24"/>
              </w:rPr>
              <w:t xml:space="preserve"> </w:t>
            </w:r>
            <w:r>
              <w:rPr>
                <w:sz w:val="24"/>
              </w:rPr>
              <w:t>is</w:t>
            </w:r>
            <w:r>
              <w:rPr>
                <w:spacing w:val="-6"/>
                <w:sz w:val="24"/>
              </w:rPr>
              <w:t xml:space="preserve"> </w:t>
            </w:r>
            <w:r>
              <w:rPr>
                <w:sz w:val="24"/>
              </w:rPr>
              <w:t>a</w:t>
            </w:r>
            <w:r>
              <w:rPr>
                <w:spacing w:val="-7"/>
                <w:sz w:val="24"/>
              </w:rPr>
              <w:t xml:space="preserve"> </w:t>
            </w:r>
            <w:r>
              <w:rPr>
                <w:sz w:val="24"/>
              </w:rPr>
              <w:t>further</w:t>
            </w:r>
            <w:r>
              <w:rPr>
                <w:spacing w:val="-6"/>
                <w:sz w:val="24"/>
              </w:rPr>
              <w:t xml:space="preserve"> </w:t>
            </w:r>
            <w:r>
              <w:rPr>
                <w:sz w:val="24"/>
              </w:rPr>
              <w:t>break in</w:t>
            </w:r>
            <w:r>
              <w:rPr>
                <w:spacing w:val="-5"/>
                <w:sz w:val="24"/>
              </w:rPr>
              <w:t xml:space="preserve"> </w:t>
            </w:r>
            <w:r>
              <w:rPr>
                <w:sz w:val="24"/>
              </w:rPr>
              <w:t>service</w:t>
            </w:r>
            <w:r>
              <w:rPr>
                <w:spacing w:val="-5"/>
                <w:sz w:val="24"/>
              </w:rPr>
              <w:t xml:space="preserve"> </w:t>
            </w:r>
            <w:r>
              <w:rPr>
                <w:sz w:val="24"/>
              </w:rPr>
              <w:t>of</w:t>
            </w:r>
            <w:r>
              <w:rPr>
                <w:spacing w:val="40"/>
                <w:sz w:val="24"/>
              </w:rPr>
              <w:t xml:space="preserve"> </w:t>
            </w:r>
            <w:r>
              <w:rPr>
                <w:sz w:val="24"/>
              </w:rPr>
              <w:t>five</w:t>
            </w:r>
            <w:r>
              <w:rPr>
                <w:spacing w:val="-5"/>
                <w:sz w:val="24"/>
              </w:rPr>
              <w:t xml:space="preserve"> </w:t>
            </w:r>
            <w:r>
              <w:rPr>
                <w:sz w:val="24"/>
              </w:rPr>
              <w:t>years</w:t>
            </w:r>
            <w:r>
              <w:rPr>
                <w:spacing w:val="-9"/>
                <w:sz w:val="24"/>
              </w:rPr>
              <w:t xml:space="preserve"> </w:t>
            </w:r>
            <w:r>
              <w:rPr>
                <w:sz w:val="24"/>
              </w:rPr>
              <w:t>or</w:t>
            </w:r>
            <w:r>
              <w:rPr>
                <w:spacing w:val="-5"/>
                <w:sz w:val="24"/>
              </w:rPr>
              <w:t xml:space="preserve"> </w:t>
            </w:r>
            <w:r>
              <w:rPr>
                <w:sz w:val="24"/>
              </w:rPr>
              <w:t xml:space="preserve">more 1995 Section membership ceases and they join the 2015 Scheme upon their return to work, subject to being under </w:t>
            </w:r>
            <w:r>
              <w:rPr>
                <w:spacing w:val="-4"/>
                <w:sz w:val="24"/>
              </w:rPr>
              <w:t>60.</w:t>
            </w:r>
          </w:p>
        </w:tc>
      </w:tr>
      <w:tr w:rsidR="00543812" w14:paraId="0CA2E482" w14:textId="77777777" w:rsidTr="00543812">
        <w:trPr>
          <w:trHeight w:val="4468"/>
        </w:trPr>
        <w:tc>
          <w:tcPr>
            <w:tcW w:w="2439" w:type="dxa"/>
          </w:tcPr>
          <w:p w14:paraId="717019F5" w14:textId="77777777" w:rsidR="00543812" w:rsidRDefault="00543812">
            <w:pPr>
              <w:pStyle w:val="TableParagraph"/>
              <w:spacing w:before="14"/>
              <w:rPr>
                <w:sz w:val="24"/>
              </w:rPr>
            </w:pPr>
            <w:r>
              <w:rPr>
                <w:sz w:val="24"/>
              </w:rPr>
              <w:t>1995</w:t>
            </w:r>
            <w:r>
              <w:rPr>
                <w:spacing w:val="-8"/>
                <w:sz w:val="24"/>
              </w:rPr>
              <w:t xml:space="preserve"> </w:t>
            </w:r>
            <w:r>
              <w:rPr>
                <w:spacing w:val="-2"/>
                <w:sz w:val="24"/>
              </w:rPr>
              <w:t>Special</w:t>
            </w:r>
          </w:p>
          <w:p w14:paraId="74A0CB9B" w14:textId="77777777" w:rsidR="00543812" w:rsidRDefault="00543812">
            <w:pPr>
              <w:pStyle w:val="TableParagraph"/>
              <w:spacing w:before="44" w:line="276" w:lineRule="auto"/>
              <w:ind w:right="33"/>
              <w:rPr>
                <w:sz w:val="24"/>
              </w:rPr>
            </w:pPr>
            <w:r>
              <w:rPr>
                <w:sz w:val="24"/>
              </w:rPr>
              <w:t>Class/MHO 1995 Section member (born on or before</w:t>
            </w:r>
            <w:r>
              <w:rPr>
                <w:spacing w:val="-2"/>
                <w:sz w:val="24"/>
              </w:rPr>
              <w:t xml:space="preserve"> </w:t>
            </w:r>
            <w:r>
              <w:rPr>
                <w:sz w:val="24"/>
              </w:rPr>
              <w:t>1 April</w:t>
            </w:r>
            <w:r>
              <w:rPr>
                <w:spacing w:val="-12"/>
                <w:sz w:val="24"/>
              </w:rPr>
              <w:t xml:space="preserve"> </w:t>
            </w:r>
            <w:r>
              <w:rPr>
                <w:sz w:val="24"/>
              </w:rPr>
              <w:t>1967)</w:t>
            </w:r>
            <w:r>
              <w:rPr>
                <w:spacing w:val="-12"/>
                <w:sz w:val="24"/>
              </w:rPr>
              <w:t xml:space="preserve"> </w:t>
            </w:r>
            <w:r>
              <w:rPr>
                <w:sz w:val="24"/>
              </w:rPr>
              <w:t>who</w:t>
            </w:r>
            <w:r>
              <w:rPr>
                <w:spacing w:val="-12"/>
                <w:sz w:val="24"/>
              </w:rPr>
              <w:t xml:space="preserve"> </w:t>
            </w:r>
            <w:r>
              <w:rPr>
                <w:sz w:val="24"/>
              </w:rPr>
              <w:t>was in pensionable employment on or before 31 March</w:t>
            </w:r>
          </w:p>
          <w:p w14:paraId="57AFE009" w14:textId="77777777" w:rsidR="00543812" w:rsidRDefault="00543812">
            <w:pPr>
              <w:pStyle w:val="TableParagraph"/>
              <w:spacing w:before="0" w:line="276" w:lineRule="auto"/>
              <w:ind w:right="187"/>
              <w:rPr>
                <w:sz w:val="24"/>
              </w:rPr>
            </w:pPr>
            <w:r>
              <w:rPr>
                <w:sz w:val="24"/>
              </w:rPr>
              <w:t xml:space="preserve">2012 and in </w:t>
            </w:r>
            <w:r>
              <w:rPr>
                <w:spacing w:val="-2"/>
                <w:sz w:val="24"/>
              </w:rPr>
              <w:t xml:space="preserve">pensionable </w:t>
            </w:r>
            <w:r>
              <w:rPr>
                <w:sz w:val="24"/>
              </w:rPr>
              <w:t>employment</w:t>
            </w:r>
            <w:r>
              <w:rPr>
                <w:spacing w:val="-17"/>
                <w:sz w:val="24"/>
              </w:rPr>
              <w:t xml:space="preserve"> </w:t>
            </w:r>
            <w:r>
              <w:rPr>
                <w:sz w:val="24"/>
              </w:rPr>
              <w:t>on</w:t>
            </w:r>
            <w:r>
              <w:rPr>
                <w:spacing w:val="-17"/>
                <w:sz w:val="24"/>
              </w:rPr>
              <w:t xml:space="preserve"> </w:t>
            </w:r>
            <w:r>
              <w:rPr>
                <w:sz w:val="24"/>
              </w:rPr>
              <w:t>31</w:t>
            </w:r>
          </w:p>
          <w:p w14:paraId="11329450" w14:textId="77777777" w:rsidR="00543812" w:rsidRDefault="00543812">
            <w:pPr>
              <w:pStyle w:val="TableParagraph"/>
              <w:spacing w:before="0"/>
              <w:rPr>
                <w:sz w:val="24"/>
              </w:rPr>
            </w:pPr>
            <w:r>
              <w:rPr>
                <w:sz w:val="24"/>
              </w:rPr>
              <w:t>March</w:t>
            </w:r>
            <w:r>
              <w:rPr>
                <w:spacing w:val="-8"/>
                <w:sz w:val="24"/>
              </w:rPr>
              <w:t xml:space="preserve"> </w:t>
            </w:r>
            <w:r>
              <w:rPr>
                <w:sz w:val="24"/>
              </w:rPr>
              <w:t>2015</w:t>
            </w:r>
            <w:r>
              <w:rPr>
                <w:spacing w:val="-4"/>
                <w:sz w:val="24"/>
              </w:rPr>
              <w:t xml:space="preserve"> </w:t>
            </w:r>
            <w:r>
              <w:rPr>
                <w:sz w:val="24"/>
              </w:rPr>
              <w:t>/</w:t>
            </w:r>
            <w:r>
              <w:rPr>
                <w:spacing w:val="-7"/>
                <w:sz w:val="24"/>
              </w:rPr>
              <w:t xml:space="preserve"> </w:t>
            </w:r>
            <w:r>
              <w:rPr>
                <w:sz w:val="24"/>
              </w:rPr>
              <w:t>1</w:t>
            </w:r>
            <w:r>
              <w:rPr>
                <w:spacing w:val="-3"/>
                <w:sz w:val="24"/>
              </w:rPr>
              <w:t xml:space="preserve"> </w:t>
            </w:r>
            <w:r>
              <w:rPr>
                <w:spacing w:val="-4"/>
                <w:sz w:val="24"/>
              </w:rPr>
              <w:t>April</w:t>
            </w:r>
          </w:p>
          <w:p w14:paraId="5C7068C6" w14:textId="77777777" w:rsidR="00543812" w:rsidRDefault="00543812">
            <w:pPr>
              <w:pStyle w:val="TableParagraph"/>
              <w:spacing w:before="40"/>
              <w:rPr>
                <w:sz w:val="24"/>
              </w:rPr>
            </w:pPr>
            <w:r>
              <w:rPr>
                <w:spacing w:val="-2"/>
                <w:sz w:val="24"/>
              </w:rPr>
              <w:t>2015.</w:t>
            </w:r>
          </w:p>
        </w:tc>
        <w:tc>
          <w:tcPr>
            <w:tcW w:w="1668" w:type="dxa"/>
          </w:tcPr>
          <w:p w14:paraId="5F70581B" w14:textId="77777777" w:rsidR="00543812" w:rsidRDefault="00543812">
            <w:pPr>
              <w:pStyle w:val="TableParagraph"/>
              <w:spacing w:before="14"/>
              <w:ind w:left="105"/>
              <w:rPr>
                <w:sz w:val="24"/>
              </w:rPr>
            </w:pPr>
            <w:r>
              <w:rPr>
                <w:spacing w:val="-5"/>
                <w:sz w:val="24"/>
              </w:rPr>
              <w:t>Yes</w:t>
            </w:r>
          </w:p>
        </w:tc>
        <w:tc>
          <w:tcPr>
            <w:tcW w:w="2129" w:type="dxa"/>
          </w:tcPr>
          <w:p w14:paraId="73F0FE63" w14:textId="77777777" w:rsidR="00543812" w:rsidRDefault="00543812">
            <w:pPr>
              <w:pStyle w:val="TableParagraph"/>
              <w:spacing w:before="14"/>
              <w:ind w:left="110"/>
              <w:rPr>
                <w:sz w:val="24"/>
              </w:rPr>
            </w:pPr>
            <w:r>
              <w:rPr>
                <w:sz w:val="24"/>
              </w:rPr>
              <w:t>Fully</w:t>
            </w:r>
            <w:r>
              <w:rPr>
                <w:spacing w:val="-3"/>
                <w:sz w:val="24"/>
              </w:rPr>
              <w:t xml:space="preserve"> </w:t>
            </w:r>
            <w:r>
              <w:rPr>
                <w:spacing w:val="-2"/>
                <w:sz w:val="24"/>
              </w:rPr>
              <w:t>protected</w:t>
            </w:r>
          </w:p>
        </w:tc>
        <w:tc>
          <w:tcPr>
            <w:tcW w:w="3510" w:type="dxa"/>
          </w:tcPr>
          <w:p w14:paraId="7F5C2275" w14:textId="77777777" w:rsidR="00543812" w:rsidRDefault="00543812">
            <w:pPr>
              <w:pStyle w:val="TableParagraph"/>
              <w:spacing w:before="14" w:line="268" w:lineRule="auto"/>
              <w:ind w:right="103"/>
              <w:rPr>
                <w:sz w:val="24"/>
              </w:rPr>
            </w:pPr>
            <w:proofErr w:type="gramStart"/>
            <w:r>
              <w:rPr>
                <w:sz w:val="24"/>
              </w:rPr>
              <w:t>Member remains</w:t>
            </w:r>
            <w:proofErr w:type="gramEnd"/>
            <w:r>
              <w:rPr>
                <w:sz w:val="24"/>
              </w:rPr>
              <w:t xml:space="preserve"> in the 1995 Section. </w:t>
            </w:r>
            <w:proofErr w:type="gramStart"/>
            <w:r>
              <w:rPr>
                <w:sz w:val="24"/>
              </w:rPr>
              <w:t>Total 1995</w:t>
            </w:r>
            <w:proofErr w:type="gramEnd"/>
            <w:r>
              <w:rPr>
                <w:sz w:val="24"/>
              </w:rPr>
              <w:t xml:space="preserve"> service cannot exceed 45 years. If there</w:t>
            </w:r>
            <w:r>
              <w:rPr>
                <w:spacing w:val="-4"/>
                <w:sz w:val="24"/>
              </w:rPr>
              <w:t xml:space="preserve"> </w:t>
            </w:r>
            <w:r>
              <w:rPr>
                <w:sz w:val="24"/>
              </w:rPr>
              <w:t>is</w:t>
            </w:r>
            <w:r>
              <w:rPr>
                <w:spacing w:val="-8"/>
                <w:sz w:val="24"/>
              </w:rPr>
              <w:t xml:space="preserve"> </w:t>
            </w:r>
            <w:r>
              <w:rPr>
                <w:sz w:val="24"/>
              </w:rPr>
              <w:t>a</w:t>
            </w:r>
            <w:r>
              <w:rPr>
                <w:spacing w:val="-5"/>
                <w:sz w:val="24"/>
              </w:rPr>
              <w:t xml:space="preserve"> </w:t>
            </w:r>
            <w:r>
              <w:rPr>
                <w:sz w:val="24"/>
              </w:rPr>
              <w:t>subsequent</w:t>
            </w:r>
            <w:r>
              <w:rPr>
                <w:spacing w:val="-7"/>
                <w:sz w:val="24"/>
              </w:rPr>
              <w:t xml:space="preserve"> </w:t>
            </w:r>
            <w:r>
              <w:rPr>
                <w:sz w:val="24"/>
              </w:rPr>
              <w:t>break</w:t>
            </w:r>
            <w:r>
              <w:rPr>
                <w:spacing w:val="-5"/>
                <w:sz w:val="24"/>
              </w:rPr>
              <w:t xml:space="preserve"> </w:t>
            </w:r>
            <w:r>
              <w:rPr>
                <w:sz w:val="24"/>
              </w:rPr>
              <w:t>in service of five years or more 1995 Section Special Class/MHO</w:t>
            </w:r>
            <w:r>
              <w:rPr>
                <w:spacing w:val="-13"/>
                <w:sz w:val="24"/>
              </w:rPr>
              <w:t xml:space="preserve"> </w:t>
            </w:r>
            <w:r>
              <w:rPr>
                <w:sz w:val="24"/>
              </w:rPr>
              <w:t>status</w:t>
            </w:r>
            <w:r>
              <w:rPr>
                <w:spacing w:val="-13"/>
                <w:sz w:val="24"/>
              </w:rPr>
              <w:t xml:space="preserve"> </w:t>
            </w:r>
            <w:r>
              <w:rPr>
                <w:sz w:val="24"/>
              </w:rPr>
              <w:t>ceases</w:t>
            </w:r>
            <w:r>
              <w:rPr>
                <w:spacing w:val="-13"/>
                <w:sz w:val="24"/>
              </w:rPr>
              <w:t xml:space="preserve"> </w:t>
            </w:r>
            <w:r>
              <w:rPr>
                <w:sz w:val="24"/>
              </w:rPr>
              <w:t xml:space="preserve">and </w:t>
            </w:r>
            <w:proofErr w:type="gramStart"/>
            <w:r>
              <w:rPr>
                <w:sz w:val="24"/>
              </w:rPr>
              <w:t>member joins</w:t>
            </w:r>
            <w:proofErr w:type="gramEnd"/>
            <w:r>
              <w:rPr>
                <w:sz w:val="24"/>
              </w:rPr>
              <w:t xml:space="preserve"> the 2015 Scheme upon their return to work, subject to being under </w:t>
            </w:r>
            <w:r>
              <w:rPr>
                <w:spacing w:val="-4"/>
                <w:sz w:val="24"/>
              </w:rPr>
              <w:t>60.</w:t>
            </w:r>
          </w:p>
        </w:tc>
      </w:tr>
    </w:tbl>
    <w:p w14:paraId="7BA4AFE2" w14:textId="5D6BBB1B" w:rsidR="00F91EE6" w:rsidRDefault="00F91EE6" w:rsidP="00F43E7A"/>
    <w:p w14:paraId="08F5F23F" w14:textId="77777777" w:rsidR="00F91EE6" w:rsidRDefault="00F91EE6">
      <w:pPr>
        <w:widowControl/>
        <w:autoSpaceDE/>
        <w:autoSpaceDN/>
        <w:spacing w:after="160" w:line="259" w:lineRule="auto"/>
      </w:pPr>
      <w:r>
        <w:br w:type="page"/>
      </w:r>
    </w:p>
    <w:tbl>
      <w:tblPr>
        <w:tblW w:w="9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AF38D4" w14:paraId="21765033" w14:textId="77777777" w:rsidTr="00AF38D4">
        <w:trPr>
          <w:trHeight w:val="660"/>
        </w:trPr>
        <w:tc>
          <w:tcPr>
            <w:tcW w:w="2439" w:type="dxa"/>
          </w:tcPr>
          <w:p w14:paraId="37CE5184" w14:textId="77777777" w:rsidR="00AF38D4" w:rsidRDefault="00AF38D4">
            <w:pPr>
              <w:pStyle w:val="TableParagraph"/>
              <w:spacing w:before="15" w:line="259" w:lineRule="auto"/>
              <w:ind w:right="187"/>
              <w:rPr>
                <w:b/>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0119F65F" w14:textId="77777777" w:rsidR="00AF38D4" w:rsidRDefault="00AF38D4">
            <w:pPr>
              <w:pStyle w:val="TableParagraph"/>
              <w:spacing w:before="15" w:line="259" w:lineRule="auto"/>
              <w:ind w:left="105"/>
              <w:rPr>
                <w:b/>
                <w:sz w:val="24"/>
              </w:rPr>
            </w:pPr>
            <w:r>
              <w:rPr>
                <w:b/>
                <w:sz w:val="24"/>
              </w:rPr>
              <w:t>1995</w:t>
            </w:r>
            <w:r>
              <w:rPr>
                <w:b/>
                <w:spacing w:val="-17"/>
                <w:sz w:val="24"/>
              </w:rPr>
              <w:t xml:space="preserve"> </w:t>
            </w:r>
            <w:r>
              <w:rPr>
                <w:b/>
                <w:sz w:val="24"/>
              </w:rPr>
              <w:t xml:space="preserve">section </w:t>
            </w:r>
            <w:r>
              <w:rPr>
                <w:b/>
                <w:spacing w:val="-2"/>
                <w:sz w:val="24"/>
              </w:rPr>
              <w:t>eligibility</w:t>
            </w:r>
          </w:p>
        </w:tc>
        <w:tc>
          <w:tcPr>
            <w:tcW w:w="2129" w:type="dxa"/>
          </w:tcPr>
          <w:p w14:paraId="5C0D490A" w14:textId="77777777" w:rsidR="00AF38D4" w:rsidRDefault="00AF38D4">
            <w:pPr>
              <w:pStyle w:val="TableParagraph"/>
              <w:spacing w:before="15"/>
              <w:ind w:left="110"/>
              <w:rPr>
                <w:b/>
                <w:sz w:val="24"/>
              </w:rPr>
            </w:pPr>
            <w:r>
              <w:rPr>
                <w:b/>
                <w:sz w:val="24"/>
              </w:rPr>
              <w:t>Protection</w:t>
            </w:r>
            <w:r>
              <w:rPr>
                <w:b/>
                <w:spacing w:val="-4"/>
                <w:sz w:val="24"/>
              </w:rPr>
              <w:t xml:space="preserve"> </w:t>
            </w:r>
            <w:r>
              <w:rPr>
                <w:b/>
                <w:spacing w:val="-2"/>
                <w:sz w:val="24"/>
              </w:rPr>
              <w:t>rights</w:t>
            </w:r>
          </w:p>
        </w:tc>
        <w:tc>
          <w:tcPr>
            <w:tcW w:w="3510" w:type="dxa"/>
          </w:tcPr>
          <w:p w14:paraId="04B7FD1F" w14:textId="77777777" w:rsidR="00AF38D4" w:rsidRDefault="00AF38D4">
            <w:pPr>
              <w:pStyle w:val="TableParagraph"/>
              <w:spacing w:before="15"/>
              <w:rPr>
                <w:b/>
                <w:sz w:val="24"/>
              </w:rPr>
            </w:pPr>
            <w:r>
              <w:rPr>
                <w:b/>
                <w:spacing w:val="-2"/>
                <w:sz w:val="24"/>
              </w:rPr>
              <w:t>Rules</w:t>
            </w:r>
          </w:p>
        </w:tc>
      </w:tr>
      <w:tr w:rsidR="00AF38D4" w14:paraId="0E1162F3" w14:textId="77777777" w:rsidTr="00AF38D4">
        <w:trPr>
          <w:trHeight w:val="4149"/>
        </w:trPr>
        <w:tc>
          <w:tcPr>
            <w:tcW w:w="2439" w:type="dxa"/>
          </w:tcPr>
          <w:p w14:paraId="52EF885F" w14:textId="77777777" w:rsidR="00AF38D4" w:rsidRDefault="00AF38D4">
            <w:pPr>
              <w:pStyle w:val="TableParagraph"/>
              <w:spacing w:line="276" w:lineRule="auto"/>
              <w:ind w:right="73"/>
              <w:rPr>
                <w:sz w:val="24"/>
              </w:rPr>
            </w:pPr>
            <w:r>
              <w:rPr>
                <w:sz w:val="24"/>
              </w:rPr>
              <w:t>A 1995 Special Class/</w:t>
            </w:r>
            <w:r>
              <w:rPr>
                <w:spacing w:val="-17"/>
                <w:sz w:val="24"/>
              </w:rPr>
              <w:t xml:space="preserve"> </w:t>
            </w:r>
            <w:r>
              <w:rPr>
                <w:sz w:val="24"/>
              </w:rPr>
              <w:t>MHO</w:t>
            </w:r>
            <w:r>
              <w:rPr>
                <w:spacing w:val="-17"/>
                <w:sz w:val="24"/>
              </w:rPr>
              <w:t xml:space="preserve"> </w:t>
            </w:r>
            <w:r>
              <w:rPr>
                <w:sz w:val="24"/>
              </w:rPr>
              <w:t>member (born from</w:t>
            </w:r>
          </w:p>
          <w:p w14:paraId="4A4F882B" w14:textId="77777777" w:rsidR="00AF38D4" w:rsidRDefault="00AF38D4">
            <w:pPr>
              <w:pStyle w:val="TableParagraph"/>
              <w:spacing w:before="3"/>
              <w:rPr>
                <w:sz w:val="24"/>
              </w:rPr>
            </w:pPr>
            <w:r>
              <w:rPr>
                <w:sz w:val="24"/>
              </w:rPr>
              <w:t>2</w:t>
            </w:r>
            <w:r>
              <w:rPr>
                <w:spacing w:val="-4"/>
                <w:sz w:val="24"/>
              </w:rPr>
              <w:t xml:space="preserve"> </w:t>
            </w:r>
            <w:r>
              <w:rPr>
                <w:sz w:val="24"/>
              </w:rPr>
              <w:t>April</w:t>
            </w:r>
            <w:r>
              <w:rPr>
                <w:spacing w:val="-3"/>
                <w:sz w:val="24"/>
              </w:rPr>
              <w:t xml:space="preserve"> </w:t>
            </w:r>
            <w:r>
              <w:rPr>
                <w:sz w:val="24"/>
              </w:rPr>
              <w:t>1967</w:t>
            </w:r>
            <w:r>
              <w:rPr>
                <w:spacing w:val="-5"/>
                <w:sz w:val="24"/>
              </w:rPr>
              <w:t xml:space="preserve"> </w:t>
            </w:r>
            <w:r>
              <w:rPr>
                <w:sz w:val="24"/>
              </w:rPr>
              <w:t>to</w:t>
            </w:r>
            <w:r>
              <w:rPr>
                <w:spacing w:val="-4"/>
                <w:sz w:val="24"/>
              </w:rPr>
              <w:t xml:space="preserve"> </w:t>
            </w:r>
            <w:r>
              <w:rPr>
                <w:spacing w:val="-5"/>
                <w:sz w:val="24"/>
              </w:rPr>
              <w:t>31</w:t>
            </w:r>
          </w:p>
          <w:p w14:paraId="6827A36C" w14:textId="77777777" w:rsidR="00AF38D4" w:rsidRDefault="00AF38D4">
            <w:pPr>
              <w:pStyle w:val="TableParagraph"/>
              <w:spacing w:before="41" w:line="276" w:lineRule="auto"/>
              <w:rPr>
                <w:sz w:val="24"/>
              </w:rPr>
            </w:pPr>
            <w:r>
              <w:rPr>
                <w:sz w:val="24"/>
              </w:rPr>
              <w:t>August 1970 inclusive)</w:t>
            </w:r>
            <w:r>
              <w:rPr>
                <w:spacing w:val="-12"/>
                <w:sz w:val="24"/>
              </w:rPr>
              <w:t xml:space="preserve"> </w:t>
            </w:r>
            <w:r>
              <w:rPr>
                <w:sz w:val="24"/>
              </w:rPr>
              <w:t>who</w:t>
            </w:r>
            <w:r>
              <w:rPr>
                <w:spacing w:val="-12"/>
                <w:sz w:val="24"/>
              </w:rPr>
              <w:t xml:space="preserve"> </w:t>
            </w:r>
            <w:r>
              <w:rPr>
                <w:sz w:val="24"/>
              </w:rPr>
              <w:t>was</w:t>
            </w:r>
            <w:r>
              <w:rPr>
                <w:spacing w:val="-15"/>
                <w:sz w:val="24"/>
              </w:rPr>
              <w:t xml:space="preserve"> </w:t>
            </w:r>
            <w:r>
              <w:rPr>
                <w:sz w:val="24"/>
              </w:rPr>
              <w:t xml:space="preserve">in </w:t>
            </w:r>
            <w:r>
              <w:rPr>
                <w:spacing w:val="-2"/>
                <w:sz w:val="24"/>
              </w:rPr>
              <w:t xml:space="preserve">pensionable </w:t>
            </w:r>
            <w:r>
              <w:rPr>
                <w:sz w:val="24"/>
              </w:rPr>
              <w:t>employment on or before 31 March</w:t>
            </w:r>
          </w:p>
          <w:p w14:paraId="53B56337" w14:textId="77777777" w:rsidR="00AF38D4" w:rsidRDefault="00AF38D4">
            <w:pPr>
              <w:pStyle w:val="TableParagraph"/>
              <w:spacing w:before="0"/>
              <w:rPr>
                <w:sz w:val="24"/>
              </w:rPr>
            </w:pPr>
            <w:r>
              <w:rPr>
                <w:sz w:val="24"/>
              </w:rPr>
              <w:t>2012,</w:t>
            </w:r>
            <w:r>
              <w:rPr>
                <w:spacing w:val="-4"/>
                <w:sz w:val="24"/>
              </w:rPr>
              <w:t xml:space="preserve"> </w:t>
            </w:r>
            <w:r>
              <w:rPr>
                <w:sz w:val="24"/>
              </w:rPr>
              <w:t>and</w:t>
            </w:r>
            <w:r>
              <w:rPr>
                <w:spacing w:val="-5"/>
                <w:sz w:val="24"/>
              </w:rPr>
              <w:t xml:space="preserve"> </w:t>
            </w:r>
            <w:r>
              <w:rPr>
                <w:sz w:val="24"/>
              </w:rPr>
              <w:t>on</w:t>
            </w:r>
            <w:r>
              <w:rPr>
                <w:spacing w:val="-5"/>
                <w:sz w:val="24"/>
              </w:rPr>
              <w:t xml:space="preserve"> 31</w:t>
            </w:r>
          </w:p>
          <w:p w14:paraId="70AC0DEB" w14:textId="77777777" w:rsidR="00AF38D4" w:rsidRDefault="00AF38D4">
            <w:pPr>
              <w:pStyle w:val="TableParagraph"/>
              <w:spacing w:before="43"/>
              <w:rPr>
                <w:sz w:val="24"/>
              </w:rPr>
            </w:pPr>
            <w:r>
              <w:rPr>
                <w:sz w:val="24"/>
              </w:rPr>
              <w:t>March</w:t>
            </w:r>
            <w:r>
              <w:rPr>
                <w:spacing w:val="-8"/>
                <w:sz w:val="24"/>
              </w:rPr>
              <w:t xml:space="preserve"> </w:t>
            </w:r>
            <w:r>
              <w:rPr>
                <w:sz w:val="24"/>
              </w:rPr>
              <w:t>2015</w:t>
            </w:r>
            <w:r>
              <w:rPr>
                <w:spacing w:val="-4"/>
                <w:sz w:val="24"/>
              </w:rPr>
              <w:t xml:space="preserve"> </w:t>
            </w:r>
            <w:r>
              <w:rPr>
                <w:sz w:val="24"/>
              </w:rPr>
              <w:t>/</w:t>
            </w:r>
            <w:r>
              <w:rPr>
                <w:spacing w:val="-7"/>
                <w:sz w:val="24"/>
              </w:rPr>
              <w:t xml:space="preserve"> </w:t>
            </w:r>
            <w:r>
              <w:rPr>
                <w:sz w:val="24"/>
              </w:rPr>
              <w:t>1</w:t>
            </w:r>
            <w:r>
              <w:rPr>
                <w:spacing w:val="-3"/>
                <w:sz w:val="24"/>
              </w:rPr>
              <w:t xml:space="preserve"> </w:t>
            </w:r>
            <w:r>
              <w:rPr>
                <w:spacing w:val="-4"/>
                <w:sz w:val="24"/>
              </w:rPr>
              <w:t>April</w:t>
            </w:r>
          </w:p>
          <w:p w14:paraId="139EE184" w14:textId="77777777" w:rsidR="00AF38D4" w:rsidRDefault="00AF38D4">
            <w:pPr>
              <w:pStyle w:val="TableParagraph"/>
              <w:spacing w:before="41"/>
              <w:rPr>
                <w:sz w:val="24"/>
              </w:rPr>
            </w:pPr>
            <w:r>
              <w:rPr>
                <w:spacing w:val="-2"/>
                <w:sz w:val="24"/>
              </w:rPr>
              <w:t>2015.</w:t>
            </w:r>
          </w:p>
        </w:tc>
        <w:tc>
          <w:tcPr>
            <w:tcW w:w="1668" w:type="dxa"/>
          </w:tcPr>
          <w:p w14:paraId="513E4338" w14:textId="77777777" w:rsidR="00AF38D4" w:rsidRDefault="00AF38D4">
            <w:pPr>
              <w:pStyle w:val="TableParagraph"/>
              <w:spacing w:line="259" w:lineRule="auto"/>
              <w:ind w:left="105" w:right="372"/>
              <w:rPr>
                <w:sz w:val="24"/>
              </w:rPr>
            </w:pPr>
            <w:r>
              <w:rPr>
                <w:sz w:val="24"/>
              </w:rPr>
              <w:t>Yes,</w:t>
            </w:r>
            <w:r>
              <w:rPr>
                <w:spacing w:val="-17"/>
                <w:sz w:val="24"/>
              </w:rPr>
              <w:t xml:space="preserve"> </w:t>
            </w:r>
            <w:r>
              <w:rPr>
                <w:sz w:val="24"/>
              </w:rPr>
              <w:t xml:space="preserve">until </w:t>
            </w:r>
            <w:r>
              <w:rPr>
                <w:spacing w:val="-2"/>
                <w:sz w:val="24"/>
              </w:rPr>
              <w:t xml:space="preserve">tapered </w:t>
            </w:r>
            <w:r>
              <w:rPr>
                <w:sz w:val="24"/>
              </w:rPr>
              <w:t>end date</w:t>
            </w:r>
          </w:p>
        </w:tc>
        <w:tc>
          <w:tcPr>
            <w:tcW w:w="2129" w:type="dxa"/>
          </w:tcPr>
          <w:p w14:paraId="5CA59302" w14:textId="77777777" w:rsidR="00AF38D4" w:rsidRDefault="00AF38D4">
            <w:pPr>
              <w:pStyle w:val="TableParagraph"/>
              <w:spacing w:line="276" w:lineRule="auto"/>
              <w:ind w:left="110" w:right="184"/>
              <w:rPr>
                <w:sz w:val="24"/>
              </w:rPr>
            </w:pPr>
            <w:r>
              <w:rPr>
                <w:spacing w:val="-2"/>
                <w:sz w:val="24"/>
              </w:rPr>
              <w:t>Tapered protection</w:t>
            </w:r>
          </w:p>
        </w:tc>
        <w:tc>
          <w:tcPr>
            <w:tcW w:w="3510" w:type="dxa"/>
          </w:tcPr>
          <w:p w14:paraId="5705A17F" w14:textId="77777777" w:rsidR="00AF38D4" w:rsidRDefault="00AF38D4">
            <w:pPr>
              <w:pStyle w:val="TableParagraph"/>
              <w:spacing w:line="259" w:lineRule="auto"/>
              <w:ind w:right="103"/>
              <w:rPr>
                <w:sz w:val="24"/>
              </w:rPr>
            </w:pPr>
            <w:r>
              <w:rPr>
                <w:sz w:val="24"/>
              </w:rPr>
              <w:t xml:space="preserve">They remain in the 1995 Section until their tapered protection ends. </w:t>
            </w:r>
            <w:proofErr w:type="gramStart"/>
            <w:r>
              <w:rPr>
                <w:sz w:val="24"/>
              </w:rPr>
              <w:t>Total 1995</w:t>
            </w:r>
            <w:proofErr w:type="gramEnd"/>
            <w:r>
              <w:rPr>
                <w:sz w:val="24"/>
              </w:rPr>
              <w:t xml:space="preserve"> service cannot exceed 45 years. If there is a break in service of five</w:t>
            </w:r>
            <w:r>
              <w:rPr>
                <w:spacing w:val="40"/>
                <w:sz w:val="24"/>
              </w:rPr>
              <w:t xml:space="preserve"> </w:t>
            </w:r>
            <w:r>
              <w:rPr>
                <w:sz w:val="24"/>
              </w:rPr>
              <w:t>years or more commencing before the tapered protection date 1995 Section MHO/Special Class membership</w:t>
            </w:r>
            <w:r>
              <w:rPr>
                <w:spacing w:val="-4"/>
                <w:sz w:val="24"/>
              </w:rPr>
              <w:t xml:space="preserve"> </w:t>
            </w:r>
            <w:r>
              <w:rPr>
                <w:sz w:val="24"/>
              </w:rPr>
              <w:t>ceases</w:t>
            </w:r>
            <w:r>
              <w:rPr>
                <w:spacing w:val="-6"/>
                <w:sz w:val="24"/>
              </w:rPr>
              <w:t xml:space="preserve"> </w:t>
            </w:r>
            <w:r>
              <w:rPr>
                <w:sz w:val="24"/>
              </w:rPr>
              <w:t>and</w:t>
            </w:r>
            <w:r>
              <w:rPr>
                <w:spacing w:val="-4"/>
                <w:sz w:val="24"/>
              </w:rPr>
              <w:t xml:space="preserve"> </w:t>
            </w:r>
            <w:r>
              <w:rPr>
                <w:sz w:val="24"/>
              </w:rPr>
              <w:t>they join the 2015 Scheme upon their</w:t>
            </w:r>
            <w:r>
              <w:rPr>
                <w:spacing w:val="-9"/>
                <w:sz w:val="24"/>
              </w:rPr>
              <w:t xml:space="preserve"> </w:t>
            </w:r>
            <w:r>
              <w:rPr>
                <w:sz w:val="24"/>
              </w:rPr>
              <w:t>return</w:t>
            </w:r>
            <w:r>
              <w:rPr>
                <w:spacing w:val="-10"/>
                <w:sz w:val="24"/>
              </w:rPr>
              <w:t xml:space="preserve"> </w:t>
            </w:r>
            <w:r>
              <w:rPr>
                <w:sz w:val="24"/>
              </w:rPr>
              <w:t>to</w:t>
            </w:r>
            <w:r>
              <w:rPr>
                <w:spacing w:val="-7"/>
                <w:sz w:val="24"/>
              </w:rPr>
              <w:t xml:space="preserve"> </w:t>
            </w:r>
            <w:r>
              <w:rPr>
                <w:sz w:val="24"/>
              </w:rPr>
              <w:t>work,</w:t>
            </w:r>
            <w:r>
              <w:rPr>
                <w:spacing w:val="-7"/>
                <w:sz w:val="24"/>
              </w:rPr>
              <w:t xml:space="preserve"> </w:t>
            </w:r>
            <w:r>
              <w:rPr>
                <w:sz w:val="24"/>
              </w:rPr>
              <w:t>subject</w:t>
            </w:r>
            <w:r>
              <w:rPr>
                <w:spacing w:val="-7"/>
                <w:sz w:val="24"/>
              </w:rPr>
              <w:t xml:space="preserve"> </w:t>
            </w:r>
            <w:r>
              <w:rPr>
                <w:sz w:val="24"/>
              </w:rPr>
              <w:t>to being under 60.</w:t>
            </w:r>
          </w:p>
        </w:tc>
      </w:tr>
      <w:tr w:rsidR="00AF38D4" w14:paraId="33DE36D9" w14:textId="77777777" w:rsidTr="00AF38D4">
        <w:trPr>
          <w:trHeight w:val="4785"/>
        </w:trPr>
        <w:tc>
          <w:tcPr>
            <w:tcW w:w="2439" w:type="dxa"/>
          </w:tcPr>
          <w:p w14:paraId="4C0DC7A3" w14:textId="77777777" w:rsidR="00AF38D4" w:rsidRDefault="00AF38D4">
            <w:pPr>
              <w:pStyle w:val="TableParagraph"/>
              <w:spacing w:line="276" w:lineRule="auto"/>
              <w:ind w:right="73"/>
              <w:rPr>
                <w:sz w:val="24"/>
              </w:rPr>
            </w:pPr>
            <w:r>
              <w:rPr>
                <w:sz w:val="24"/>
              </w:rPr>
              <w:t>A 1995 Special Class/</w:t>
            </w:r>
            <w:r>
              <w:rPr>
                <w:spacing w:val="-17"/>
                <w:sz w:val="24"/>
              </w:rPr>
              <w:t xml:space="preserve"> </w:t>
            </w:r>
            <w:r>
              <w:rPr>
                <w:sz w:val="24"/>
              </w:rPr>
              <w:t>MHO</w:t>
            </w:r>
            <w:r>
              <w:rPr>
                <w:spacing w:val="-17"/>
                <w:sz w:val="24"/>
              </w:rPr>
              <w:t xml:space="preserve"> </w:t>
            </w:r>
            <w:r>
              <w:rPr>
                <w:sz w:val="24"/>
              </w:rPr>
              <w:t>member (born on or before 1 April 1967)</w:t>
            </w:r>
          </w:p>
          <w:p w14:paraId="47B09D5E" w14:textId="77777777" w:rsidR="00AF38D4" w:rsidRDefault="00AF38D4">
            <w:pPr>
              <w:pStyle w:val="TableParagraph"/>
              <w:spacing w:before="0" w:line="276" w:lineRule="auto"/>
              <w:ind w:right="187"/>
              <w:rPr>
                <w:sz w:val="24"/>
              </w:rPr>
            </w:pPr>
            <w:r>
              <w:rPr>
                <w:sz w:val="24"/>
              </w:rPr>
              <w:t xml:space="preserve">who was in </w:t>
            </w:r>
            <w:r>
              <w:rPr>
                <w:spacing w:val="-2"/>
                <w:sz w:val="24"/>
              </w:rPr>
              <w:t xml:space="preserve">pensionable </w:t>
            </w:r>
            <w:r>
              <w:rPr>
                <w:sz w:val="24"/>
              </w:rPr>
              <w:t>employment on or before 31 March 2012, then</w:t>
            </w:r>
            <w:r>
              <w:rPr>
                <w:spacing w:val="-1"/>
                <w:sz w:val="24"/>
              </w:rPr>
              <w:t xml:space="preserve"> </w:t>
            </w:r>
            <w:r>
              <w:rPr>
                <w:sz w:val="24"/>
              </w:rPr>
              <w:t>left,</w:t>
            </w:r>
            <w:r>
              <w:rPr>
                <w:spacing w:val="-1"/>
                <w:sz w:val="24"/>
              </w:rPr>
              <w:t xml:space="preserve"> </w:t>
            </w:r>
            <w:r>
              <w:rPr>
                <w:sz w:val="24"/>
              </w:rPr>
              <w:t>and then</w:t>
            </w:r>
            <w:r>
              <w:rPr>
                <w:spacing w:val="-14"/>
                <w:sz w:val="24"/>
              </w:rPr>
              <w:t xml:space="preserve"> </w:t>
            </w:r>
            <w:r>
              <w:rPr>
                <w:sz w:val="24"/>
              </w:rPr>
              <w:t>returned</w:t>
            </w:r>
            <w:r>
              <w:rPr>
                <w:spacing w:val="-14"/>
                <w:sz w:val="24"/>
              </w:rPr>
              <w:t xml:space="preserve"> </w:t>
            </w:r>
            <w:r>
              <w:rPr>
                <w:sz w:val="24"/>
              </w:rPr>
              <w:t>to</w:t>
            </w:r>
            <w:r>
              <w:rPr>
                <w:spacing w:val="-12"/>
                <w:sz w:val="24"/>
              </w:rPr>
              <w:t xml:space="preserve"> </w:t>
            </w:r>
            <w:r>
              <w:rPr>
                <w:sz w:val="24"/>
              </w:rPr>
              <w:t>the NHS on or after 1 April 2015 after a break of</w:t>
            </w:r>
            <w:r>
              <w:rPr>
                <w:spacing w:val="40"/>
                <w:sz w:val="24"/>
              </w:rPr>
              <w:t xml:space="preserve"> </w:t>
            </w:r>
            <w:r>
              <w:rPr>
                <w:sz w:val="24"/>
              </w:rPr>
              <w:t>less than five years.</w:t>
            </w:r>
          </w:p>
        </w:tc>
        <w:tc>
          <w:tcPr>
            <w:tcW w:w="1668" w:type="dxa"/>
          </w:tcPr>
          <w:p w14:paraId="5D92013A" w14:textId="77777777" w:rsidR="00AF38D4" w:rsidRDefault="00AF38D4">
            <w:pPr>
              <w:pStyle w:val="TableParagraph"/>
              <w:ind w:left="105"/>
              <w:rPr>
                <w:sz w:val="24"/>
              </w:rPr>
            </w:pPr>
            <w:r>
              <w:rPr>
                <w:spacing w:val="-5"/>
                <w:sz w:val="24"/>
              </w:rPr>
              <w:t>Yes</w:t>
            </w:r>
          </w:p>
        </w:tc>
        <w:tc>
          <w:tcPr>
            <w:tcW w:w="2129" w:type="dxa"/>
          </w:tcPr>
          <w:p w14:paraId="4546055B" w14:textId="77777777" w:rsidR="00AF38D4" w:rsidRDefault="00AF38D4">
            <w:pPr>
              <w:pStyle w:val="TableParagraph"/>
              <w:ind w:left="110"/>
              <w:rPr>
                <w:sz w:val="24"/>
              </w:rPr>
            </w:pPr>
            <w:r>
              <w:rPr>
                <w:sz w:val="24"/>
              </w:rPr>
              <w:t>Fully</w:t>
            </w:r>
            <w:r>
              <w:rPr>
                <w:spacing w:val="-3"/>
                <w:sz w:val="24"/>
              </w:rPr>
              <w:t xml:space="preserve"> </w:t>
            </w:r>
            <w:r>
              <w:rPr>
                <w:spacing w:val="-2"/>
                <w:sz w:val="24"/>
              </w:rPr>
              <w:t>protected</w:t>
            </w:r>
          </w:p>
        </w:tc>
        <w:tc>
          <w:tcPr>
            <w:tcW w:w="3510" w:type="dxa"/>
          </w:tcPr>
          <w:p w14:paraId="2A48547E" w14:textId="77777777" w:rsidR="00AF38D4" w:rsidRDefault="00AF38D4">
            <w:pPr>
              <w:pStyle w:val="TableParagraph"/>
              <w:spacing w:line="259" w:lineRule="auto"/>
              <w:ind w:right="78"/>
              <w:rPr>
                <w:sz w:val="24"/>
              </w:rPr>
            </w:pPr>
            <w:r>
              <w:rPr>
                <w:sz w:val="24"/>
              </w:rPr>
              <w:t xml:space="preserve">They remain in the 1995 Section. </w:t>
            </w:r>
            <w:proofErr w:type="gramStart"/>
            <w:r>
              <w:rPr>
                <w:sz w:val="24"/>
              </w:rPr>
              <w:t>Total 1995</w:t>
            </w:r>
            <w:proofErr w:type="gramEnd"/>
            <w:r>
              <w:rPr>
                <w:sz w:val="24"/>
              </w:rPr>
              <w:t xml:space="preserve"> service cannot exceed 45 years. If there is a further break in service commencing before</w:t>
            </w:r>
            <w:r>
              <w:rPr>
                <w:spacing w:val="40"/>
                <w:sz w:val="24"/>
              </w:rPr>
              <w:t xml:space="preserve"> </w:t>
            </w:r>
            <w:r>
              <w:rPr>
                <w:sz w:val="24"/>
              </w:rPr>
              <w:t>the tapered protection end</w:t>
            </w:r>
            <w:r>
              <w:rPr>
                <w:spacing w:val="40"/>
                <w:sz w:val="24"/>
              </w:rPr>
              <w:t xml:space="preserve"> </w:t>
            </w:r>
            <w:r>
              <w:rPr>
                <w:sz w:val="24"/>
              </w:rPr>
              <w:t>date of five years or more</w:t>
            </w:r>
            <w:r>
              <w:rPr>
                <w:spacing w:val="40"/>
                <w:sz w:val="24"/>
              </w:rPr>
              <w:t xml:space="preserve"> </w:t>
            </w:r>
            <w:r>
              <w:rPr>
                <w:sz w:val="24"/>
              </w:rPr>
              <w:t>1995 Section membership ceases and member joins the 2015</w:t>
            </w:r>
            <w:r>
              <w:rPr>
                <w:spacing w:val="-9"/>
                <w:sz w:val="24"/>
              </w:rPr>
              <w:t xml:space="preserve"> </w:t>
            </w:r>
            <w:r>
              <w:rPr>
                <w:sz w:val="24"/>
              </w:rPr>
              <w:t>Scheme</w:t>
            </w:r>
            <w:r>
              <w:rPr>
                <w:spacing w:val="-9"/>
                <w:sz w:val="24"/>
              </w:rPr>
              <w:t xml:space="preserve"> </w:t>
            </w:r>
            <w:r>
              <w:rPr>
                <w:sz w:val="24"/>
              </w:rPr>
              <w:t>upon</w:t>
            </w:r>
            <w:r>
              <w:rPr>
                <w:spacing w:val="-7"/>
                <w:sz w:val="24"/>
              </w:rPr>
              <w:t xml:space="preserve"> </w:t>
            </w:r>
            <w:r>
              <w:rPr>
                <w:sz w:val="24"/>
              </w:rPr>
              <w:t>their</w:t>
            </w:r>
            <w:r>
              <w:rPr>
                <w:spacing w:val="-11"/>
                <w:sz w:val="24"/>
              </w:rPr>
              <w:t xml:space="preserve"> </w:t>
            </w:r>
            <w:r>
              <w:rPr>
                <w:sz w:val="24"/>
              </w:rPr>
              <w:t>return to work, subject</w:t>
            </w:r>
            <w:r>
              <w:rPr>
                <w:spacing w:val="-1"/>
                <w:sz w:val="24"/>
              </w:rPr>
              <w:t xml:space="preserve"> </w:t>
            </w:r>
            <w:r>
              <w:rPr>
                <w:sz w:val="24"/>
              </w:rPr>
              <w:t xml:space="preserve">to being under </w:t>
            </w:r>
            <w:r>
              <w:rPr>
                <w:spacing w:val="-4"/>
                <w:sz w:val="24"/>
              </w:rPr>
              <w:t>60.</w:t>
            </w:r>
          </w:p>
        </w:tc>
      </w:tr>
    </w:tbl>
    <w:p w14:paraId="309BA091" w14:textId="34ADD2F0" w:rsidR="00F91EE6" w:rsidRDefault="00F91EE6" w:rsidP="00F43E7A"/>
    <w:p w14:paraId="0B8202FA" w14:textId="77777777" w:rsidR="00F91EE6" w:rsidRDefault="00F91EE6">
      <w:pPr>
        <w:widowControl/>
        <w:autoSpaceDE/>
        <w:autoSpaceDN/>
        <w:spacing w:after="160" w:line="259" w:lineRule="auto"/>
      </w:pPr>
      <w:r>
        <w:br w:type="page"/>
      </w:r>
    </w:p>
    <w:tbl>
      <w:tblPr>
        <w:tblW w:w="9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0"/>
        <w:gridCol w:w="1669"/>
        <w:gridCol w:w="2130"/>
        <w:gridCol w:w="3512"/>
      </w:tblGrid>
      <w:tr w:rsidR="00FC1D91" w14:paraId="3B04BA91" w14:textId="77777777" w:rsidTr="00E04587">
        <w:trPr>
          <w:trHeight w:val="660"/>
        </w:trPr>
        <w:tc>
          <w:tcPr>
            <w:tcW w:w="2440" w:type="dxa"/>
          </w:tcPr>
          <w:p w14:paraId="3D5D72B5" w14:textId="77777777" w:rsidR="00FC1D91" w:rsidRDefault="00FC1D91">
            <w:pPr>
              <w:pStyle w:val="TableParagraph"/>
              <w:spacing w:before="14" w:line="259" w:lineRule="auto"/>
              <w:ind w:right="187"/>
              <w:rPr>
                <w:b/>
                <w:sz w:val="24"/>
              </w:rPr>
            </w:pPr>
            <w:r>
              <w:rPr>
                <w:b/>
                <w:sz w:val="24"/>
              </w:rPr>
              <w:t>Description</w:t>
            </w:r>
            <w:r>
              <w:rPr>
                <w:b/>
                <w:spacing w:val="-17"/>
                <w:sz w:val="24"/>
              </w:rPr>
              <w:t xml:space="preserve"> </w:t>
            </w:r>
            <w:r>
              <w:rPr>
                <w:b/>
                <w:sz w:val="24"/>
              </w:rPr>
              <w:t xml:space="preserve">of </w:t>
            </w:r>
            <w:r>
              <w:rPr>
                <w:b/>
                <w:spacing w:val="-2"/>
                <w:sz w:val="24"/>
              </w:rPr>
              <w:t>person</w:t>
            </w:r>
          </w:p>
        </w:tc>
        <w:tc>
          <w:tcPr>
            <w:tcW w:w="1669" w:type="dxa"/>
          </w:tcPr>
          <w:p w14:paraId="45066E4F" w14:textId="77777777" w:rsidR="00FC1D91" w:rsidRDefault="00FC1D91">
            <w:pPr>
              <w:pStyle w:val="TableParagraph"/>
              <w:spacing w:before="14" w:line="259" w:lineRule="auto"/>
              <w:ind w:left="105"/>
              <w:rPr>
                <w:b/>
                <w:sz w:val="24"/>
              </w:rPr>
            </w:pPr>
            <w:r>
              <w:rPr>
                <w:b/>
                <w:sz w:val="24"/>
              </w:rPr>
              <w:t>1995</w:t>
            </w:r>
            <w:r>
              <w:rPr>
                <w:b/>
                <w:spacing w:val="-17"/>
                <w:sz w:val="24"/>
              </w:rPr>
              <w:t xml:space="preserve"> </w:t>
            </w:r>
            <w:r>
              <w:rPr>
                <w:b/>
                <w:sz w:val="24"/>
              </w:rPr>
              <w:t xml:space="preserve">section </w:t>
            </w:r>
            <w:r>
              <w:rPr>
                <w:b/>
                <w:spacing w:val="-2"/>
                <w:sz w:val="24"/>
              </w:rPr>
              <w:t>eligibility</w:t>
            </w:r>
          </w:p>
        </w:tc>
        <w:tc>
          <w:tcPr>
            <w:tcW w:w="2130" w:type="dxa"/>
          </w:tcPr>
          <w:p w14:paraId="22C29D66" w14:textId="77777777" w:rsidR="00FC1D91" w:rsidRDefault="00FC1D91">
            <w:pPr>
              <w:pStyle w:val="TableParagraph"/>
              <w:spacing w:before="14"/>
              <w:ind w:left="110"/>
              <w:rPr>
                <w:b/>
                <w:sz w:val="24"/>
              </w:rPr>
            </w:pPr>
            <w:r>
              <w:rPr>
                <w:b/>
                <w:sz w:val="24"/>
              </w:rPr>
              <w:t>Protection</w:t>
            </w:r>
            <w:r>
              <w:rPr>
                <w:b/>
                <w:spacing w:val="-4"/>
                <w:sz w:val="24"/>
              </w:rPr>
              <w:t xml:space="preserve"> </w:t>
            </w:r>
            <w:r>
              <w:rPr>
                <w:b/>
                <w:spacing w:val="-2"/>
                <w:sz w:val="24"/>
              </w:rPr>
              <w:t>rights</w:t>
            </w:r>
          </w:p>
        </w:tc>
        <w:tc>
          <w:tcPr>
            <w:tcW w:w="3512" w:type="dxa"/>
          </w:tcPr>
          <w:p w14:paraId="1F1D1D96" w14:textId="77777777" w:rsidR="00FC1D91" w:rsidRDefault="00FC1D91">
            <w:pPr>
              <w:pStyle w:val="TableParagraph"/>
              <w:spacing w:before="14"/>
              <w:rPr>
                <w:b/>
                <w:sz w:val="24"/>
              </w:rPr>
            </w:pPr>
            <w:r>
              <w:rPr>
                <w:b/>
                <w:spacing w:val="-2"/>
                <w:sz w:val="24"/>
              </w:rPr>
              <w:t>Rules</w:t>
            </w:r>
          </w:p>
        </w:tc>
      </w:tr>
      <w:tr w:rsidR="008D1A28" w14:paraId="16287149" w14:textId="77777777" w:rsidTr="00E04587">
        <w:trPr>
          <w:trHeight w:val="660"/>
        </w:trPr>
        <w:tc>
          <w:tcPr>
            <w:tcW w:w="2440" w:type="dxa"/>
            <w:tcBorders>
              <w:top w:val="single" w:sz="4" w:space="0" w:color="000000"/>
              <w:left w:val="single" w:sz="4" w:space="0" w:color="000000"/>
              <w:bottom w:val="single" w:sz="4" w:space="0" w:color="000000"/>
              <w:right w:val="single" w:sz="4" w:space="0" w:color="000000"/>
            </w:tcBorders>
          </w:tcPr>
          <w:p w14:paraId="3D31E235" w14:textId="77777777" w:rsidR="008D1A28" w:rsidRPr="00C46187" w:rsidRDefault="008D1A28" w:rsidP="008D1A28">
            <w:pPr>
              <w:pStyle w:val="TableParagraph"/>
              <w:spacing w:before="14" w:line="259" w:lineRule="auto"/>
              <w:ind w:right="187"/>
              <w:rPr>
                <w:bCs/>
                <w:sz w:val="24"/>
              </w:rPr>
            </w:pPr>
            <w:r w:rsidRPr="00C46187">
              <w:rPr>
                <w:bCs/>
                <w:sz w:val="24"/>
              </w:rPr>
              <w:t>Special Class/ MHO (born from 2 April 1967 to 31 August</w:t>
            </w:r>
          </w:p>
          <w:p w14:paraId="3DBFE7B7" w14:textId="77777777" w:rsidR="008D1A28" w:rsidRPr="00C46187" w:rsidRDefault="008D1A28" w:rsidP="008D1A28">
            <w:pPr>
              <w:pStyle w:val="TableParagraph"/>
              <w:spacing w:before="14" w:line="259" w:lineRule="auto"/>
              <w:ind w:right="187"/>
              <w:rPr>
                <w:bCs/>
                <w:sz w:val="24"/>
              </w:rPr>
            </w:pPr>
            <w:r w:rsidRPr="00C46187">
              <w:rPr>
                <w:bCs/>
                <w:sz w:val="24"/>
              </w:rPr>
              <w:t>1970 inclusive) who was not in pensionable employment on 31 March 2015 but had earlier 1995 service on or before 31 March 2012, then left the NHS and then returned on or after 1 April 2015. Break in 1995 service is less than five years.</w:t>
            </w:r>
          </w:p>
        </w:tc>
        <w:tc>
          <w:tcPr>
            <w:tcW w:w="1669" w:type="dxa"/>
            <w:tcBorders>
              <w:top w:val="single" w:sz="4" w:space="0" w:color="000000"/>
              <w:left w:val="single" w:sz="4" w:space="0" w:color="000000"/>
              <w:bottom w:val="single" w:sz="4" w:space="0" w:color="000000"/>
              <w:right w:val="single" w:sz="4" w:space="0" w:color="000000"/>
            </w:tcBorders>
          </w:tcPr>
          <w:p w14:paraId="062936DE" w14:textId="77777777" w:rsidR="008D1A28" w:rsidRPr="00C46187" w:rsidRDefault="008D1A28" w:rsidP="008D1A28">
            <w:pPr>
              <w:pStyle w:val="TableParagraph"/>
              <w:spacing w:before="14" w:line="259" w:lineRule="auto"/>
              <w:ind w:left="105"/>
              <w:rPr>
                <w:bCs/>
                <w:sz w:val="24"/>
              </w:rPr>
            </w:pPr>
            <w:r w:rsidRPr="00C46187">
              <w:rPr>
                <w:bCs/>
                <w:sz w:val="24"/>
              </w:rPr>
              <w:t>Yes, until tapered end date</w:t>
            </w:r>
          </w:p>
        </w:tc>
        <w:tc>
          <w:tcPr>
            <w:tcW w:w="2130" w:type="dxa"/>
            <w:tcBorders>
              <w:top w:val="single" w:sz="4" w:space="0" w:color="000000"/>
              <w:left w:val="single" w:sz="4" w:space="0" w:color="000000"/>
              <w:bottom w:val="single" w:sz="4" w:space="0" w:color="000000"/>
              <w:right w:val="single" w:sz="4" w:space="0" w:color="000000"/>
            </w:tcBorders>
          </w:tcPr>
          <w:p w14:paraId="762A9EE3" w14:textId="77777777" w:rsidR="008D1A28" w:rsidRPr="00C46187" w:rsidRDefault="008D1A28" w:rsidP="008D1A28">
            <w:pPr>
              <w:pStyle w:val="TableParagraph"/>
              <w:spacing w:before="14"/>
              <w:ind w:left="110"/>
              <w:rPr>
                <w:bCs/>
                <w:sz w:val="24"/>
              </w:rPr>
            </w:pPr>
            <w:r w:rsidRPr="00C46187">
              <w:rPr>
                <w:bCs/>
                <w:sz w:val="24"/>
              </w:rPr>
              <w:t>Tapered protection</w:t>
            </w:r>
          </w:p>
        </w:tc>
        <w:tc>
          <w:tcPr>
            <w:tcW w:w="3512" w:type="dxa"/>
            <w:tcBorders>
              <w:top w:val="single" w:sz="4" w:space="0" w:color="000000"/>
              <w:left w:val="single" w:sz="4" w:space="0" w:color="000000"/>
              <w:bottom w:val="single" w:sz="4" w:space="0" w:color="000000"/>
              <w:right w:val="single" w:sz="4" w:space="0" w:color="000000"/>
            </w:tcBorders>
          </w:tcPr>
          <w:p w14:paraId="5C1E6C2A" w14:textId="77777777" w:rsidR="008D1A28" w:rsidRPr="00C46187" w:rsidRDefault="008D1A28" w:rsidP="008D1A28">
            <w:pPr>
              <w:pStyle w:val="TableParagraph"/>
              <w:spacing w:before="14"/>
              <w:rPr>
                <w:bCs/>
                <w:spacing w:val="-2"/>
                <w:sz w:val="24"/>
              </w:rPr>
            </w:pPr>
            <w:r w:rsidRPr="00C46187">
              <w:rPr>
                <w:bCs/>
                <w:spacing w:val="-2"/>
                <w:sz w:val="24"/>
              </w:rPr>
              <w:t xml:space="preserve">They remain in the 1995 Section until their tapered protection ends. </w:t>
            </w:r>
            <w:proofErr w:type="gramStart"/>
            <w:r w:rsidRPr="00C46187">
              <w:rPr>
                <w:bCs/>
                <w:spacing w:val="-2"/>
                <w:sz w:val="24"/>
              </w:rPr>
              <w:t>Total 1995</w:t>
            </w:r>
            <w:proofErr w:type="gramEnd"/>
            <w:r w:rsidRPr="00C46187">
              <w:rPr>
                <w:bCs/>
                <w:spacing w:val="-2"/>
                <w:sz w:val="24"/>
              </w:rPr>
              <w:t xml:space="preserve"> service cannot exceed 45 years. If there is a break in service of five years or more commencing before the tapered protection end date 1995 Section MHO/Special Class membership ceases and they join the 2015 Scheme upon their return to work, subject to being under 60.</w:t>
            </w:r>
          </w:p>
        </w:tc>
      </w:tr>
      <w:tr w:rsidR="008D1A28" w14:paraId="03F0C2ED" w14:textId="77777777" w:rsidTr="00577618">
        <w:trPr>
          <w:trHeight w:val="3420"/>
        </w:trPr>
        <w:tc>
          <w:tcPr>
            <w:tcW w:w="2440" w:type="dxa"/>
            <w:tcBorders>
              <w:top w:val="single" w:sz="4" w:space="0" w:color="000000"/>
              <w:left w:val="single" w:sz="4" w:space="0" w:color="000000"/>
              <w:bottom w:val="single" w:sz="4" w:space="0" w:color="000000"/>
              <w:right w:val="single" w:sz="4" w:space="0" w:color="000000"/>
            </w:tcBorders>
          </w:tcPr>
          <w:p w14:paraId="054896E4" w14:textId="7E472F29" w:rsidR="008D1A28" w:rsidRPr="00C46187" w:rsidRDefault="008D1A28" w:rsidP="008D1A28">
            <w:pPr>
              <w:pStyle w:val="TableParagraph"/>
              <w:spacing w:before="14" w:line="259" w:lineRule="auto"/>
              <w:ind w:right="187"/>
              <w:rPr>
                <w:bCs/>
                <w:sz w:val="24"/>
              </w:rPr>
            </w:pPr>
            <w:r w:rsidRPr="00C46187">
              <w:rPr>
                <w:bCs/>
                <w:sz w:val="24"/>
              </w:rPr>
              <w:t>Person (born on or before 1 April 1962) in receipt of 1995 Section ill health benefits returning to pensionable employment before 1</w:t>
            </w:r>
            <w:r w:rsidR="00577618">
              <w:rPr>
                <w:bCs/>
                <w:sz w:val="24"/>
              </w:rPr>
              <w:t xml:space="preserve"> </w:t>
            </w:r>
            <w:r w:rsidRPr="00C46187">
              <w:rPr>
                <w:bCs/>
                <w:sz w:val="24"/>
              </w:rPr>
              <w:t>April 2015, before</w:t>
            </w:r>
          </w:p>
          <w:p w14:paraId="4CD154E3" w14:textId="77777777" w:rsidR="008D1A28" w:rsidRPr="00C46187" w:rsidRDefault="008D1A28" w:rsidP="008D1A28">
            <w:pPr>
              <w:pStyle w:val="TableParagraph"/>
              <w:spacing w:before="14" w:line="259" w:lineRule="auto"/>
              <w:ind w:right="187"/>
              <w:rPr>
                <w:bCs/>
                <w:sz w:val="24"/>
              </w:rPr>
            </w:pPr>
            <w:r w:rsidRPr="00C46187">
              <w:rPr>
                <w:bCs/>
                <w:sz w:val="24"/>
              </w:rPr>
              <w:t xml:space="preserve">age </w:t>
            </w:r>
            <w:proofErr w:type="gramStart"/>
            <w:r w:rsidRPr="00C46187">
              <w:rPr>
                <w:bCs/>
                <w:sz w:val="24"/>
              </w:rPr>
              <w:t>50, and</w:t>
            </w:r>
            <w:proofErr w:type="gramEnd"/>
            <w:r w:rsidRPr="00C46187">
              <w:rPr>
                <w:bCs/>
                <w:sz w:val="24"/>
              </w:rPr>
              <w:t xml:space="preserve"> following a break of less than five years.</w:t>
            </w:r>
          </w:p>
        </w:tc>
        <w:tc>
          <w:tcPr>
            <w:tcW w:w="1669" w:type="dxa"/>
            <w:tcBorders>
              <w:top w:val="single" w:sz="4" w:space="0" w:color="000000"/>
              <w:left w:val="single" w:sz="4" w:space="0" w:color="000000"/>
              <w:bottom w:val="single" w:sz="4" w:space="0" w:color="000000"/>
              <w:right w:val="single" w:sz="4" w:space="0" w:color="000000"/>
            </w:tcBorders>
          </w:tcPr>
          <w:p w14:paraId="15B25AD0" w14:textId="77777777" w:rsidR="008D1A28" w:rsidRPr="00C46187" w:rsidRDefault="008D1A28" w:rsidP="008D1A28">
            <w:pPr>
              <w:pStyle w:val="TableParagraph"/>
              <w:spacing w:before="14" w:line="259" w:lineRule="auto"/>
              <w:ind w:left="105"/>
              <w:rPr>
                <w:bCs/>
                <w:sz w:val="24"/>
              </w:rPr>
            </w:pPr>
            <w:r w:rsidRPr="00C46187">
              <w:rPr>
                <w:bCs/>
                <w:sz w:val="24"/>
              </w:rPr>
              <w:t>Yes</w:t>
            </w:r>
          </w:p>
        </w:tc>
        <w:tc>
          <w:tcPr>
            <w:tcW w:w="2130" w:type="dxa"/>
            <w:tcBorders>
              <w:top w:val="single" w:sz="4" w:space="0" w:color="000000"/>
              <w:left w:val="single" w:sz="4" w:space="0" w:color="000000"/>
              <w:bottom w:val="single" w:sz="4" w:space="0" w:color="000000"/>
              <w:right w:val="single" w:sz="4" w:space="0" w:color="000000"/>
            </w:tcBorders>
          </w:tcPr>
          <w:p w14:paraId="7652A8F0" w14:textId="77777777" w:rsidR="008D1A28" w:rsidRPr="00C46187" w:rsidRDefault="008D1A28" w:rsidP="008D1A28">
            <w:pPr>
              <w:pStyle w:val="TableParagraph"/>
              <w:spacing w:before="14"/>
              <w:ind w:left="110"/>
              <w:rPr>
                <w:bCs/>
                <w:sz w:val="24"/>
              </w:rPr>
            </w:pPr>
            <w:r w:rsidRPr="00C46187">
              <w:rPr>
                <w:bCs/>
                <w:sz w:val="24"/>
              </w:rPr>
              <w:t>Fully protected</w:t>
            </w:r>
          </w:p>
        </w:tc>
        <w:tc>
          <w:tcPr>
            <w:tcW w:w="3512" w:type="dxa"/>
            <w:tcBorders>
              <w:top w:val="single" w:sz="4" w:space="0" w:color="000000"/>
              <w:left w:val="single" w:sz="4" w:space="0" w:color="000000"/>
              <w:bottom w:val="single" w:sz="4" w:space="0" w:color="000000"/>
              <w:right w:val="single" w:sz="4" w:space="0" w:color="000000"/>
            </w:tcBorders>
          </w:tcPr>
          <w:p w14:paraId="5C27F50C" w14:textId="77777777" w:rsidR="008D1A28" w:rsidRPr="00C46187" w:rsidRDefault="008D1A28" w:rsidP="008D1A28">
            <w:pPr>
              <w:pStyle w:val="TableParagraph"/>
              <w:spacing w:before="14"/>
              <w:rPr>
                <w:bCs/>
                <w:spacing w:val="-2"/>
                <w:sz w:val="24"/>
              </w:rPr>
            </w:pPr>
            <w:r w:rsidRPr="00C46187">
              <w:rPr>
                <w:bCs/>
                <w:spacing w:val="-2"/>
                <w:sz w:val="24"/>
              </w:rPr>
              <w:t>They rejoin the 1995 Section. Total 1995 service (inc build up) cannot exceed 45 years. If there is a subsequent break in service of five years or more 1995 Section membership ceases and they join the 2015 Scheme upon their return to work, subject to being under 60.</w:t>
            </w:r>
          </w:p>
        </w:tc>
      </w:tr>
    </w:tbl>
    <w:p w14:paraId="69567405" w14:textId="2CE9A9A6" w:rsidR="00F91EE6" w:rsidRDefault="00F91EE6" w:rsidP="00F43E7A"/>
    <w:p w14:paraId="1B1E230B" w14:textId="77777777" w:rsidR="00F91EE6" w:rsidRDefault="00F91EE6">
      <w:pPr>
        <w:widowControl/>
        <w:autoSpaceDE/>
        <w:autoSpaceDN/>
        <w:spacing w:after="160" w:line="259" w:lineRule="auto"/>
      </w:pPr>
      <w:r>
        <w:br w:type="page"/>
      </w:r>
    </w:p>
    <w:tbl>
      <w:tblPr>
        <w:tblW w:w="9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272"/>
        <w:gridCol w:w="3367"/>
      </w:tblGrid>
      <w:tr w:rsidR="003F3FB0" w14:paraId="1AEF65E2" w14:textId="77777777" w:rsidTr="00867A94">
        <w:trPr>
          <w:trHeight w:val="699"/>
        </w:trPr>
        <w:tc>
          <w:tcPr>
            <w:tcW w:w="2439" w:type="dxa"/>
          </w:tcPr>
          <w:p w14:paraId="1E718841" w14:textId="25AA5BF4" w:rsidR="003F3FB0" w:rsidRDefault="003F3FB0" w:rsidP="003F3FB0">
            <w:pPr>
              <w:pStyle w:val="TableParagraph"/>
              <w:spacing w:before="15" w:line="276" w:lineRule="auto"/>
              <w:rPr>
                <w:sz w:val="24"/>
              </w:rPr>
            </w:pPr>
            <w:r>
              <w:rPr>
                <w:b/>
                <w:sz w:val="24"/>
              </w:rPr>
              <w:t>Description</w:t>
            </w:r>
            <w:r w:rsidRPr="008D1A28">
              <w:rPr>
                <w:b/>
                <w:sz w:val="24"/>
              </w:rPr>
              <w:t xml:space="preserve"> </w:t>
            </w:r>
            <w:r>
              <w:rPr>
                <w:b/>
                <w:sz w:val="24"/>
              </w:rPr>
              <w:t xml:space="preserve">of </w:t>
            </w:r>
            <w:r w:rsidRPr="008D1A28">
              <w:rPr>
                <w:b/>
                <w:sz w:val="24"/>
              </w:rPr>
              <w:t>person</w:t>
            </w:r>
          </w:p>
        </w:tc>
        <w:tc>
          <w:tcPr>
            <w:tcW w:w="1668" w:type="dxa"/>
          </w:tcPr>
          <w:p w14:paraId="0484F86A" w14:textId="65FFE5CA" w:rsidR="003F3FB0" w:rsidRDefault="003F3FB0" w:rsidP="003F3FB0">
            <w:pPr>
              <w:pStyle w:val="TableParagraph"/>
              <w:spacing w:before="15" w:line="259" w:lineRule="auto"/>
              <w:ind w:left="105"/>
              <w:rPr>
                <w:sz w:val="24"/>
              </w:rPr>
            </w:pPr>
            <w:r>
              <w:rPr>
                <w:b/>
                <w:sz w:val="24"/>
              </w:rPr>
              <w:t>1995</w:t>
            </w:r>
            <w:r w:rsidRPr="008D1A28">
              <w:rPr>
                <w:b/>
                <w:sz w:val="24"/>
              </w:rPr>
              <w:t xml:space="preserve"> </w:t>
            </w:r>
            <w:r>
              <w:rPr>
                <w:b/>
                <w:sz w:val="24"/>
              </w:rPr>
              <w:t xml:space="preserve">section </w:t>
            </w:r>
            <w:r w:rsidRPr="008D1A28">
              <w:rPr>
                <w:b/>
                <w:sz w:val="24"/>
              </w:rPr>
              <w:t>eligibility</w:t>
            </w:r>
          </w:p>
        </w:tc>
        <w:tc>
          <w:tcPr>
            <w:tcW w:w="2272" w:type="dxa"/>
          </w:tcPr>
          <w:p w14:paraId="7C3AA2F7" w14:textId="57E44040" w:rsidR="003F3FB0" w:rsidRDefault="003F3FB0" w:rsidP="003F3FB0">
            <w:pPr>
              <w:pStyle w:val="TableParagraph"/>
              <w:spacing w:before="15" w:line="276" w:lineRule="auto"/>
              <w:ind w:left="110" w:right="184"/>
              <w:rPr>
                <w:spacing w:val="-2"/>
                <w:sz w:val="24"/>
              </w:rPr>
            </w:pPr>
            <w:r>
              <w:rPr>
                <w:b/>
                <w:sz w:val="24"/>
              </w:rPr>
              <w:t>Protection</w:t>
            </w:r>
            <w:r w:rsidR="00867A94">
              <w:rPr>
                <w:b/>
                <w:sz w:val="24"/>
              </w:rPr>
              <w:t xml:space="preserve"> </w:t>
            </w:r>
            <w:r w:rsidRPr="008D1A28">
              <w:rPr>
                <w:b/>
                <w:sz w:val="24"/>
              </w:rPr>
              <w:t>rights</w:t>
            </w:r>
          </w:p>
        </w:tc>
        <w:tc>
          <w:tcPr>
            <w:tcW w:w="3367" w:type="dxa"/>
          </w:tcPr>
          <w:p w14:paraId="708AE13A" w14:textId="06BE9998" w:rsidR="003F3FB0" w:rsidRDefault="00E04587" w:rsidP="003F3FB0">
            <w:pPr>
              <w:pStyle w:val="TableParagraph"/>
              <w:spacing w:before="15" w:line="276" w:lineRule="auto"/>
              <w:ind w:right="49"/>
              <w:rPr>
                <w:sz w:val="24"/>
              </w:rPr>
            </w:pPr>
            <w:r>
              <w:rPr>
                <w:b/>
                <w:spacing w:val="-2"/>
                <w:sz w:val="24"/>
              </w:rPr>
              <w:t>Rules</w:t>
            </w:r>
          </w:p>
        </w:tc>
      </w:tr>
      <w:tr w:rsidR="003F3FB0" w14:paraId="6C0F1495" w14:textId="77777777" w:rsidTr="00867A94">
        <w:trPr>
          <w:trHeight w:val="4783"/>
        </w:trPr>
        <w:tc>
          <w:tcPr>
            <w:tcW w:w="2439" w:type="dxa"/>
          </w:tcPr>
          <w:p w14:paraId="5805F8FB" w14:textId="77777777" w:rsidR="003F3FB0" w:rsidRDefault="003F3FB0" w:rsidP="003F3FB0">
            <w:pPr>
              <w:pStyle w:val="TableParagraph"/>
              <w:spacing w:before="15" w:line="276" w:lineRule="auto"/>
              <w:rPr>
                <w:sz w:val="24"/>
              </w:rPr>
            </w:pPr>
            <w:r>
              <w:rPr>
                <w:sz w:val="24"/>
              </w:rPr>
              <w:t>Person</w:t>
            </w:r>
            <w:r>
              <w:rPr>
                <w:spacing w:val="-13"/>
                <w:sz w:val="24"/>
              </w:rPr>
              <w:t xml:space="preserve"> </w:t>
            </w:r>
            <w:r>
              <w:rPr>
                <w:sz w:val="24"/>
              </w:rPr>
              <w:t>(born</w:t>
            </w:r>
            <w:r>
              <w:rPr>
                <w:spacing w:val="-13"/>
                <w:sz w:val="24"/>
              </w:rPr>
              <w:t xml:space="preserve"> </w:t>
            </w:r>
            <w:r>
              <w:rPr>
                <w:sz w:val="24"/>
              </w:rPr>
              <w:t>from</w:t>
            </w:r>
            <w:r>
              <w:rPr>
                <w:spacing w:val="-14"/>
                <w:sz w:val="24"/>
              </w:rPr>
              <w:t xml:space="preserve"> </w:t>
            </w:r>
            <w:r>
              <w:rPr>
                <w:sz w:val="24"/>
              </w:rPr>
              <w:t>2 April 1962 to 31</w:t>
            </w:r>
          </w:p>
          <w:p w14:paraId="782D8CEC" w14:textId="77777777" w:rsidR="003F3FB0" w:rsidRDefault="003F3FB0" w:rsidP="003F3FB0">
            <w:pPr>
              <w:pStyle w:val="TableParagraph"/>
              <w:spacing w:before="0" w:line="276" w:lineRule="auto"/>
              <w:ind w:right="187"/>
              <w:rPr>
                <w:sz w:val="24"/>
              </w:rPr>
            </w:pPr>
            <w:r>
              <w:rPr>
                <w:sz w:val="24"/>
              </w:rPr>
              <w:t>August 1965 inclusive)</w:t>
            </w:r>
            <w:r>
              <w:rPr>
                <w:spacing w:val="-17"/>
                <w:sz w:val="24"/>
              </w:rPr>
              <w:t xml:space="preserve"> </w:t>
            </w:r>
            <w:r>
              <w:rPr>
                <w:sz w:val="24"/>
              </w:rPr>
              <w:t>in</w:t>
            </w:r>
            <w:r>
              <w:rPr>
                <w:spacing w:val="-17"/>
                <w:sz w:val="24"/>
              </w:rPr>
              <w:t xml:space="preserve"> </w:t>
            </w:r>
            <w:r>
              <w:rPr>
                <w:sz w:val="24"/>
              </w:rPr>
              <w:t xml:space="preserve">receipt of 1995 Section ill health benefits returning to </w:t>
            </w:r>
            <w:r>
              <w:rPr>
                <w:spacing w:val="-2"/>
                <w:sz w:val="24"/>
              </w:rPr>
              <w:t>pensionable employment</w:t>
            </w:r>
          </w:p>
          <w:p w14:paraId="06842E7A" w14:textId="77777777" w:rsidR="003F3FB0" w:rsidRDefault="003F3FB0" w:rsidP="003F3FB0">
            <w:pPr>
              <w:pStyle w:val="TableParagraph"/>
              <w:spacing w:before="2" w:line="276" w:lineRule="auto"/>
              <w:ind w:right="187"/>
              <w:rPr>
                <w:sz w:val="24"/>
              </w:rPr>
            </w:pPr>
            <w:r>
              <w:rPr>
                <w:sz w:val="24"/>
              </w:rPr>
              <w:t>before</w:t>
            </w:r>
            <w:r>
              <w:rPr>
                <w:spacing w:val="-5"/>
                <w:sz w:val="24"/>
              </w:rPr>
              <w:t xml:space="preserve"> </w:t>
            </w:r>
            <w:r>
              <w:rPr>
                <w:sz w:val="24"/>
              </w:rPr>
              <w:t>1</w:t>
            </w:r>
            <w:r>
              <w:rPr>
                <w:spacing w:val="-3"/>
                <w:sz w:val="24"/>
              </w:rPr>
              <w:t xml:space="preserve"> </w:t>
            </w:r>
            <w:r>
              <w:rPr>
                <w:sz w:val="24"/>
              </w:rPr>
              <w:t>April</w:t>
            </w:r>
            <w:r>
              <w:rPr>
                <w:spacing w:val="-2"/>
                <w:sz w:val="24"/>
              </w:rPr>
              <w:t xml:space="preserve"> </w:t>
            </w:r>
            <w:r>
              <w:rPr>
                <w:sz w:val="24"/>
              </w:rPr>
              <w:t>2015, before age 50, and following a break of less</w:t>
            </w:r>
            <w:r>
              <w:rPr>
                <w:spacing w:val="-12"/>
                <w:sz w:val="24"/>
              </w:rPr>
              <w:t xml:space="preserve"> </w:t>
            </w:r>
            <w:r>
              <w:rPr>
                <w:sz w:val="24"/>
              </w:rPr>
              <w:t>than</w:t>
            </w:r>
            <w:r>
              <w:rPr>
                <w:spacing w:val="-12"/>
                <w:sz w:val="24"/>
              </w:rPr>
              <w:t xml:space="preserve"> </w:t>
            </w:r>
            <w:r>
              <w:rPr>
                <w:sz w:val="24"/>
              </w:rPr>
              <w:t>five</w:t>
            </w:r>
            <w:r>
              <w:rPr>
                <w:spacing w:val="-13"/>
                <w:sz w:val="24"/>
              </w:rPr>
              <w:t xml:space="preserve"> </w:t>
            </w:r>
            <w:r>
              <w:rPr>
                <w:sz w:val="24"/>
              </w:rPr>
              <w:t>years.</w:t>
            </w:r>
          </w:p>
        </w:tc>
        <w:tc>
          <w:tcPr>
            <w:tcW w:w="1668" w:type="dxa"/>
          </w:tcPr>
          <w:p w14:paraId="17F7B1CC" w14:textId="77777777" w:rsidR="003F3FB0" w:rsidRDefault="003F3FB0" w:rsidP="003F3FB0">
            <w:pPr>
              <w:pStyle w:val="TableParagraph"/>
              <w:spacing w:before="15" w:line="259" w:lineRule="auto"/>
              <w:ind w:left="105"/>
              <w:rPr>
                <w:sz w:val="24"/>
              </w:rPr>
            </w:pPr>
            <w:r>
              <w:rPr>
                <w:sz w:val="24"/>
              </w:rPr>
              <w:t>Yes, until tapered</w:t>
            </w:r>
            <w:r>
              <w:rPr>
                <w:spacing w:val="-17"/>
                <w:sz w:val="24"/>
              </w:rPr>
              <w:t xml:space="preserve"> </w:t>
            </w:r>
            <w:r>
              <w:rPr>
                <w:sz w:val="24"/>
              </w:rPr>
              <w:t xml:space="preserve">end </w:t>
            </w:r>
            <w:r>
              <w:rPr>
                <w:spacing w:val="-4"/>
                <w:sz w:val="24"/>
              </w:rPr>
              <w:t>date</w:t>
            </w:r>
          </w:p>
        </w:tc>
        <w:tc>
          <w:tcPr>
            <w:tcW w:w="2272" w:type="dxa"/>
          </w:tcPr>
          <w:p w14:paraId="146CB0C9" w14:textId="77777777" w:rsidR="003F3FB0" w:rsidRDefault="003F3FB0" w:rsidP="003F3FB0">
            <w:pPr>
              <w:pStyle w:val="TableParagraph"/>
              <w:spacing w:before="15" w:line="276" w:lineRule="auto"/>
              <w:ind w:left="110" w:right="184"/>
              <w:rPr>
                <w:sz w:val="24"/>
              </w:rPr>
            </w:pPr>
            <w:r>
              <w:rPr>
                <w:spacing w:val="-2"/>
                <w:sz w:val="24"/>
              </w:rPr>
              <w:t>Tapered protection</w:t>
            </w:r>
          </w:p>
        </w:tc>
        <w:tc>
          <w:tcPr>
            <w:tcW w:w="3367" w:type="dxa"/>
          </w:tcPr>
          <w:p w14:paraId="28C6C20C" w14:textId="77777777" w:rsidR="003F3FB0" w:rsidRDefault="003F3FB0" w:rsidP="003F3FB0">
            <w:pPr>
              <w:pStyle w:val="TableParagraph"/>
              <w:spacing w:before="15" w:line="276" w:lineRule="auto"/>
              <w:ind w:right="49"/>
              <w:rPr>
                <w:sz w:val="24"/>
              </w:rPr>
            </w:pPr>
            <w:r>
              <w:rPr>
                <w:sz w:val="24"/>
              </w:rPr>
              <w:t>They rejoin the 1995 Section</w:t>
            </w:r>
            <w:r>
              <w:rPr>
                <w:spacing w:val="40"/>
                <w:sz w:val="24"/>
              </w:rPr>
              <w:t xml:space="preserve"> </w:t>
            </w:r>
            <w:r>
              <w:rPr>
                <w:sz w:val="24"/>
              </w:rPr>
              <w:t>up to their tapered protection end date however total 1995 service (inc build up) cannot exceed 45 years. If there is a subsequent break in service of five</w:t>
            </w:r>
            <w:r>
              <w:rPr>
                <w:spacing w:val="-9"/>
                <w:sz w:val="24"/>
              </w:rPr>
              <w:t xml:space="preserve"> </w:t>
            </w:r>
            <w:r>
              <w:rPr>
                <w:sz w:val="24"/>
              </w:rPr>
              <w:t>years</w:t>
            </w:r>
            <w:r>
              <w:rPr>
                <w:spacing w:val="-12"/>
                <w:sz w:val="24"/>
              </w:rPr>
              <w:t xml:space="preserve"> </w:t>
            </w:r>
            <w:r>
              <w:rPr>
                <w:sz w:val="24"/>
              </w:rPr>
              <w:t>or</w:t>
            </w:r>
            <w:r>
              <w:rPr>
                <w:spacing w:val="-9"/>
                <w:sz w:val="24"/>
              </w:rPr>
              <w:t xml:space="preserve"> </w:t>
            </w:r>
            <w:r>
              <w:rPr>
                <w:sz w:val="24"/>
              </w:rPr>
              <w:t>more</w:t>
            </w:r>
            <w:r>
              <w:rPr>
                <w:spacing w:val="-9"/>
                <w:sz w:val="24"/>
              </w:rPr>
              <w:t xml:space="preserve"> </w:t>
            </w:r>
            <w:r>
              <w:rPr>
                <w:sz w:val="24"/>
              </w:rPr>
              <w:t xml:space="preserve">commencing before the transition </w:t>
            </w:r>
            <w:proofErr w:type="gramStart"/>
            <w:r>
              <w:rPr>
                <w:sz w:val="24"/>
              </w:rPr>
              <w:t>date</w:t>
            </w:r>
            <w:proofErr w:type="gramEnd"/>
            <w:r>
              <w:rPr>
                <w:sz w:val="24"/>
              </w:rPr>
              <w:t xml:space="preserve"> 1995 Section membership ceases and</w:t>
            </w:r>
            <w:r>
              <w:rPr>
                <w:spacing w:val="-1"/>
                <w:sz w:val="24"/>
              </w:rPr>
              <w:t xml:space="preserve"> </w:t>
            </w:r>
            <w:r>
              <w:rPr>
                <w:sz w:val="24"/>
              </w:rPr>
              <w:t>they</w:t>
            </w:r>
            <w:r>
              <w:rPr>
                <w:spacing w:val="-2"/>
                <w:sz w:val="24"/>
              </w:rPr>
              <w:t xml:space="preserve"> </w:t>
            </w:r>
            <w:r>
              <w:rPr>
                <w:sz w:val="24"/>
              </w:rPr>
              <w:t>join the</w:t>
            </w:r>
            <w:r>
              <w:rPr>
                <w:spacing w:val="-1"/>
                <w:sz w:val="24"/>
              </w:rPr>
              <w:t xml:space="preserve"> </w:t>
            </w:r>
            <w:r>
              <w:rPr>
                <w:sz w:val="24"/>
              </w:rPr>
              <w:t>2015</w:t>
            </w:r>
            <w:r>
              <w:rPr>
                <w:spacing w:val="-1"/>
                <w:sz w:val="24"/>
              </w:rPr>
              <w:t xml:space="preserve"> </w:t>
            </w:r>
            <w:r>
              <w:rPr>
                <w:sz w:val="24"/>
              </w:rPr>
              <w:t>Scheme upon their return to work, subject to being under 60.</w:t>
            </w:r>
          </w:p>
        </w:tc>
      </w:tr>
      <w:tr w:rsidR="003F3FB0" w14:paraId="7C861E69" w14:textId="77777777" w:rsidTr="00867A94">
        <w:trPr>
          <w:trHeight w:val="3199"/>
        </w:trPr>
        <w:tc>
          <w:tcPr>
            <w:tcW w:w="2439" w:type="dxa"/>
          </w:tcPr>
          <w:p w14:paraId="19958A3F" w14:textId="77777777" w:rsidR="003F3FB0" w:rsidRDefault="003F3FB0" w:rsidP="003F3FB0">
            <w:pPr>
              <w:pStyle w:val="TableParagraph"/>
              <w:spacing w:line="276" w:lineRule="auto"/>
              <w:ind w:right="263"/>
              <w:rPr>
                <w:sz w:val="24"/>
              </w:rPr>
            </w:pPr>
            <w:r>
              <w:rPr>
                <w:sz w:val="24"/>
              </w:rPr>
              <w:t>1995 Section member who submitted an (in service) ill health pension</w:t>
            </w:r>
            <w:r>
              <w:rPr>
                <w:spacing w:val="-17"/>
                <w:sz w:val="24"/>
              </w:rPr>
              <w:t xml:space="preserve"> </w:t>
            </w:r>
            <w:r>
              <w:rPr>
                <w:sz w:val="24"/>
              </w:rPr>
              <w:t>application (AW33E) to NHS</w:t>
            </w:r>
          </w:p>
          <w:p w14:paraId="18E55EF1" w14:textId="77777777" w:rsidR="003F3FB0" w:rsidRDefault="003F3FB0" w:rsidP="003F3FB0">
            <w:pPr>
              <w:pStyle w:val="TableParagraph"/>
              <w:spacing w:before="0" w:line="258" w:lineRule="exact"/>
              <w:rPr>
                <w:sz w:val="24"/>
              </w:rPr>
            </w:pPr>
            <w:r>
              <w:rPr>
                <w:sz w:val="24"/>
              </w:rPr>
              <w:t>Pensions</w:t>
            </w:r>
            <w:r>
              <w:rPr>
                <w:spacing w:val="-3"/>
                <w:sz w:val="24"/>
              </w:rPr>
              <w:t xml:space="preserve"> </w:t>
            </w:r>
            <w:r>
              <w:rPr>
                <w:sz w:val="24"/>
              </w:rPr>
              <w:t>prior</w:t>
            </w:r>
            <w:r>
              <w:rPr>
                <w:spacing w:val="-3"/>
                <w:sz w:val="24"/>
              </w:rPr>
              <w:t xml:space="preserve"> </w:t>
            </w:r>
            <w:r>
              <w:rPr>
                <w:sz w:val="24"/>
              </w:rPr>
              <w:t>to</w:t>
            </w:r>
            <w:r>
              <w:rPr>
                <w:spacing w:val="-3"/>
                <w:sz w:val="24"/>
              </w:rPr>
              <w:t xml:space="preserve"> </w:t>
            </w:r>
            <w:r>
              <w:rPr>
                <w:spacing w:val="-10"/>
                <w:sz w:val="24"/>
              </w:rPr>
              <w:t>1</w:t>
            </w:r>
          </w:p>
          <w:p w14:paraId="3278050A" w14:textId="77777777" w:rsidR="003F3FB0" w:rsidRDefault="003F3FB0" w:rsidP="003F3FB0">
            <w:pPr>
              <w:pStyle w:val="TableParagraph"/>
              <w:spacing w:before="22"/>
              <w:rPr>
                <w:sz w:val="24"/>
              </w:rPr>
            </w:pPr>
            <w:r>
              <w:rPr>
                <w:sz w:val="24"/>
              </w:rPr>
              <w:t>April</w:t>
            </w:r>
            <w:r>
              <w:rPr>
                <w:spacing w:val="-5"/>
                <w:sz w:val="24"/>
              </w:rPr>
              <w:t xml:space="preserve"> </w:t>
            </w:r>
            <w:r>
              <w:rPr>
                <w:spacing w:val="-2"/>
                <w:sz w:val="24"/>
              </w:rPr>
              <w:t>2015.</w:t>
            </w:r>
          </w:p>
        </w:tc>
        <w:tc>
          <w:tcPr>
            <w:tcW w:w="1668" w:type="dxa"/>
          </w:tcPr>
          <w:p w14:paraId="41662108" w14:textId="77777777" w:rsidR="003F3FB0" w:rsidRDefault="003F3FB0" w:rsidP="003F3FB0">
            <w:pPr>
              <w:pStyle w:val="TableParagraph"/>
              <w:spacing w:line="276" w:lineRule="auto"/>
              <w:ind w:left="105" w:right="71"/>
              <w:rPr>
                <w:sz w:val="24"/>
              </w:rPr>
            </w:pPr>
            <w:r>
              <w:rPr>
                <w:sz w:val="24"/>
              </w:rPr>
              <w:t>Yes,</w:t>
            </w:r>
            <w:r>
              <w:rPr>
                <w:spacing w:val="-17"/>
                <w:sz w:val="24"/>
              </w:rPr>
              <w:t xml:space="preserve"> </w:t>
            </w:r>
            <w:r>
              <w:rPr>
                <w:sz w:val="24"/>
              </w:rPr>
              <w:t>until</w:t>
            </w:r>
            <w:r>
              <w:rPr>
                <w:spacing w:val="-17"/>
                <w:sz w:val="24"/>
              </w:rPr>
              <w:t xml:space="preserve"> </w:t>
            </w:r>
            <w:r>
              <w:rPr>
                <w:sz w:val="24"/>
              </w:rPr>
              <w:t xml:space="preserve">the ill health </w:t>
            </w:r>
            <w:r>
              <w:rPr>
                <w:spacing w:val="-2"/>
                <w:sz w:val="24"/>
              </w:rPr>
              <w:t xml:space="preserve">pension application </w:t>
            </w:r>
            <w:r>
              <w:rPr>
                <w:sz w:val="24"/>
              </w:rPr>
              <w:t xml:space="preserve">process is </w:t>
            </w:r>
            <w:r>
              <w:rPr>
                <w:spacing w:val="-2"/>
                <w:sz w:val="24"/>
              </w:rPr>
              <w:t>complete</w:t>
            </w:r>
          </w:p>
        </w:tc>
        <w:tc>
          <w:tcPr>
            <w:tcW w:w="2272" w:type="dxa"/>
          </w:tcPr>
          <w:p w14:paraId="060E05EE" w14:textId="77777777" w:rsidR="003F3FB0" w:rsidRDefault="003F3FB0" w:rsidP="003F3FB0">
            <w:pPr>
              <w:pStyle w:val="TableParagraph"/>
              <w:spacing w:line="278" w:lineRule="auto"/>
              <w:ind w:left="110"/>
              <w:rPr>
                <w:sz w:val="24"/>
              </w:rPr>
            </w:pPr>
            <w:r>
              <w:rPr>
                <w:spacing w:val="-2"/>
                <w:sz w:val="24"/>
              </w:rPr>
              <w:t>Temporary protection</w:t>
            </w:r>
          </w:p>
        </w:tc>
        <w:tc>
          <w:tcPr>
            <w:tcW w:w="3367" w:type="dxa"/>
          </w:tcPr>
          <w:p w14:paraId="63061CA7" w14:textId="77777777" w:rsidR="003F3FB0" w:rsidRDefault="003F3FB0" w:rsidP="003F3FB0">
            <w:pPr>
              <w:pStyle w:val="TableParagraph"/>
              <w:spacing w:line="276" w:lineRule="auto"/>
              <w:ind w:right="69"/>
              <w:rPr>
                <w:sz w:val="24"/>
              </w:rPr>
            </w:pPr>
            <w:r>
              <w:rPr>
                <w:sz w:val="24"/>
              </w:rPr>
              <w:t>They remain in the 1995 Section</w:t>
            </w:r>
            <w:r>
              <w:rPr>
                <w:spacing w:val="-10"/>
                <w:sz w:val="24"/>
              </w:rPr>
              <w:t xml:space="preserve"> </w:t>
            </w:r>
            <w:r>
              <w:rPr>
                <w:sz w:val="24"/>
              </w:rPr>
              <w:t>until</w:t>
            </w:r>
            <w:r>
              <w:rPr>
                <w:spacing w:val="-9"/>
                <w:sz w:val="24"/>
              </w:rPr>
              <w:t xml:space="preserve"> </w:t>
            </w:r>
            <w:r>
              <w:rPr>
                <w:sz w:val="24"/>
              </w:rPr>
              <w:t>the</w:t>
            </w:r>
            <w:r>
              <w:rPr>
                <w:spacing w:val="-10"/>
                <w:sz w:val="24"/>
              </w:rPr>
              <w:t xml:space="preserve"> </w:t>
            </w:r>
            <w:r>
              <w:rPr>
                <w:sz w:val="24"/>
              </w:rPr>
              <w:t>application</w:t>
            </w:r>
            <w:r>
              <w:rPr>
                <w:spacing w:val="-9"/>
                <w:sz w:val="24"/>
              </w:rPr>
              <w:t xml:space="preserve"> </w:t>
            </w:r>
            <w:r>
              <w:rPr>
                <w:sz w:val="24"/>
              </w:rPr>
              <w:t>is complete including Internal Dispute Resolutions (IDRs)/appeals. (Does not affect fully protected 1995 Section members who automatically remain in the 1995 Section).</w:t>
            </w:r>
          </w:p>
        </w:tc>
      </w:tr>
    </w:tbl>
    <w:p w14:paraId="2A423DF7" w14:textId="77777777" w:rsidR="00F91EE6" w:rsidRDefault="00F91EE6">
      <w:pPr>
        <w:widowControl/>
        <w:autoSpaceDE/>
        <w:autoSpaceDN/>
        <w:spacing w:after="160" w:line="259" w:lineRule="auto"/>
      </w:pPr>
      <w:r>
        <w:br w:type="page"/>
      </w:r>
    </w:p>
    <w:p w14:paraId="1F8B55AC" w14:textId="77777777" w:rsidR="001262B4" w:rsidRDefault="001262B4" w:rsidP="00570A02">
      <w:pPr>
        <w:pStyle w:val="Heading4"/>
      </w:pPr>
      <w:r>
        <w:t>Table</w:t>
      </w:r>
      <w:r>
        <w:rPr>
          <w:spacing w:val="-6"/>
        </w:rPr>
        <w:t xml:space="preserve"> </w:t>
      </w:r>
      <w:r>
        <w:t>2:</w:t>
      </w:r>
      <w:r>
        <w:rPr>
          <w:spacing w:val="-5"/>
        </w:rPr>
        <w:t xml:space="preserve"> </w:t>
      </w:r>
      <w:r>
        <w:t>2008</w:t>
      </w:r>
      <w:r>
        <w:rPr>
          <w:spacing w:val="-6"/>
        </w:rPr>
        <w:t xml:space="preserve"> </w:t>
      </w:r>
      <w:r>
        <w:t>Section</w:t>
      </w:r>
      <w:r>
        <w:rPr>
          <w:spacing w:val="-3"/>
        </w:rPr>
        <w:t xml:space="preserve"> </w:t>
      </w:r>
      <w:r>
        <w:t>eligibility</w:t>
      </w:r>
      <w:r>
        <w:rPr>
          <w:spacing w:val="-5"/>
        </w:rPr>
        <w:t xml:space="preserve"> </w:t>
      </w:r>
      <w:r>
        <w:t>with</w:t>
      </w:r>
      <w:r>
        <w:rPr>
          <w:spacing w:val="-6"/>
        </w:rPr>
        <w:t xml:space="preserve"> </w:t>
      </w:r>
      <w:r>
        <w:t>effect</w:t>
      </w:r>
      <w:r>
        <w:rPr>
          <w:spacing w:val="-2"/>
        </w:rPr>
        <w:t xml:space="preserve"> </w:t>
      </w:r>
      <w:r>
        <w:t>from</w:t>
      </w:r>
      <w:r>
        <w:rPr>
          <w:spacing w:val="-6"/>
        </w:rPr>
        <w:t xml:space="preserve"> </w:t>
      </w:r>
      <w:r>
        <w:t>1</w:t>
      </w:r>
      <w:r>
        <w:rPr>
          <w:spacing w:val="-2"/>
        </w:rPr>
        <w:t xml:space="preserve"> </w:t>
      </w:r>
      <w:r>
        <w:t>April</w:t>
      </w:r>
      <w:r>
        <w:rPr>
          <w:spacing w:val="-3"/>
        </w:rPr>
        <w:t xml:space="preserve"> </w:t>
      </w:r>
      <w:r>
        <w:rPr>
          <w:spacing w:val="-4"/>
        </w:rPr>
        <w:t>2015</w:t>
      </w:r>
    </w:p>
    <w:tbl>
      <w:tblPr>
        <w:tblW w:w="97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4"/>
        <w:gridCol w:w="1645"/>
        <w:gridCol w:w="2130"/>
        <w:gridCol w:w="3512"/>
      </w:tblGrid>
      <w:tr w:rsidR="006A5665" w14:paraId="7BCBC1A4" w14:textId="77777777" w:rsidTr="00F7160A">
        <w:trPr>
          <w:trHeight w:val="974"/>
        </w:trPr>
        <w:tc>
          <w:tcPr>
            <w:tcW w:w="2464" w:type="dxa"/>
          </w:tcPr>
          <w:p w14:paraId="33717092" w14:textId="77777777" w:rsidR="006A5665" w:rsidRDefault="006A5665">
            <w:pPr>
              <w:pStyle w:val="TableParagraph"/>
              <w:spacing w:before="14" w:line="259" w:lineRule="auto"/>
              <w:ind w:right="138"/>
              <w:rPr>
                <w:b/>
                <w:sz w:val="24"/>
              </w:rPr>
            </w:pPr>
            <w:r>
              <w:rPr>
                <w:b/>
                <w:sz w:val="24"/>
              </w:rPr>
              <w:t>Description</w:t>
            </w:r>
            <w:r>
              <w:rPr>
                <w:b/>
                <w:spacing w:val="-17"/>
                <w:sz w:val="24"/>
              </w:rPr>
              <w:t xml:space="preserve"> </w:t>
            </w:r>
            <w:r>
              <w:rPr>
                <w:b/>
                <w:sz w:val="24"/>
              </w:rPr>
              <w:t xml:space="preserve">of </w:t>
            </w:r>
            <w:r>
              <w:rPr>
                <w:b/>
                <w:spacing w:val="-2"/>
                <w:sz w:val="24"/>
              </w:rPr>
              <w:t>person</w:t>
            </w:r>
          </w:p>
        </w:tc>
        <w:tc>
          <w:tcPr>
            <w:tcW w:w="1645" w:type="dxa"/>
          </w:tcPr>
          <w:p w14:paraId="21F86303" w14:textId="77777777" w:rsidR="006A5665" w:rsidRDefault="006A5665">
            <w:pPr>
              <w:pStyle w:val="TableParagraph"/>
              <w:spacing w:before="14"/>
              <w:rPr>
                <w:b/>
                <w:sz w:val="24"/>
              </w:rPr>
            </w:pPr>
            <w:r>
              <w:rPr>
                <w:b/>
                <w:spacing w:val="-4"/>
                <w:sz w:val="24"/>
              </w:rPr>
              <w:t>2008</w:t>
            </w:r>
          </w:p>
          <w:p w14:paraId="50FB38FD" w14:textId="77777777" w:rsidR="006A5665" w:rsidRDefault="006A5665">
            <w:pPr>
              <w:pStyle w:val="TableParagraph"/>
              <w:spacing w:line="318" w:lineRule="exact"/>
              <w:rPr>
                <w:b/>
                <w:sz w:val="24"/>
              </w:rPr>
            </w:pPr>
            <w:r>
              <w:rPr>
                <w:b/>
                <w:spacing w:val="-2"/>
                <w:sz w:val="24"/>
              </w:rPr>
              <w:t>Section Eligibility</w:t>
            </w:r>
          </w:p>
        </w:tc>
        <w:tc>
          <w:tcPr>
            <w:tcW w:w="2130" w:type="dxa"/>
          </w:tcPr>
          <w:p w14:paraId="50C62603" w14:textId="77777777" w:rsidR="006A5665" w:rsidRDefault="006A5665">
            <w:pPr>
              <w:pStyle w:val="TableParagraph"/>
              <w:spacing w:before="14" w:line="259" w:lineRule="auto"/>
              <w:ind w:left="110" w:right="184"/>
              <w:rPr>
                <w:b/>
                <w:sz w:val="24"/>
              </w:rPr>
            </w:pPr>
            <w:r>
              <w:rPr>
                <w:b/>
                <w:spacing w:val="-2"/>
                <w:sz w:val="24"/>
              </w:rPr>
              <w:t>Protection Rights</w:t>
            </w:r>
          </w:p>
        </w:tc>
        <w:tc>
          <w:tcPr>
            <w:tcW w:w="3512" w:type="dxa"/>
          </w:tcPr>
          <w:p w14:paraId="5CAD34B4" w14:textId="77777777" w:rsidR="006A5665" w:rsidRDefault="006A5665">
            <w:pPr>
              <w:pStyle w:val="TableParagraph"/>
              <w:spacing w:before="14"/>
              <w:rPr>
                <w:b/>
                <w:sz w:val="24"/>
              </w:rPr>
            </w:pPr>
            <w:r>
              <w:rPr>
                <w:b/>
                <w:spacing w:val="-2"/>
                <w:sz w:val="24"/>
              </w:rPr>
              <w:t>Rules</w:t>
            </w:r>
          </w:p>
        </w:tc>
      </w:tr>
      <w:tr w:rsidR="006A5665" w14:paraId="2AC032A4" w14:textId="77777777" w:rsidTr="00F7160A">
        <w:trPr>
          <w:trHeight w:val="3198"/>
        </w:trPr>
        <w:tc>
          <w:tcPr>
            <w:tcW w:w="2464" w:type="dxa"/>
          </w:tcPr>
          <w:p w14:paraId="52D0B221" w14:textId="77777777" w:rsidR="006A5665" w:rsidRDefault="006A5665">
            <w:pPr>
              <w:pStyle w:val="TableParagraph"/>
              <w:spacing w:before="14" w:line="276" w:lineRule="auto"/>
              <w:ind w:right="138"/>
              <w:rPr>
                <w:sz w:val="24"/>
              </w:rPr>
            </w:pPr>
            <w:r>
              <w:rPr>
                <w:sz w:val="24"/>
              </w:rPr>
              <w:t>2008 Section member</w:t>
            </w:r>
            <w:r>
              <w:rPr>
                <w:spacing w:val="-12"/>
                <w:sz w:val="24"/>
              </w:rPr>
              <w:t xml:space="preserve"> </w:t>
            </w:r>
            <w:r>
              <w:rPr>
                <w:sz w:val="24"/>
              </w:rPr>
              <w:t>(born</w:t>
            </w:r>
            <w:r>
              <w:rPr>
                <w:spacing w:val="-14"/>
                <w:sz w:val="24"/>
              </w:rPr>
              <w:t xml:space="preserve"> </w:t>
            </w:r>
            <w:r>
              <w:rPr>
                <w:sz w:val="24"/>
              </w:rPr>
              <w:t>on</w:t>
            </w:r>
            <w:r>
              <w:rPr>
                <w:spacing w:val="-14"/>
                <w:sz w:val="24"/>
              </w:rPr>
              <w:t xml:space="preserve"> </w:t>
            </w:r>
            <w:r>
              <w:rPr>
                <w:sz w:val="24"/>
              </w:rPr>
              <w:t>or before</w:t>
            </w:r>
            <w:r>
              <w:rPr>
                <w:spacing w:val="-10"/>
                <w:sz w:val="24"/>
              </w:rPr>
              <w:t xml:space="preserve"> </w:t>
            </w:r>
            <w:r>
              <w:rPr>
                <w:sz w:val="24"/>
              </w:rPr>
              <w:t>1</w:t>
            </w:r>
            <w:r>
              <w:rPr>
                <w:spacing w:val="-9"/>
                <w:sz w:val="24"/>
              </w:rPr>
              <w:t xml:space="preserve"> </w:t>
            </w:r>
            <w:r>
              <w:rPr>
                <w:sz w:val="24"/>
              </w:rPr>
              <w:t>April</w:t>
            </w:r>
            <w:r>
              <w:rPr>
                <w:spacing w:val="-8"/>
                <w:sz w:val="24"/>
              </w:rPr>
              <w:t xml:space="preserve"> </w:t>
            </w:r>
            <w:r>
              <w:rPr>
                <w:sz w:val="24"/>
              </w:rPr>
              <w:t>1957) in pensionable employment on or before 31 March</w:t>
            </w:r>
          </w:p>
          <w:p w14:paraId="2B4E7814" w14:textId="77777777" w:rsidR="006A5665" w:rsidRDefault="006A5665">
            <w:pPr>
              <w:pStyle w:val="TableParagraph"/>
              <w:spacing w:before="0" w:line="275" w:lineRule="exact"/>
              <w:rPr>
                <w:sz w:val="24"/>
              </w:rPr>
            </w:pPr>
            <w:r>
              <w:rPr>
                <w:sz w:val="24"/>
              </w:rPr>
              <w:t>2012</w:t>
            </w:r>
            <w:r>
              <w:rPr>
                <w:spacing w:val="-4"/>
                <w:sz w:val="24"/>
              </w:rPr>
              <w:t xml:space="preserve"> </w:t>
            </w:r>
            <w:r>
              <w:rPr>
                <w:sz w:val="24"/>
              </w:rPr>
              <w:t>and</w:t>
            </w:r>
            <w:r>
              <w:rPr>
                <w:spacing w:val="-3"/>
                <w:sz w:val="24"/>
              </w:rPr>
              <w:t xml:space="preserve"> </w:t>
            </w:r>
            <w:r>
              <w:rPr>
                <w:sz w:val="24"/>
              </w:rPr>
              <w:t>on</w:t>
            </w:r>
            <w:r>
              <w:rPr>
                <w:spacing w:val="-3"/>
                <w:sz w:val="24"/>
              </w:rPr>
              <w:t xml:space="preserve"> </w:t>
            </w:r>
            <w:r>
              <w:rPr>
                <w:spacing w:val="-5"/>
                <w:sz w:val="24"/>
              </w:rPr>
              <w:t>31</w:t>
            </w:r>
          </w:p>
          <w:p w14:paraId="7C6153CE" w14:textId="77777777" w:rsidR="006A5665" w:rsidRDefault="006A5665">
            <w:pPr>
              <w:pStyle w:val="TableParagraph"/>
              <w:spacing w:before="44"/>
              <w:rPr>
                <w:sz w:val="24"/>
              </w:rPr>
            </w:pPr>
            <w:r>
              <w:rPr>
                <w:sz w:val="24"/>
              </w:rPr>
              <w:t>March</w:t>
            </w:r>
            <w:r>
              <w:rPr>
                <w:spacing w:val="-8"/>
                <w:sz w:val="24"/>
              </w:rPr>
              <w:t xml:space="preserve"> </w:t>
            </w:r>
            <w:r>
              <w:rPr>
                <w:sz w:val="24"/>
              </w:rPr>
              <w:t>2015</w:t>
            </w:r>
            <w:r>
              <w:rPr>
                <w:spacing w:val="-4"/>
                <w:sz w:val="24"/>
              </w:rPr>
              <w:t xml:space="preserve"> </w:t>
            </w:r>
            <w:r>
              <w:rPr>
                <w:sz w:val="24"/>
              </w:rPr>
              <w:t>/</w:t>
            </w:r>
            <w:r>
              <w:rPr>
                <w:spacing w:val="-7"/>
                <w:sz w:val="24"/>
              </w:rPr>
              <w:t xml:space="preserve"> </w:t>
            </w:r>
            <w:r>
              <w:rPr>
                <w:sz w:val="24"/>
              </w:rPr>
              <w:t>1</w:t>
            </w:r>
            <w:r>
              <w:rPr>
                <w:spacing w:val="-3"/>
                <w:sz w:val="24"/>
              </w:rPr>
              <w:t xml:space="preserve"> </w:t>
            </w:r>
            <w:r>
              <w:rPr>
                <w:spacing w:val="-4"/>
                <w:sz w:val="24"/>
              </w:rPr>
              <w:t>April</w:t>
            </w:r>
          </w:p>
          <w:p w14:paraId="3CD8FD0C" w14:textId="77777777" w:rsidR="006A5665" w:rsidRDefault="006A5665">
            <w:pPr>
              <w:pStyle w:val="TableParagraph"/>
              <w:spacing w:before="40"/>
              <w:rPr>
                <w:sz w:val="24"/>
              </w:rPr>
            </w:pPr>
            <w:r>
              <w:rPr>
                <w:spacing w:val="-2"/>
                <w:sz w:val="24"/>
              </w:rPr>
              <w:t>2015.</w:t>
            </w:r>
          </w:p>
        </w:tc>
        <w:tc>
          <w:tcPr>
            <w:tcW w:w="1645" w:type="dxa"/>
          </w:tcPr>
          <w:p w14:paraId="6B708EE5" w14:textId="77777777" w:rsidR="006A5665" w:rsidRDefault="006A5665">
            <w:pPr>
              <w:pStyle w:val="TableParagraph"/>
              <w:spacing w:before="14"/>
              <w:rPr>
                <w:sz w:val="24"/>
              </w:rPr>
            </w:pPr>
            <w:r>
              <w:rPr>
                <w:spacing w:val="-5"/>
                <w:sz w:val="24"/>
              </w:rPr>
              <w:t>Yes</w:t>
            </w:r>
          </w:p>
        </w:tc>
        <w:tc>
          <w:tcPr>
            <w:tcW w:w="2130" w:type="dxa"/>
          </w:tcPr>
          <w:p w14:paraId="5826E9B7" w14:textId="77777777" w:rsidR="006A5665" w:rsidRDefault="006A5665">
            <w:pPr>
              <w:pStyle w:val="TableParagraph"/>
              <w:spacing w:before="14"/>
              <w:ind w:left="110"/>
              <w:rPr>
                <w:sz w:val="24"/>
              </w:rPr>
            </w:pPr>
            <w:r>
              <w:rPr>
                <w:sz w:val="24"/>
              </w:rPr>
              <w:t>Fully</w:t>
            </w:r>
            <w:r>
              <w:rPr>
                <w:spacing w:val="-3"/>
                <w:sz w:val="24"/>
              </w:rPr>
              <w:t xml:space="preserve"> </w:t>
            </w:r>
            <w:r>
              <w:rPr>
                <w:spacing w:val="-2"/>
                <w:sz w:val="24"/>
              </w:rPr>
              <w:t>protected</w:t>
            </w:r>
          </w:p>
        </w:tc>
        <w:tc>
          <w:tcPr>
            <w:tcW w:w="3512" w:type="dxa"/>
          </w:tcPr>
          <w:p w14:paraId="67E0FB80" w14:textId="77777777" w:rsidR="006A5665" w:rsidRDefault="006A5665">
            <w:pPr>
              <w:pStyle w:val="TableParagraph"/>
              <w:spacing w:before="14" w:line="259" w:lineRule="auto"/>
              <w:ind w:right="69"/>
              <w:rPr>
                <w:sz w:val="24"/>
              </w:rPr>
            </w:pPr>
            <w:r>
              <w:rPr>
                <w:sz w:val="24"/>
              </w:rPr>
              <w:t>They remain in the 2008 Section. Total 2008 service cannot exceed 45 years. If there</w:t>
            </w:r>
            <w:r>
              <w:rPr>
                <w:spacing w:val="-6"/>
                <w:sz w:val="24"/>
              </w:rPr>
              <w:t xml:space="preserve"> </w:t>
            </w:r>
            <w:r>
              <w:rPr>
                <w:sz w:val="24"/>
              </w:rPr>
              <w:t>is</w:t>
            </w:r>
            <w:r>
              <w:rPr>
                <w:spacing w:val="-8"/>
                <w:sz w:val="24"/>
              </w:rPr>
              <w:t xml:space="preserve"> </w:t>
            </w:r>
            <w:r>
              <w:rPr>
                <w:sz w:val="24"/>
              </w:rPr>
              <w:t>a</w:t>
            </w:r>
            <w:r>
              <w:rPr>
                <w:spacing w:val="-6"/>
                <w:sz w:val="24"/>
              </w:rPr>
              <w:t xml:space="preserve"> </w:t>
            </w:r>
            <w:r>
              <w:rPr>
                <w:sz w:val="24"/>
              </w:rPr>
              <w:t>break</w:t>
            </w:r>
            <w:r>
              <w:rPr>
                <w:spacing w:val="-6"/>
                <w:sz w:val="24"/>
              </w:rPr>
              <w:t xml:space="preserve"> </w:t>
            </w:r>
            <w:r>
              <w:rPr>
                <w:sz w:val="24"/>
              </w:rPr>
              <w:t>in</w:t>
            </w:r>
            <w:r>
              <w:rPr>
                <w:spacing w:val="-6"/>
                <w:sz w:val="24"/>
              </w:rPr>
              <w:t xml:space="preserve"> </w:t>
            </w:r>
            <w:r>
              <w:rPr>
                <w:sz w:val="24"/>
              </w:rPr>
              <w:t>service</w:t>
            </w:r>
            <w:r>
              <w:rPr>
                <w:spacing w:val="-6"/>
                <w:sz w:val="24"/>
              </w:rPr>
              <w:t xml:space="preserve"> </w:t>
            </w:r>
            <w:r>
              <w:rPr>
                <w:sz w:val="24"/>
              </w:rPr>
              <w:t>of</w:t>
            </w:r>
          </w:p>
          <w:p w14:paraId="3D1D5E87" w14:textId="77777777" w:rsidR="006A5665" w:rsidRDefault="006A5665">
            <w:pPr>
              <w:pStyle w:val="TableParagraph"/>
              <w:spacing w:before="0" w:line="259" w:lineRule="auto"/>
              <w:ind w:right="169"/>
              <w:rPr>
                <w:sz w:val="24"/>
              </w:rPr>
            </w:pPr>
            <w:r>
              <w:rPr>
                <w:sz w:val="24"/>
              </w:rPr>
              <w:t>=&gt;5 years 2008 Section service</w:t>
            </w:r>
            <w:r>
              <w:rPr>
                <w:spacing w:val="-10"/>
                <w:sz w:val="24"/>
              </w:rPr>
              <w:t xml:space="preserve"> </w:t>
            </w:r>
            <w:proofErr w:type="gramStart"/>
            <w:r>
              <w:rPr>
                <w:sz w:val="24"/>
              </w:rPr>
              <w:t>ceases</w:t>
            </w:r>
            <w:proofErr w:type="gramEnd"/>
            <w:r>
              <w:rPr>
                <w:spacing w:val="-10"/>
                <w:sz w:val="24"/>
              </w:rPr>
              <w:t xml:space="preserve"> </w:t>
            </w:r>
            <w:r>
              <w:rPr>
                <w:sz w:val="24"/>
              </w:rPr>
              <w:t>and</w:t>
            </w:r>
            <w:r>
              <w:rPr>
                <w:spacing w:val="-10"/>
                <w:sz w:val="24"/>
              </w:rPr>
              <w:t xml:space="preserve"> </w:t>
            </w:r>
            <w:r>
              <w:rPr>
                <w:sz w:val="24"/>
              </w:rPr>
              <w:t>they</w:t>
            </w:r>
            <w:r>
              <w:rPr>
                <w:spacing w:val="-10"/>
                <w:sz w:val="24"/>
              </w:rPr>
              <w:t xml:space="preserve"> </w:t>
            </w:r>
            <w:r>
              <w:rPr>
                <w:sz w:val="24"/>
              </w:rPr>
              <w:t>join the</w:t>
            </w:r>
            <w:r>
              <w:rPr>
                <w:spacing w:val="-11"/>
                <w:sz w:val="24"/>
              </w:rPr>
              <w:t xml:space="preserve"> </w:t>
            </w:r>
            <w:r>
              <w:rPr>
                <w:sz w:val="24"/>
              </w:rPr>
              <w:t>2015</w:t>
            </w:r>
            <w:r>
              <w:rPr>
                <w:spacing w:val="-10"/>
                <w:sz w:val="24"/>
              </w:rPr>
              <w:t xml:space="preserve"> </w:t>
            </w:r>
            <w:r>
              <w:rPr>
                <w:sz w:val="24"/>
              </w:rPr>
              <w:t>Scheme</w:t>
            </w:r>
            <w:r>
              <w:rPr>
                <w:spacing w:val="-11"/>
                <w:sz w:val="24"/>
              </w:rPr>
              <w:t xml:space="preserve"> </w:t>
            </w:r>
            <w:r>
              <w:rPr>
                <w:sz w:val="24"/>
              </w:rPr>
              <w:t>upon</w:t>
            </w:r>
            <w:r>
              <w:rPr>
                <w:spacing w:val="-10"/>
                <w:sz w:val="24"/>
              </w:rPr>
              <w:t xml:space="preserve"> </w:t>
            </w:r>
            <w:r>
              <w:rPr>
                <w:sz w:val="24"/>
              </w:rPr>
              <w:t>their return to work.</w:t>
            </w:r>
          </w:p>
        </w:tc>
      </w:tr>
      <w:tr w:rsidR="00D11BE3" w14:paraId="24E8E50C" w14:textId="77777777" w:rsidTr="00F7160A">
        <w:trPr>
          <w:trHeight w:val="3198"/>
        </w:trPr>
        <w:tc>
          <w:tcPr>
            <w:tcW w:w="2464" w:type="dxa"/>
            <w:tcBorders>
              <w:top w:val="single" w:sz="4" w:space="0" w:color="000000"/>
              <w:left w:val="single" w:sz="4" w:space="0" w:color="000000"/>
              <w:bottom w:val="single" w:sz="4" w:space="0" w:color="000000"/>
              <w:right w:val="single" w:sz="4" w:space="0" w:color="000000"/>
            </w:tcBorders>
          </w:tcPr>
          <w:p w14:paraId="45201D95" w14:textId="77777777" w:rsidR="00D11BE3" w:rsidRDefault="00D11BE3" w:rsidP="00D11BE3">
            <w:pPr>
              <w:pStyle w:val="TableParagraph"/>
              <w:spacing w:before="14" w:line="276" w:lineRule="auto"/>
              <w:ind w:right="138"/>
              <w:rPr>
                <w:sz w:val="24"/>
              </w:rPr>
            </w:pPr>
            <w:r>
              <w:rPr>
                <w:sz w:val="24"/>
              </w:rPr>
              <w:t>2008 Section member</w:t>
            </w:r>
            <w:r w:rsidRPr="00D11BE3">
              <w:rPr>
                <w:sz w:val="24"/>
              </w:rPr>
              <w:t xml:space="preserve"> </w:t>
            </w:r>
            <w:r>
              <w:rPr>
                <w:sz w:val="24"/>
              </w:rPr>
              <w:t>(born</w:t>
            </w:r>
            <w:r w:rsidRPr="00D11BE3">
              <w:rPr>
                <w:sz w:val="24"/>
              </w:rPr>
              <w:t xml:space="preserve"> </w:t>
            </w:r>
            <w:r>
              <w:rPr>
                <w:sz w:val="24"/>
              </w:rPr>
              <w:t>on</w:t>
            </w:r>
            <w:r w:rsidRPr="00D11BE3">
              <w:rPr>
                <w:sz w:val="24"/>
              </w:rPr>
              <w:t xml:space="preserve"> </w:t>
            </w:r>
            <w:r>
              <w:rPr>
                <w:sz w:val="24"/>
              </w:rPr>
              <w:t>or before</w:t>
            </w:r>
            <w:r w:rsidRPr="00D11BE3">
              <w:rPr>
                <w:sz w:val="24"/>
              </w:rPr>
              <w:t xml:space="preserve"> </w:t>
            </w:r>
            <w:r>
              <w:rPr>
                <w:sz w:val="24"/>
              </w:rPr>
              <w:t>1</w:t>
            </w:r>
            <w:r w:rsidRPr="00D11BE3">
              <w:rPr>
                <w:sz w:val="24"/>
              </w:rPr>
              <w:t xml:space="preserve"> </w:t>
            </w:r>
            <w:r>
              <w:rPr>
                <w:sz w:val="24"/>
              </w:rPr>
              <w:t>April</w:t>
            </w:r>
            <w:r w:rsidRPr="00D11BE3">
              <w:rPr>
                <w:sz w:val="24"/>
              </w:rPr>
              <w:t xml:space="preserve"> 1957)</w:t>
            </w:r>
          </w:p>
          <w:p w14:paraId="7C1BB58A" w14:textId="77777777" w:rsidR="00D11BE3" w:rsidRDefault="00D11BE3" w:rsidP="00D11BE3">
            <w:pPr>
              <w:pStyle w:val="TableParagraph"/>
              <w:spacing w:before="14" w:line="276" w:lineRule="auto"/>
              <w:ind w:right="138"/>
              <w:rPr>
                <w:sz w:val="24"/>
              </w:rPr>
            </w:pPr>
            <w:r>
              <w:rPr>
                <w:sz w:val="24"/>
              </w:rPr>
              <w:t>with previous 2008 service on or before 31 March 2012 returning</w:t>
            </w:r>
            <w:r w:rsidRPr="00D11BE3">
              <w:rPr>
                <w:sz w:val="24"/>
              </w:rPr>
              <w:t xml:space="preserve"> </w:t>
            </w:r>
            <w:r>
              <w:rPr>
                <w:sz w:val="24"/>
              </w:rPr>
              <w:t>to</w:t>
            </w:r>
            <w:r w:rsidRPr="00D11BE3">
              <w:rPr>
                <w:sz w:val="24"/>
              </w:rPr>
              <w:t xml:space="preserve"> </w:t>
            </w:r>
            <w:r>
              <w:rPr>
                <w:sz w:val="24"/>
              </w:rPr>
              <w:t>the</w:t>
            </w:r>
            <w:r w:rsidRPr="00D11BE3">
              <w:rPr>
                <w:sz w:val="24"/>
              </w:rPr>
              <w:t xml:space="preserve"> </w:t>
            </w:r>
            <w:r>
              <w:rPr>
                <w:sz w:val="24"/>
              </w:rPr>
              <w:t>NHS before 1 April 2015 following a break of less than five years.</w:t>
            </w:r>
          </w:p>
        </w:tc>
        <w:tc>
          <w:tcPr>
            <w:tcW w:w="1645" w:type="dxa"/>
            <w:tcBorders>
              <w:top w:val="single" w:sz="4" w:space="0" w:color="000000"/>
              <w:left w:val="single" w:sz="4" w:space="0" w:color="000000"/>
              <w:bottom w:val="single" w:sz="4" w:space="0" w:color="000000"/>
              <w:right w:val="single" w:sz="4" w:space="0" w:color="000000"/>
            </w:tcBorders>
          </w:tcPr>
          <w:p w14:paraId="4E107C39" w14:textId="77777777" w:rsidR="00D11BE3" w:rsidRPr="00D11BE3" w:rsidRDefault="00D11BE3" w:rsidP="00D11BE3">
            <w:pPr>
              <w:pStyle w:val="TableParagraph"/>
              <w:spacing w:before="14"/>
              <w:rPr>
                <w:spacing w:val="-5"/>
                <w:sz w:val="24"/>
              </w:rPr>
            </w:pPr>
            <w:r>
              <w:rPr>
                <w:spacing w:val="-5"/>
                <w:sz w:val="24"/>
              </w:rPr>
              <w:t>Yes</w:t>
            </w:r>
          </w:p>
        </w:tc>
        <w:tc>
          <w:tcPr>
            <w:tcW w:w="2130" w:type="dxa"/>
            <w:tcBorders>
              <w:top w:val="single" w:sz="4" w:space="0" w:color="000000"/>
              <w:left w:val="single" w:sz="4" w:space="0" w:color="000000"/>
              <w:bottom w:val="single" w:sz="4" w:space="0" w:color="000000"/>
              <w:right w:val="single" w:sz="4" w:space="0" w:color="000000"/>
            </w:tcBorders>
          </w:tcPr>
          <w:p w14:paraId="697A71BE" w14:textId="77777777" w:rsidR="00D11BE3" w:rsidRDefault="00D11BE3" w:rsidP="00D11BE3">
            <w:pPr>
              <w:pStyle w:val="TableParagraph"/>
              <w:spacing w:before="14"/>
              <w:ind w:left="110"/>
              <w:rPr>
                <w:sz w:val="24"/>
              </w:rPr>
            </w:pPr>
            <w:r>
              <w:rPr>
                <w:sz w:val="24"/>
              </w:rPr>
              <w:t>Fully</w:t>
            </w:r>
            <w:r w:rsidRPr="00D11BE3">
              <w:rPr>
                <w:sz w:val="24"/>
              </w:rPr>
              <w:t xml:space="preserve"> protected</w:t>
            </w:r>
          </w:p>
        </w:tc>
        <w:tc>
          <w:tcPr>
            <w:tcW w:w="3512" w:type="dxa"/>
            <w:tcBorders>
              <w:top w:val="single" w:sz="4" w:space="0" w:color="000000"/>
              <w:left w:val="single" w:sz="4" w:space="0" w:color="000000"/>
              <w:bottom w:val="single" w:sz="4" w:space="0" w:color="000000"/>
              <w:right w:val="single" w:sz="4" w:space="0" w:color="000000"/>
            </w:tcBorders>
          </w:tcPr>
          <w:p w14:paraId="196A7A77" w14:textId="77777777" w:rsidR="00D11BE3" w:rsidRDefault="00D11BE3" w:rsidP="00D11BE3">
            <w:pPr>
              <w:pStyle w:val="TableParagraph"/>
              <w:spacing w:before="14" w:line="259" w:lineRule="auto"/>
              <w:ind w:right="69"/>
              <w:rPr>
                <w:sz w:val="24"/>
              </w:rPr>
            </w:pPr>
            <w:r>
              <w:rPr>
                <w:sz w:val="24"/>
              </w:rPr>
              <w:t>They remain in the 2008 Section. Total 2008 service cannot exceed 45 years. If there is a further break in service of five years or more 2008</w:t>
            </w:r>
            <w:r w:rsidRPr="00D11BE3">
              <w:rPr>
                <w:sz w:val="24"/>
              </w:rPr>
              <w:t xml:space="preserve"> </w:t>
            </w:r>
            <w:r>
              <w:rPr>
                <w:sz w:val="24"/>
              </w:rPr>
              <w:t>service</w:t>
            </w:r>
            <w:r w:rsidRPr="00D11BE3">
              <w:rPr>
                <w:sz w:val="24"/>
              </w:rPr>
              <w:t xml:space="preserve"> </w:t>
            </w:r>
            <w:proofErr w:type="gramStart"/>
            <w:r>
              <w:rPr>
                <w:sz w:val="24"/>
              </w:rPr>
              <w:t>ceases</w:t>
            </w:r>
            <w:proofErr w:type="gramEnd"/>
            <w:r w:rsidRPr="00D11BE3">
              <w:rPr>
                <w:sz w:val="24"/>
              </w:rPr>
              <w:t xml:space="preserve"> </w:t>
            </w:r>
            <w:r>
              <w:rPr>
                <w:sz w:val="24"/>
              </w:rPr>
              <w:t>and</w:t>
            </w:r>
            <w:r w:rsidRPr="00D11BE3">
              <w:rPr>
                <w:sz w:val="24"/>
              </w:rPr>
              <w:t xml:space="preserve"> </w:t>
            </w:r>
            <w:r>
              <w:rPr>
                <w:sz w:val="24"/>
              </w:rPr>
              <w:t>they join the 2015 Scheme upon their return to work.</w:t>
            </w:r>
          </w:p>
        </w:tc>
      </w:tr>
      <w:tr w:rsidR="00D11BE3" w14:paraId="2D7EE91C" w14:textId="77777777" w:rsidTr="00F7160A">
        <w:trPr>
          <w:trHeight w:val="3198"/>
        </w:trPr>
        <w:tc>
          <w:tcPr>
            <w:tcW w:w="2464" w:type="dxa"/>
            <w:tcBorders>
              <w:top w:val="single" w:sz="4" w:space="0" w:color="000000"/>
              <w:left w:val="single" w:sz="4" w:space="0" w:color="000000"/>
              <w:bottom w:val="single" w:sz="4" w:space="0" w:color="000000"/>
              <w:right w:val="single" w:sz="4" w:space="0" w:color="000000"/>
            </w:tcBorders>
          </w:tcPr>
          <w:p w14:paraId="15A7D195" w14:textId="77777777" w:rsidR="00D11BE3" w:rsidRDefault="00D11BE3" w:rsidP="00D11BE3">
            <w:pPr>
              <w:pStyle w:val="TableParagraph"/>
              <w:spacing w:before="14" w:line="276" w:lineRule="auto"/>
              <w:ind w:right="138"/>
              <w:rPr>
                <w:sz w:val="24"/>
              </w:rPr>
            </w:pPr>
            <w:r>
              <w:rPr>
                <w:sz w:val="24"/>
              </w:rPr>
              <w:t>2008 Section member</w:t>
            </w:r>
            <w:r w:rsidRPr="00D11BE3">
              <w:rPr>
                <w:sz w:val="24"/>
              </w:rPr>
              <w:t xml:space="preserve"> </w:t>
            </w:r>
            <w:r>
              <w:rPr>
                <w:sz w:val="24"/>
              </w:rPr>
              <w:t>(born</w:t>
            </w:r>
            <w:r w:rsidRPr="00D11BE3">
              <w:rPr>
                <w:sz w:val="24"/>
              </w:rPr>
              <w:t xml:space="preserve"> </w:t>
            </w:r>
            <w:r>
              <w:rPr>
                <w:sz w:val="24"/>
              </w:rPr>
              <w:t>on</w:t>
            </w:r>
            <w:r w:rsidRPr="00D11BE3">
              <w:rPr>
                <w:sz w:val="24"/>
              </w:rPr>
              <w:t xml:space="preserve"> </w:t>
            </w:r>
            <w:r>
              <w:rPr>
                <w:sz w:val="24"/>
              </w:rPr>
              <w:t>or before</w:t>
            </w:r>
            <w:r w:rsidRPr="00D11BE3">
              <w:rPr>
                <w:sz w:val="24"/>
              </w:rPr>
              <w:t xml:space="preserve"> </w:t>
            </w:r>
            <w:r>
              <w:rPr>
                <w:sz w:val="24"/>
              </w:rPr>
              <w:t>1</w:t>
            </w:r>
            <w:r w:rsidRPr="00D11BE3">
              <w:rPr>
                <w:sz w:val="24"/>
              </w:rPr>
              <w:t xml:space="preserve"> </w:t>
            </w:r>
            <w:r>
              <w:rPr>
                <w:sz w:val="24"/>
              </w:rPr>
              <w:t>April</w:t>
            </w:r>
            <w:r w:rsidRPr="00D11BE3">
              <w:rPr>
                <w:sz w:val="24"/>
              </w:rPr>
              <w:t xml:space="preserve"> 1957)</w:t>
            </w:r>
          </w:p>
          <w:p w14:paraId="621FFAE6" w14:textId="77777777" w:rsidR="00D11BE3" w:rsidRDefault="00D11BE3" w:rsidP="00D11BE3">
            <w:pPr>
              <w:pStyle w:val="TableParagraph"/>
              <w:spacing w:before="14" w:line="276" w:lineRule="auto"/>
              <w:ind w:right="138"/>
              <w:rPr>
                <w:sz w:val="24"/>
              </w:rPr>
            </w:pPr>
            <w:r>
              <w:rPr>
                <w:sz w:val="24"/>
              </w:rPr>
              <w:t>with previous 2008 service</w:t>
            </w:r>
            <w:r w:rsidRPr="00D11BE3">
              <w:rPr>
                <w:sz w:val="24"/>
              </w:rPr>
              <w:t xml:space="preserve"> </w:t>
            </w:r>
            <w:r>
              <w:rPr>
                <w:sz w:val="24"/>
              </w:rPr>
              <w:t>on</w:t>
            </w:r>
            <w:r w:rsidRPr="00D11BE3">
              <w:rPr>
                <w:sz w:val="24"/>
              </w:rPr>
              <w:t xml:space="preserve"> </w:t>
            </w:r>
            <w:r>
              <w:rPr>
                <w:sz w:val="24"/>
              </w:rPr>
              <w:t>or</w:t>
            </w:r>
            <w:r w:rsidRPr="00D11BE3">
              <w:rPr>
                <w:sz w:val="24"/>
              </w:rPr>
              <w:t xml:space="preserve"> </w:t>
            </w:r>
            <w:r>
              <w:rPr>
                <w:sz w:val="24"/>
              </w:rPr>
              <w:t>before 31 March 2012 returning</w:t>
            </w:r>
            <w:r w:rsidRPr="00D11BE3">
              <w:rPr>
                <w:sz w:val="24"/>
              </w:rPr>
              <w:t xml:space="preserve"> </w:t>
            </w:r>
            <w:r>
              <w:rPr>
                <w:sz w:val="24"/>
              </w:rPr>
              <w:t>to</w:t>
            </w:r>
            <w:r w:rsidRPr="00D11BE3">
              <w:rPr>
                <w:sz w:val="24"/>
              </w:rPr>
              <w:t xml:space="preserve"> </w:t>
            </w:r>
            <w:r>
              <w:rPr>
                <w:sz w:val="24"/>
              </w:rPr>
              <w:t>NHS</w:t>
            </w:r>
            <w:r w:rsidRPr="00D11BE3">
              <w:rPr>
                <w:sz w:val="24"/>
              </w:rPr>
              <w:t xml:space="preserve"> </w:t>
            </w:r>
            <w:r>
              <w:rPr>
                <w:sz w:val="24"/>
              </w:rPr>
              <w:t>on or</w:t>
            </w:r>
            <w:r w:rsidRPr="00D11BE3">
              <w:rPr>
                <w:sz w:val="24"/>
              </w:rPr>
              <w:t xml:space="preserve"> </w:t>
            </w:r>
            <w:r>
              <w:rPr>
                <w:sz w:val="24"/>
              </w:rPr>
              <w:t>after</w:t>
            </w:r>
            <w:r w:rsidRPr="00D11BE3">
              <w:rPr>
                <w:sz w:val="24"/>
              </w:rPr>
              <w:t xml:space="preserve"> </w:t>
            </w:r>
            <w:r>
              <w:rPr>
                <w:sz w:val="24"/>
              </w:rPr>
              <w:t>1</w:t>
            </w:r>
            <w:r w:rsidRPr="00D11BE3">
              <w:rPr>
                <w:sz w:val="24"/>
              </w:rPr>
              <w:t xml:space="preserve"> </w:t>
            </w:r>
            <w:r>
              <w:rPr>
                <w:sz w:val="24"/>
              </w:rPr>
              <w:t>April</w:t>
            </w:r>
            <w:r w:rsidRPr="00D11BE3">
              <w:rPr>
                <w:sz w:val="24"/>
              </w:rPr>
              <w:t xml:space="preserve"> </w:t>
            </w:r>
            <w:r>
              <w:rPr>
                <w:sz w:val="24"/>
              </w:rPr>
              <w:t>2015 following a break of less</w:t>
            </w:r>
            <w:r w:rsidRPr="00D11BE3">
              <w:rPr>
                <w:sz w:val="24"/>
              </w:rPr>
              <w:t xml:space="preserve"> </w:t>
            </w:r>
            <w:r>
              <w:rPr>
                <w:sz w:val="24"/>
              </w:rPr>
              <w:t>than</w:t>
            </w:r>
            <w:r w:rsidRPr="00D11BE3">
              <w:rPr>
                <w:sz w:val="24"/>
              </w:rPr>
              <w:t xml:space="preserve"> </w:t>
            </w:r>
            <w:r>
              <w:rPr>
                <w:sz w:val="24"/>
              </w:rPr>
              <w:t>five</w:t>
            </w:r>
            <w:r w:rsidRPr="00D11BE3">
              <w:rPr>
                <w:sz w:val="24"/>
              </w:rPr>
              <w:t xml:space="preserve"> </w:t>
            </w:r>
            <w:r>
              <w:rPr>
                <w:sz w:val="24"/>
              </w:rPr>
              <w:t>years.</w:t>
            </w:r>
          </w:p>
        </w:tc>
        <w:tc>
          <w:tcPr>
            <w:tcW w:w="1645" w:type="dxa"/>
            <w:tcBorders>
              <w:top w:val="single" w:sz="4" w:space="0" w:color="000000"/>
              <w:left w:val="single" w:sz="4" w:space="0" w:color="000000"/>
              <w:bottom w:val="single" w:sz="4" w:space="0" w:color="000000"/>
              <w:right w:val="single" w:sz="4" w:space="0" w:color="000000"/>
            </w:tcBorders>
          </w:tcPr>
          <w:p w14:paraId="7FE9251D" w14:textId="77777777" w:rsidR="00D11BE3" w:rsidRPr="00D11BE3" w:rsidRDefault="00D11BE3" w:rsidP="00D11BE3">
            <w:pPr>
              <w:pStyle w:val="TableParagraph"/>
              <w:spacing w:before="14"/>
              <w:rPr>
                <w:spacing w:val="-5"/>
                <w:sz w:val="24"/>
              </w:rPr>
            </w:pPr>
            <w:r>
              <w:rPr>
                <w:spacing w:val="-5"/>
                <w:sz w:val="24"/>
              </w:rPr>
              <w:t>Yes</w:t>
            </w:r>
          </w:p>
        </w:tc>
        <w:tc>
          <w:tcPr>
            <w:tcW w:w="2130" w:type="dxa"/>
            <w:tcBorders>
              <w:top w:val="single" w:sz="4" w:space="0" w:color="000000"/>
              <w:left w:val="single" w:sz="4" w:space="0" w:color="000000"/>
              <w:bottom w:val="single" w:sz="4" w:space="0" w:color="000000"/>
              <w:right w:val="single" w:sz="4" w:space="0" w:color="000000"/>
            </w:tcBorders>
          </w:tcPr>
          <w:p w14:paraId="2E41C864" w14:textId="77777777" w:rsidR="00D11BE3" w:rsidRDefault="00D11BE3" w:rsidP="00D11BE3">
            <w:pPr>
              <w:pStyle w:val="TableParagraph"/>
              <w:spacing w:before="14"/>
              <w:ind w:left="110"/>
              <w:rPr>
                <w:sz w:val="24"/>
              </w:rPr>
            </w:pPr>
            <w:r>
              <w:rPr>
                <w:sz w:val="24"/>
              </w:rPr>
              <w:t>Fully</w:t>
            </w:r>
            <w:r w:rsidRPr="00D11BE3">
              <w:rPr>
                <w:sz w:val="24"/>
              </w:rPr>
              <w:t xml:space="preserve"> protected</w:t>
            </w:r>
          </w:p>
        </w:tc>
        <w:tc>
          <w:tcPr>
            <w:tcW w:w="3512" w:type="dxa"/>
            <w:tcBorders>
              <w:top w:val="single" w:sz="4" w:space="0" w:color="000000"/>
              <w:left w:val="single" w:sz="4" w:space="0" w:color="000000"/>
              <w:bottom w:val="single" w:sz="4" w:space="0" w:color="000000"/>
              <w:right w:val="single" w:sz="4" w:space="0" w:color="000000"/>
            </w:tcBorders>
          </w:tcPr>
          <w:p w14:paraId="2CB16BBC" w14:textId="77777777" w:rsidR="00D11BE3" w:rsidRDefault="00D11BE3" w:rsidP="00D11BE3">
            <w:pPr>
              <w:pStyle w:val="TableParagraph"/>
              <w:spacing w:before="14" w:line="259" w:lineRule="auto"/>
              <w:ind w:right="69"/>
              <w:rPr>
                <w:sz w:val="24"/>
              </w:rPr>
            </w:pPr>
            <w:r>
              <w:rPr>
                <w:sz w:val="24"/>
              </w:rPr>
              <w:t>They</w:t>
            </w:r>
            <w:r w:rsidRPr="00D11BE3">
              <w:rPr>
                <w:sz w:val="24"/>
              </w:rPr>
              <w:t xml:space="preserve"> </w:t>
            </w:r>
            <w:r>
              <w:rPr>
                <w:sz w:val="24"/>
              </w:rPr>
              <w:t>rejoin</w:t>
            </w:r>
            <w:r w:rsidRPr="00D11BE3">
              <w:rPr>
                <w:sz w:val="24"/>
              </w:rPr>
              <w:t xml:space="preserve"> </w:t>
            </w:r>
            <w:r>
              <w:rPr>
                <w:sz w:val="24"/>
              </w:rPr>
              <w:t>the</w:t>
            </w:r>
            <w:r w:rsidRPr="00D11BE3">
              <w:rPr>
                <w:sz w:val="24"/>
              </w:rPr>
              <w:t xml:space="preserve"> </w:t>
            </w:r>
            <w:r>
              <w:rPr>
                <w:sz w:val="24"/>
              </w:rPr>
              <w:t>2008</w:t>
            </w:r>
            <w:r w:rsidRPr="00D11BE3">
              <w:rPr>
                <w:sz w:val="24"/>
              </w:rPr>
              <w:t xml:space="preserve"> </w:t>
            </w:r>
            <w:r>
              <w:rPr>
                <w:sz w:val="24"/>
              </w:rPr>
              <w:t>Section however total 2008 service cannot exceed 45 years. If there is a further break in service of five years or</w:t>
            </w:r>
            <w:r w:rsidRPr="00D11BE3">
              <w:rPr>
                <w:sz w:val="24"/>
              </w:rPr>
              <w:t xml:space="preserve"> </w:t>
            </w:r>
            <w:r>
              <w:rPr>
                <w:sz w:val="24"/>
              </w:rPr>
              <w:t>more 2008</w:t>
            </w:r>
            <w:r w:rsidRPr="00D11BE3">
              <w:rPr>
                <w:sz w:val="24"/>
              </w:rPr>
              <w:t xml:space="preserve"> </w:t>
            </w:r>
            <w:r>
              <w:rPr>
                <w:sz w:val="24"/>
              </w:rPr>
              <w:t>Section</w:t>
            </w:r>
            <w:r w:rsidRPr="00D11BE3">
              <w:rPr>
                <w:sz w:val="24"/>
              </w:rPr>
              <w:t xml:space="preserve"> </w:t>
            </w:r>
            <w:r>
              <w:rPr>
                <w:sz w:val="24"/>
              </w:rPr>
              <w:t>service</w:t>
            </w:r>
            <w:r w:rsidRPr="00D11BE3">
              <w:rPr>
                <w:sz w:val="24"/>
              </w:rPr>
              <w:t xml:space="preserve"> </w:t>
            </w:r>
            <w:proofErr w:type="gramStart"/>
            <w:r>
              <w:rPr>
                <w:sz w:val="24"/>
              </w:rPr>
              <w:t>ceases</w:t>
            </w:r>
            <w:proofErr w:type="gramEnd"/>
            <w:r>
              <w:rPr>
                <w:sz w:val="24"/>
              </w:rPr>
              <w:t xml:space="preserve"> and they join the 2015 Scheme upon their return.</w:t>
            </w:r>
          </w:p>
        </w:tc>
      </w:tr>
      <w:tr w:rsidR="00D11BE3" w14:paraId="020F41F2" w14:textId="77777777" w:rsidTr="00F7160A">
        <w:trPr>
          <w:trHeight w:val="3198"/>
        </w:trPr>
        <w:tc>
          <w:tcPr>
            <w:tcW w:w="2464" w:type="dxa"/>
            <w:tcBorders>
              <w:top w:val="single" w:sz="4" w:space="0" w:color="000000"/>
              <w:left w:val="single" w:sz="4" w:space="0" w:color="000000"/>
              <w:bottom w:val="single" w:sz="4" w:space="0" w:color="000000"/>
              <w:right w:val="single" w:sz="4" w:space="0" w:color="000000"/>
            </w:tcBorders>
          </w:tcPr>
          <w:p w14:paraId="78C19A87" w14:textId="77777777" w:rsidR="00D11BE3" w:rsidRDefault="00D11BE3" w:rsidP="00D11BE3">
            <w:pPr>
              <w:pStyle w:val="TableParagraph"/>
              <w:spacing w:before="14" w:line="276" w:lineRule="auto"/>
              <w:ind w:right="138"/>
              <w:rPr>
                <w:sz w:val="24"/>
              </w:rPr>
            </w:pPr>
            <w:r>
              <w:rPr>
                <w:sz w:val="24"/>
              </w:rPr>
              <w:t>2008 Section member</w:t>
            </w:r>
            <w:r w:rsidRPr="00D11BE3">
              <w:rPr>
                <w:sz w:val="24"/>
              </w:rPr>
              <w:t xml:space="preserve"> </w:t>
            </w:r>
            <w:r>
              <w:rPr>
                <w:sz w:val="24"/>
              </w:rPr>
              <w:t>(born</w:t>
            </w:r>
            <w:r w:rsidRPr="00D11BE3">
              <w:rPr>
                <w:sz w:val="24"/>
              </w:rPr>
              <w:t xml:space="preserve"> </w:t>
            </w:r>
            <w:r>
              <w:rPr>
                <w:sz w:val="24"/>
              </w:rPr>
              <w:t>from 2 April 1957 to 31</w:t>
            </w:r>
          </w:p>
          <w:p w14:paraId="3652388F" w14:textId="77777777" w:rsidR="00D11BE3" w:rsidRDefault="00D11BE3" w:rsidP="00D11BE3">
            <w:pPr>
              <w:pStyle w:val="TableParagraph"/>
              <w:spacing w:before="14" w:line="276" w:lineRule="auto"/>
              <w:ind w:right="138"/>
              <w:rPr>
                <w:sz w:val="24"/>
              </w:rPr>
            </w:pPr>
            <w:r>
              <w:rPr>
                <w:sz w:val="24"/>
              </w:rPr>
              <w:t>August</w:t>
            </w:r>
            <w:r w:rsidRPr="00D11BE3">
              <w:rPr>
                <w:sz w:val="24"/>
              </w:rPr>
              <w:t xml:space="preserve"> 1960</w:t>
            </w:r>
          </w:p>
          <w:p w14:paraId="0B50A82F" w14:textId="77777777" w:rsidR="00D11BE3" w:rsidRDefault="00D11BE3" w:rsidP="00D11BE3">
            <w:pPr>
              <w:pStyle w:val="TableParagraph"/>
              <w:spacing w:before="14" w:line="276" w:lineRule="auto"/>
              <w:ind w:right="138"/>
              <w:rPr>
                <w:sz w:val="24"/>
              </w:rPr>
            </w:pPr>
            <w:r>
              <w:rPr>
                <w:sz w:val="24"/>
              </w:rPr>
              <w:t>inclusive)</w:t>
            </w:r>
            <w:r w:rsidRPr="00D11BE3">
              <w:rPr>
                <w:sz w:val="24"/>
              </w:rPr>
              <w:t xml:space="preserve"> </w:t>
            </w:r>
            <w:r>
              <w:rPr>
                <w:sz w:val="24"/>
              </w:rPr>
              <w:t>who</w:t>
            </w:r>
            <w:r w:rsidRPr="00D11BE3">
              <w:rPr>
                <w:sz w:val="24"/>
              </w:rPr>
              <w:t xml:space="preserve"> </w:t>
            </w:r>
            <w:r>
              <w:rPr>
                <w:sz w:val="24"/>
              </w:rPr>
              <w:t>was in pensionable</w:t>
            </w:r>
          </w:p>
        </w:tc>
        <w:tc>
          <w:tcPr>
            <w:tcW w:w="1645" w:type="dxa"/>
            <w:tcBorders>
              <w:top w:val="single" w:sz="4" w:space="0" w:color="000000"/>
              <w:left w:val="single" w:sz="4" w:space="0" w:color="000000"/>
              <w:bottom w:val="single" w:sz="4" w:space="0" w:color="000000"/>
              <w:right w:val="single" w:sz="4" w:space="0" w:color="000000"/>
            </w:tcBorders>
          </w:tcPr>
          <w:p w14:paraId="3050CB92" w14:textId="77777777" w:rsidR="00D11BE3" w:rsidRPr="00D11BE3" w:rsidRDefault="00D11BE3" w:rsidP="00D11BE3">
            <w:pPr>
              <w:pStyle w:val="TableParagraph"/>
              <w:spacing w:before="14"/>
              <w:rPr>
                <w:spacing w:val="-5"/>
                <w:sz w:val="24"/>
              </w:rPr>
            </w:pPr>
            <w:r w:rsidRPr="00D11BE3">
              <w:rPr>
                <w:spacing w:val="-5"/>
                <w:sz w:val="24"/>
              </w:rPr>
              <w:t>Yes, until tapered end date</w:t>
            </w:r>
          </w:p>
        </w:tc>
        <w:tc>
          <w:tcPr>
            <w:tcW w:w="2130" w:type="dxa"/>
            <w:tcBorders>
              <w:top w:val="single" w:sz="4" w:space="0" w:color="000000"/>
              <w:left w:val="single" w:sz="4" w:space="0" w:color="000000"/>
              <w:bottom w:val="single" w:sz="4" w:space="0" w:color="000000"/>
              <w:right w:val="single" w:sz="4" w:space="0" w:color="000000"/>
            </w:tcBorders>
          </w:tcPr>
          <w:p w14:paraId="269E783B" w14:textId="77777777" w:rsidR="00D11BE3" w:rsidRDefault="00D11BE3" w:rsidP="00D11BE3">
            <w:pPr>
              <w:pStyle w:val="TableParagraph"/>
              <w:spacing w:before="14"/>
              <w:ind w:left="110"/>
              <w:rPr>
                <w:sz w:val="24"/>
              </w:rPr>
            </w:pPr>
            <w:r w:rsidRPr="00D11BE3">
              <w:rPr>
                <w:sz w:val="24"/>
              </w:rPr>
              <w:t>Tapered protection</w:t>
            </w:r>
          </w:p>
        </w:tc>
        <w:tc>
          <w:tcPr>
            <w:tcW w:w="3512" w:type="dxa"/>
            <w:tcBorders>
              <w:top w:val="single" w:sz="4" w:space="0" w:color="000000"/>
              <w:left w:val="single" w:sz="4" w:space="0" w:color="000000"/>
              <w:bottom w:val="single" w:sz="4" w:space="0" w:color="000000"/>
              <w:right w:val="single" w:sz="4" w:space="0" w:color="000000"/>
            </w:tcBorders>
          </w:tcPr>
          <w:p w14:paraId="28774142" w14:textId="77777777" w:rsidR="00D11BE3" w:rsidRDefault="00D11BE3" w:rsidP="00D11BE3">
            <w:pPr>
              <w:pStyle w:val="TableParagraph"/>
              <w:spacing w:before="14" w:line="259" w:lineRule="auto"/>
              <w:ind w:right="69"/>
              <w:rPr>
                <w:sz w:val="24"/>
              </w:rPr>
            </w:pPr>
            <w:r>
              <w:rPr>
                <w:sz w:val="24"/>
              </w:rPr>
              <w:t>They remain in the 2008 Section until their tapered protection</w:t>
            </w:r>
            <w:r w:rsidRPr="00D11BE3">
              <w:rPr>
                <w:sz w:val="24"/>
              </w:rPr>
              <w:t xml:space="preserve"> </w:t>
            </w:r>
            <w:proofErr w:type="gramStart"/>
            <w:r>
              <w:rPr>
                <w:sz w:val="24"/>
              </w:rPr>
              <w:t>ends</w:t>
            </w:r>
            <w:proofErr w:type="gramEnd"/>
            <w:r w:rsidRPr="00D11BE3">
              <w:rPr>
                <w:sz w:val="24"/>
              </w:rPr>
              <w:t xml:space="preserve"> </w:t>
            </w:r>
            <w:r>
              <w:rPr>
                <w:sz w:val="24"/>
              </w:rPr>
              <w:t>however</w:t>
            </w:r>
            <w:r w:rsidRPr="00D11BE3">
              <w:rPr>
                <w:sz w:val="24"/>
              </w:rPr>
              <w:t xml:space="preserve"> </w:t>
            </w:r>
            <w:r>
              <w:rPr>
                <w:sz w:val="24"/>
              </w:rPr>
              <w:t>total 2008 service cannot exceed 45 years. If there is a further break in service of five years</w:t>
            </w:r>
          </w:p>
        </w:tc>
      </w:tr>
      <w:tr w:rsidR="00F7160A" w14:paraId="34098527" w14:textId="77777777" w:rsidTr="00F7160A">
        <w:trPr>
          <w:trHeight w:val="981"/>
        </w:trPr>
        <w:tc>
          <w:tcPr>
            <w:tcW w:w="2464" w:type="dxa"/>
            <w:tcBorders>
              <w:top w:val="single" w:sz="4" w:space="0" w:color="000000"/>
              <w:left w:val="single" w:sz="4" w:space="0" w:color="000000"/>
              <w:bottom w:val="single" w:sz="4" w:space="0" w:color="000000"/>
              <w:right w:val="single" w:sz="4" w:space="0" w:color="000000"/>
            </w:tcBorders>
          </w:tcPr>
          <w:p w14:paraId="34C11B2C" w14:textId="77777777" w:rsidR="00F7160A" w:rsidRPr="00E14B1B" w:rsidRDefault="00F7160A" w:rsidP="00F7160A">
            <w:pPr>
              <w:pStyle w:val="TableParagraph"/>
              <w:spacing w:before="14" w:line="276" w:lineRule="auto"/>
              <w:ind w:right="138"/>
              <w:rPr>
                <w:b/>
                <w:bCs/>
                <w:sz w:val="24"/>
              </w:rPr>
            </w:pPr>
            <w:r w:rsidRPr="00E14B1B">
              <w:rPr>
                <w:b/>
                <w:bCs/>
                <w:sz w:val="24"/>
              </w:rPr>
              <w:t>Description of person</w:t>
            </w:r>
          </w:p>
        </w:tc>
        <w:tc>
          <w:tcPr>
            <w:tcW w:w="1645" w:type="dxa"/>
            <w:tcBorders>
              <w:top w:val="single" w:sz="4" w:space="0" w:color="000000"/>
              <w:left w:val="single" w:sz="4" w:space="0" w:color="000000"/>
              <w:bottom w:val="single" w:sz="4" w:space="0" w:color="000000"/>
              <w:right w:val="single" w:sz="4" w:space="0" w:color="000000"/>
            </w:tcBorders>
          </w:tcPr>
          <w:p w14:paraId="6F3C2D6A" w14:textId="77777777" w:rsidR="00F7160A" w:rsidRPr="00E14B1B" w:rsidRDefault="00F7160A">
            <w:pPr>
              <w:pStyle w:val="TableParagraph"/>
              <w:spacing w:before="14"/>
              <w:rPr>
                <w:b/>
                <w:bCs/>
                <w:spacing w:val="-5"/>
                <w:sz w:val="24"/>
              </w:rPr>
            </w:pPr>
            <w:r w:rsidRPr="00E14B1B">
              <w:rPr>
                <w:b/>
                <w:bCs/>
                <w:spacing w:val="-5"/>
                <w:sz w:val="24"/>
              </w:rPr>
              <w:t>2008</w:t>
            </w:r>
          </w:p>
          <w:p w14:paraId="72A731D1" w14:textId="77777777" w:rsidR="00F7160A" w:rsidRPr="00E14B1B" w:rsidRDefault="00F7160A" w:rsidP="00F7160A">
            <w:pPr>
              <w:pStyle w:val="TableParagraph"/>
              <w:spacing w:before="14"/>
              <w:rPr>
                <w:b/>
                <w:bCs/>
                <w:spacing w:val="-5"/>
                <w:sz w:val="24"/>
              </w:rPr>
            </w:pPr>
            <w:r w:rsidRPr="00E14B1B">
              <w:rPr>
                <w:b/>
                <w:bCs/>
                <w:spacing w:val="-5"/>
                <w:sz w:val="24"/>
              </w:rPr>
              <w:t>Section Eligibility</w:t>
            </w:r>
          </w:p>
        </w:tc>
        <w:tc>
          <w:tcPr>
            <w:tcW w:w="2130" w:type="dxa"/>
            <w:tcBorders>
              <w:top w:val="single" w:sz="4" w:space="0" w:color="000000"/>
              <w:left w:val="single" w:sz="4" w:space="0" w:color="000000"/>
              <w:bottom w:val="single" w:sz="4" w:space="0" w:color="000000"/>
              <w:right w:val="single" w:sz="4" w:space="0" w:color="000000"/>
            </w:tcBorders>
          </w:tcPr>
          <w:p w14:paraId="132F17F0" w14:textId="77777777" w:rsidR="00F7160A" w:rsidRPr="00E14B1B" w:rsidRDefault="00F7160A" w:rsidP="00F7160A">
            <w:pPr>
              <w:pStyle w:val="TableParagraph"/>
              <w:spacing w:before="14"/>
              <w:ind w:left="110"/>
              <w:rPr>
                <w:b/>
                <w:bCs/>
                <w:sz w:val="24"/>
              </w:rPr>
            </w:pPr>
            <w:r w:rsidRPr="00E14B1B">
              <w:rPr>
                <w:b/>
                <w:bCs/>
                <w:sz w:val="24"/>
              </w:rPr>
              <w:t>Protection Rights</w:t>
            </w:r>
          </w:p>
        </w:tc>
        <w:tc>
          <w:tcPr>
            <w:tcW w:w="3512" w:type="dxa"/>
            <w:tcBorders>
              <w:top w:val="single" w:sz="4" w:space="0" w:color="000000"/>
              <w:left w:val="single" w:sz="4" w:space="0" w:color="000000"/>
              <w:bottom w:val="single" w:sz="4" w:space="0" w:color="000000"/>
              <w:right w:val="single" w:sz="4" w:space="0" w:color="000000"/>
            </w:tcBorders>
          </w:tcPr>
          <w:p w14:paraId="10B61327" w14:textId="77777777" w:rsidR="00F7160A" w:rsidRPr="00E14B1B" w:rsidRDefault="00F7160A" w:rsidP="00F7160A">
            <w:pPr>
              <w:pStyle w:val="TableParagraph"/>
              <w:spacing w:before="14" w:line="259" w:lineRule="auto"/>
              <w:ind w:right="69"/>
              <w:rPr>
                <w:b/>
                <w:bCs/>
                <w:sz w:val="24"/>
              </w:rPr>
            </w:pPr>
            <w:r w:rsidRPr="00E14B1B">
              <w:rPr>
                <w:b/>
                <w:bCs/>
                <w:sz w:val="24"/>
              </w:rPr>
              <w:t>Rules</w:t>
            </w:r>
          </w:p>
        </w:tc>
      </w:tr>
      <w:tr w:rsidR="00F7160A" w14:paraId="34BA37D2" w14:textId="77777777" w:rsidTr="00F7160A">
        <w:trPr>
          <w:trHeight w:val="3198"/>
        </w:trPr>
        <w:tc>
          <w:tcPr>
            <w:tcW w:w="2464" w:type="dxa"/>
            <w:tcBorders>
              <w:top w:val="single" w:sz="4" w:space="0" w:color="000000"/>
              <w:left w:val="single" w:sz="4" w:space="0" w:color="000000"/>
              <w:bottom w:val="single" w:sz="4" w:space="0" w:color="000000"/>
              <w:right w:val="single" w:sz="4" w:space="0" w:color="000000"/>
            </w:tcBorders>
          </w:tcPr>
          <w:p w14:paraId="6C45F5AB" w14:textId="77777777" w:rsidR="00F7160A" w:rsidRDefault="00F7160A" w:rsidP="00F7160A">
            <w:pPr>
              <w:pStyle w:val="TableParagraph"/>
              <w:spacing w:before="14" w:line="276" w:lineRule="auto"/>
              <w:ind w:right="138"/>
              <w:rPr>
                <w:sz w:val="24"/>
              </w:rPr>
            </w:pPr>
            <w:r>
              <w:rPr>
                <w:sz w:val="24"/>
              </w:rPr>
              <w:t>employment</w:t>
            </w:r>
            <w:r w:rsidRPr="00F7160A">
              <w:rPr>
                <w:sz w:val="24"/>
              </w:rPr>
              <w:t xml:space="preserve"> </w:t>
            </w:r>
            <w:r>
              <w:rPr>
                <w:sz w:val="24"/>
              </w:rPr>
              <w:t>on</w:t>
            </w:r>
            <w:r w:rsidRPr="00F7160A">
              <w:rPr>
                <w:sz w:val="24"/>
              </w:rPr>
              <w:t xml:space="preserve"> </w:t>
            </w:r>
            <w:r>
              <w:rPr>
                <w:sz w:val="24"/>
              </w:rPr>
              <w:t>or before 31 March</w:t>
            </w:r>
          </w:p>
          <w:p w14:paraId="52EE8C6B" w14:textId="77777777" w:rsidR="00F7160A" w:rsidRDefault="00F7160A" w:rsidP="00F7160A">
            <w:pPr>
              <w:pStyle w:val="TableParagraph"/>
              <w:spacing w:before="14" w:line="276" w:lineRule="auto"/>
              <w:ind w:right="138"/>
              <w:rPr>
                <w:sz w:val="24"/>
              </w:rPr>
            </w:pPr>
            <w:r>
              <w:rPr>
                <w:sz w:val="24"/>
              </w:rPr>
              <w:t>2012</w:t>
            </w:r>
            <w:r w:rsidRPr="00F7160A">
              <w:rPr>
                <w:sz w:val="24"/>
              </w:rPr>
              <w:t xml:space="preserve"> </w:t>
            </w:r>
            <w:r>
              <w:rPr>
                <w:sz w:val="24"/>
              </w:rPr>
              <w:t>&amp;</w:t>
            </w:r>
            <w:r w:rsidRPr="00F7160A">
              <w:rPr>
                <w:sz w:val="24"/>
              </w:rPr>
              <w:t xml:space="preserve"> </w:t>
            </w:r>
            <w:r>
              <w:rPr>
                <w:sz w:val="24"/>
              </w:rPr>
              <w:t>on</w:t>
            </w:r>
            <w:r w:rsidRPr="00F7160A">
              <w:rPr>
                <w:sz w:val="24"/>
              </w:rPr>
              <w:t xml:space="preserve"> </w:t>
            </w:r>
            <w:r>
              <w:rPr>
                <w:sz w:val="24"/>
              </w:rPr>
              <w:t>31</w:t>
            </w:r>
            <w:r w:rsidRPr="00F7160A">
              <w:rPr>
                <w:sz w:val="24"/>
              </w:rPr>
              <w:t xml:space="preserve"> March</w:t>
            </w:r>
          </w:p>
          <w:p w14:paraId="248DC2E8" w14:textId="77777777" w:rsidR="00F7160A" w:rsidRDefault="00F7160A" w:rsidP="00F7160A">
            <w:pPr>
              <w:pStyle w:val="TableParagraph"/>
              <w:spacing w:before="14" w:line="276" w:lineRule="auto"/>
              <w:ind w:right="138"/>
              <w:rPr>
                <w:sz w:val="24"/>
              </w:rPr>
            </w:pPr>
            <w:r>
              <w:rPr>
                <w:sz w:val="24"/>
              </w:rPr>
              <w:t>2015</w:t>
            </w:r>
            <w:r w:rsidRPr="00F7160A">
              <w:rPr>
                <w:sz w:val="24"/>
              </w:rPr>
              <w:t xml:space="preserve"> </w:t>
            </w:r>
            <w:r>
              <w:rPr>
                <w:sz w:val="24"/>
              </w:rPr>
              <w:t>/</w:t>
            </w:r>
            <w:r w:rsidRPr="00F7160A">
              <w:rPr>
                <w:sz w:val="24"/>
              </w:rPr>
              <w:t xml:space="preserve"> </w:t>
            </w:r>
            <w:r>
              <w:rPr>
                <w:sz w:val="24"/>
              </w:rPr>
              <w:t>1</w:t>
            </w:r>
            <w:r w:rsidRPr="00F7160A">
              <w:rPr>
                <w:sz w:val="24"/>
              </w:rPr>
              <w:t xml:space="preserve"> </w:t>
            </w:r>
            <w:r>
              <w:rPr>
                <w:sz w:val="24"/>
              </w:rPr>
              <w:t>April</w:t>
            </w:r>
            <w:r w:rsidRPr="00F7160A">
              <w:rPr>
                <w:sz w:val="24"/>
              </w:rPr>
              <w:t xml:space="preserve"> 2015.</w:t>
            </w:r>
          </w:p>
        </w:tc>
        <w:tc>
          <w:tcPr>
            <w:tcW w:w="1645" w:type="dxa"/>
            <w:tcBorders>
              <w:top w:val="single" w:sz="4" w:space="0" w:color="000000"/>
              <w:left w:val="single" w:sz="4" w:space="0" w:color="000000"/>
              <w:bottom w:val="single" w:sz="4" w:space="0" w:color="000000"/>
              <w:right w:val="single" w:sz="4" w:space="0" w:color="000000"/>
            </w:tcBorders>
          </w:tcPr>
          <w:p w14:paraId="6D7B168B" w14:textId="77777777" w:rsidR="00F7160A" w:rsidRPr="00F7160A" w:rsidRDefault="00F7160A" w:rsidP="00F7160A">
            <w:pPr>
              <w:pStyle w:val="TableParagraph"/>
              <w:spacing w:before="14"/>
              <w:rPr>
                <w:spacing w:val="-5"/>
                <w:sz w:val="24"/>
              </w:rPr>
            </w:pPr>
          </w:p>
        </w:tc>
        <w:tc>
          <w:tcPr>
            <w:tcW w:w="2130" w:type="dxa"/>
            <w:tcBorders>
              <w:top w:val="single" w:sz="4" w:space="0" w:color="000000"/>
              <w:left w:val="single" w:sz="4" w:space="0" w:color="000000"/>
              <w:bottom w:val="single" w:sz="4" w:space="0" w:color="000000"/>
              <w:right w:val="single" w:sz="4" w:space="0" w:color="000000"/>
            </w:tcBorders>
          </w:tcPr>
          <w:p w14:paraId="261CD1A7" w14:textId="77777777" w:rsidR="00F7160A" w:rsidRPr="00F7160A" w:rsidRDefault="00F7160A" w:rsidP="00F7160A">
            <w:pPr>
              <w:pStyle w:val="TableParagraph"/>
              <w:spacing w:before="14"/>
              <w:ind w:left="110"/>
              <w:rPr>
                <w:sz w:val="24"/>
              </w:rPr>
            </w:pPr>
          </w:p>
        </w:tc>
        <w:tc>
          <w:tcPr>
            <w:tcW w:w="3512" w:type="dxa"/>
            <w:tcBorders>
              <w:top w:val="single" w:sz="4" w:space="0" w:color="000000"/>
              <w:left w:val="single" w:sz="4" w:space="0" w:color="000000"/>
              <w:bottom w:val="single" w:sz="4" w:space="0" w:color="000000"/>
              <w:right w:val="single" w:sz="4" w:space="0" w:color="000000"/>
            </w:tcBorders>
          </w:tcPr>
          <w:p w14:paraId="3AA3B096" w14:textId="77777777" w:rsidR="00F7160A" w:rsidRDefault="00F7160A" w:rsidP="00F7160A">
            <w:pPr>
              <w:pStyle w:val="TableParagraph"/>
              <w:spacing w:before="14" w:line="259" w:lineRule="auto"/>
              <w:ind w:right="69"/>
              <w:rPr>
                <w:sz w:val="24"/>
              </w:rPr>
            </w:pPr>
            <w:r>
              <w:rPr>
                <w:sz w:val="24"/>
              </w:rPr>
              <w:t>or more commencing before the tapered protection end</w:t>
            </w:r>
            <w:r w:rsidRPr="00F7160A">
              <w:rPr>
                <w:sz w:val="24"/>
              </w:rPr>
              <w:t xml:space="preserve"> </w:t>
            </w:r>
            <w:r>
              <w:rPr>
                <w:sz w:val="24"/>
              </w:rPr>
              <w:t>date</w:t>
            </w:r>
            <w:r w:rsidRPr="00F7160A">
              <w:rPr>
                <w:sz w:val="24"/>
              </w:rPr>
              <w:t xml:space="preserve"> </w:t>
            </w:r>
            <w:r>
              <w:rPr>
                <w:sz w:val="24"/>
              </w:rPr>
              <w:t>2008</w:t>
            </w:r>
            <w:r w:rsidRPr="00F7160A">
              <w:rPr>
                <w:sz w:val="24"/>
              </w:rPr>
              <w:t xml:space="preserve"> </w:t>
            </w:r>
            <w:r>
              <w:rPr>
                <w:sz w:val="24"/>
              </w:rPr>
              <w:t>Section</w:t>
            </w:r>
            <w:r w:rsidRPr="00F7160A">
              <w:rPr>
                <w:sz w:val="24"/>
              </w:rPr>
              <w:t xml:space="preserve"> </w:t>
            </w:r>
            <w:r>
              <w:rPr>
                <w:sz w:val="24"/>
              </w:rPr>
              <w:t xml:space="preserve">membership </w:t>
            </w:r>
            <w:proofErr w:type="gramStart"/>
            <w:r>
              <w:rPr>
                <w:sz w:val="24"/>
              </w:rPr>
              <w:t>ceases</w:t>
            </w:r>
            <w:proofErr w:type="gramEnd"/>
            <w:r>
              <w:rPr>
                <w:sz w:val="24"/>
              </w:rPr>
              <w:t xml:space="preserve"> and they join the 2015 Scheme upon their return to </w:t>
            </w:r>
            <w:r w:rsidRPr="00F7160A">
              <w:rPr>
                <w:sz w:val="24"/>
              </w:rPr>
              <w:t>work.</w:t>
            </w:r>
          </w:p>
        </w:tc>
      </w:tr>
      <w:tr w:rsidR="005A745D" w14:paraId="38D761F8" w14:textId="77777777" w:rsidTr="005A745D">
        <w:trPr>
          <w:trHeight w:val="3198"/>
        </w:trPr>
        <w:tc>
          <w:tcPr>
            <w:tcW w:w="2464" w:type="dxa"/>
            <w:tcBorders>
              <w:top w:val="single" w:sz="4" w:space="0" w:color="000000"/>
              <w:left w:val="single" w:sz="4" w:space="0" w:color="000000"/>
              <w:bottom w:val="single" w:sz="4" w:space="0" w:color="000000"/>
              <w:right w:val="single" w:sz="4" w:space="0" w:color="000000"/>
            </w:tcBorders>
          </w:tcPr>
          <w:p w14:paraId="6280CC14" w14:textId="77777777" w:rsidR="005A745D" w:rsidRDefault="005A745D" w:rsidP="005A745D">
            <w:pPr>
              <w:pStyle w:val="TableParagraph"/>
              <w:spacing w:before="14" w:line="276" w:lineRule="auto"/>
              <w:ind w:right="138"/>
              <w:rPr>
                <w:sz w:val="24"/>
              </w:rPr>
            </w:pPr>
            <w:r>
              <w:rPr>
                <w:sz w:val="24"/>
              </w:rPr>
              <w:t>2008</w:t>
            </w:r>
            <w:r w:rsidRPr="005A745D">
              <w:rPr>
                <w:sz w:val="24"/>
              </w:rPr>
              <w:t xml:space="preserve"> </w:t>
            </w:r>
            <w:r>
              <w:rPr>
                <w:sz w:val="24"/>
              </w:rPr>
              <w:t>member</w:t>
            </w:r>
            <w:r w:rsidRPr="005A745D">
              <w:rPr>
                <w:sz w:val="24"/>
              </w:rPr>
              <w:t xml:space="preserve"> (born</w:t>
            </w:r>
          </w:p>
          <w:p w14:paraId="0221F9FB" w14:textId="77777777" w:rsidR="005A745D" w:rsidRDefault="005A745D" w:rsidP="005A745D">
            <w:pPr>
              <w:pStyle w:val="TableParagraph"/>
              <w:spacing w:before="14" w:line="276" w:lineRule="auto"/>
              <w:ind w:right="138"/>
              <w:rPr>
                <w:sz w:val="24"/>
              </w:rPr>
            </w:pPr>
            <w:r>
              <w:rPr>
                <w:sz w:val="24"/>
              </w:rPr>
              <w:t>from</w:t>
            </w:r>
            <w:r w:rsidRPr="005A745D">
              <w:rPr>
                <w:sz w:val="24"/>
              </w:rPr>
              <w:t xml:space="preserve"> </w:t>
            </w:r>
            <w:r>
              <w:rPr>
                <w:sz w:val="24"/>
              </w:rPr>
              <w:t>2</w:t>
            </w:r>
            <w:r w:rsidRPr="005A745D">
              <w:rPr>
                <w:sz w:val="24"/>
              </w:rPr>
              <w:t xml:space="preserve"> </w:t>
            </w:r>
            <w:r>
              <w:rPr>
                <w:sz w:val="24"/>
              </w:rPr>
              <w:t>April</w:t>
            </w:r>
            <w:r w:rsidRPr="005A745D">
              <w:rPr>
                <w:sz w:val="24"/>
              </w:rPr>
              <w:t xml:space="preserve"> </w:t>
            </w:r>
            <w:r>
              <w:rPr>
                <w:sz w:val="24"/>
              </w:rPr>
              <w:t>1957</w:t>
            </w:r>
            <w:r w:rsidRPr="005A745D">
              <w:rPr>
                <w:sz w:val="24"/>
              </w:rPr>
              <w:t xml:space="preserve"> to</w:t>
            </w:r>
          </w:p>
          <w:p w14:paraId="6C7FB612" w14:textId="77777777" w:rsidR="005A745D" w:rsidRDefault="005A745D" w:rsidP="005A745D">
            <w:pPr>
              <w:pStyle w:val="TableParagraph"/>
              <w:spacing w:before="14" w:line="276" w:lineRule="auto"/>
              <w:ind w:right="138"/>
              <w:rPr>
                <w:sz w:val="24"/>
              </w:rPr>
            </w:pPr>
            <w:r>
              <w:rPr>
                <w:sz w:val="24"/>
              </w:rPr>
              <w:t>31 August 1960 inclusive) who was not an active</w:t>
            </w:r>
            <w:r w:rsidRPr="005A745D">
              <w:rPr>
                <w:sz w:val="24"/>
              </w:rPr>
              <w:t xml:space="preserve"> </w:t>
            </w:r>
            <w:r>
              <w:rPr>
                <w:sz w:val="24"/>
              </w:rPr>
              <w:t>member</w:t>
            </w:r>
            <w:r w:rsidRPr="005A745D">
              <w:rPr>
                <w:sz w:val="24"/>
              </w:rPr>
              <w:t xml:space="preserve"> </w:t>
            </w:r>
            <w:r>
              <w:rPr>
                <w:sz w:val="24"/>
              </w:rPr>
              <w:t>on</w:t>
            </w:r>
            <w:r w:rsidRPr="005A745D">
              <w:rPr>
                <w:sz w:val="24"/>
              </w:rPr>
              <w:t xml:space="preserve"> </w:t>
            </w:r>
            <w:r>
              <w:rPr>
                <w:sz w:val="24"/>
              </w:rPr>
              <w:t>31</w:t>
            </w:r>
            <w:r w:rsidRPr="005A745D">
              <w:rPr>
                <w:sz w:val="24"/>
              </w:rPr>
              <w:t xml:space="preserve"> </w:t>
            </w:r>
            <w:r>
              <w:rPr>
                <w:sz w:val="24"/>
              </w:rPr>
              <w:t>March 2015 but had</w:t>
            </w:r>
          </w:p>
          <w:p w14:paraId="7A78D0F7" w14:textId="77777777" w:rsidR="005A745D" w:rsidRDefault="005A745D" w:rsidP="005A745D">
            <w:pPr>
              <w:pStyle w:val="TableParagraph"/>
              <w:spacing w:before="14" w:line="276" w:lineRule="auto"/>
              <w:ind w:right="138"/>
              <w:rPr>
                <w:sz w:val="24"/>
              </w:rPr>
            </w:pPr>
            <w:r>
              <w:rPr>
                <w:sz w:val="24"/>
              </w:rPr>
              <w:t>previous 2008 service on or before 31</w:t>
            </w:r>
            <w:r w:rsidRPr="005A745D">
              <w:rPr>
                <w:sz w:val="24"/>
              </w:rPr>
              <w:t xml:space="preserve"> </w:t>
            </w:r>
            <w:r>
              <w:rPr>
                <w:sz w:val="24"/>
              </w:rPr>
              <w:t>March</w:t>
            </w:r>
            <w:r w:rsidRPr="005A745D">
              <w:rPr>
                <w:sz w:val="24"/>
              </w:rPr>
              <w:t xml:space="preserve"> </w:t>
            </w:r>
            <w:r>
              <w:rPr>
                <w:sz w:val="24"/>
              </w:rPr>
              <w:t>2012.</w:t>
            </w:r>
            <w:r w:rsidRPr="005A745D">
              <w:rPr>
                <w:sz w:val="24"/>
              </w:rPr>
              <w:t xml:space="preserve"> </w:t>
            </w:r>
            <w:r>
              <w:rPr>
                <w:sz w:val="24"/>
              </w:rPr>
              <w:t>Their break, before returning to the NHS with effect from 1 April 2015, is less than five years.</w:t>
            </w:r>
          </w:p>
        </w:tc>
        <w:tc>
          <w:tcPr>
            <w:tcW w:w="1645" w:type="dxa"/>
            <w:tcBorders>
              <w:top w:val="single" w:sz="4" w:space="0" w:color="000000"/>
              <w:left w:val="single" w:sz="4" w:space="0" w:color="000000"/>
              <w:bottom w:val="single" w:sz="4" w:space="0" w:color="000000"/>
              <w:right w:val="single" w:sz="4" w:space="0" w:color="000000"/>
            </w:tcBorders>
          </w:tcPr>
          <w:p w14:paraId="07F59164" w14:textId="77777777" w:rsidR="005A745D" w:rsidRPr="005A745D" w:rsidRDefault="005A745D" w:rsidP="005A745D">
            <w:pPr>
              <w:pStyle w:val="TableParagraph"/>
              <w:spacing w:before="14"/>
              <w:rPr>
                <w:spacing w:val="-5"/>
                <w:sz w:val="24"/>
              </w:rPr>
            </w:pPr>
            <w:r w:rsidRPr="005A745D">
              <w:rPr>
                <w:spacing w:val="-5"/>
                <w:sz w:val="24"/>
              </w:rPr>
              <w:t>Yes, until tapered end date</w:t>
            </w:r>
          </w:p>
        </w:tc>
        <w:tc>
          <w:tcPr>
            <w:tcW w:w="2130" w:type="dxa"/>
            <w:tcBorders>
              <w:top w:val="single" w:sz="4" w:space="0" w:color="000000"/>
              <w:left w:val="single" w:sz="4" w:space="0" w:color="000000"/>
              <w:bottom w:val="single" w:sz="4" w:space="0" w:color="000000"/>
              <w:right w:val="single" w:sz="4" w:space="0" w:color="000000"/>
            </w:tcBorders>
          </w:tcPr>
          <w:p w14:paraId="72D74DF7" w14:textId="77777777" w:rsidR="005A745D" w:rsidRDefault="005A745D" w:rsidP="005A745D">
            <w:pPr>
              <w:pStyle w:val="TableParagraph"/>
              <w:spacing w:before="14"/>
              <w:ind w:left="110"/>
              <w:rPr>
                <w:sz w:val="24"/>
              </w:rPr>
            </w:pPr>
            <w:r w:rsidRPr="005A745D">
              <w:rPr>
                <w:sz w:val="24"/>
              </w:rPr>
              <w:t>Tapered protection</w:t>
            </w:r>
          </w:p>
        </w:tc>
        <w:tc>
          <w:tcPr>
            <w:tcW w:w="3512" w:type="dxa"/>
            <w:tcBorders>
              <w:top w:val="single" w:sz="4" w:space="0" w:color="000000"/>
              <w:left w:val="single" w:sz="4" w:space="0" w:color="000000"/>
              <w:bottom w:val="single" w:sz="4" w:space="0" w:color="000000"/>
              <w:right w:val="single" w:sz="4" w:space="0" w:color="000000"/>
            </w:tcBorders>
          </w:tcPr>
          <w:p w14:paraId="48D6F61D" w14:textId="77777777" w:rsidR="005A745D" w:rsidRDefault="005A745D" w:rsidP="005A745D">
            <w:pPr>
              <w:pStyle w:val="TableParagraph"/>
              <w:spacing w:before="14" w:line="259" w:lineRule="auto"/>
              <w:ind w:right="69"/>
              <w:rPr>
                <w:sz w:val="24"/>
              </w:rPr>
            </w:pPr>
            <w:r>
              <w:rPr>
                <w:sz w:val="24"/>
              </w:rPr>
              <w:t>They remain in the 2008 Section until their tapered protection</w:t>
            </w:r>
            <w:r w:rsidRPr="005A745D">
              <w:rPr>
                <w:sz w:val="24"/>
              </w:rPr>
              <w:t xml:space="preserve"> </w:t>
            </w:r>
            <w:proofErr w:type="gramStart"/>
            <w:r>
              <w:rPr>
                <w:sz w:val="24"/>
              </w:rPr>
              <w:t>ends</w:t>
            </w:r>
            <w:proofErr w:type="gramEnd"/>
            <w:r w:rsidRPr="005A745D">
              <w:rPr>
                <w:sz w:val="24"/>
              </w:rPr>
              <w:t xml:space="preserve"> </w:t>
            </w:r>
            <w:r>
              <w:rPr>
                <w:sz w:val="24"/>
              </w:rPr>
              <w:t>however</w:t>
            </w:r>
            <w:r w:rsidRPr="005A745D">
              <w:rPr>
                <w:sz w:val="24"/>
              </w:rPr>
              <w:t xml:space="preserve"> </w:t>
            </w:r>
            <w:r>
              <w:rPr>
                <w:sz w:val="24"/>
              </w:rPr>
              <w:t>total 2008 service cannot exceed 45 years. If there is a further</w:t>
            </w:r>
          </w:p>
          <w:p w14:paraId="79AC9A43" w14:textId="77777777" w:rsidR="005A745D" w:rsidRDefault="005A745D" w:rsidP="005A745D">
            <w:pPr>
              <w:pStyle w:val="TableParagraph"/>
              <w:spacing w:before="14" w:line="259" w:lineRule="auto"/>
              <w:ind w:right="69"/>
              <w:rPr>
                <w:sz w:val="24"/>
              </w:rPr>
            </w:pPr>
            <w:r>
              <w:rPr>
                <w:sz w:val="24"/>
              </w:rPr>
              <w:t>break</w:t>
            </w:r>
            <w:r w:rsidRPr="005A745D">
              <w:rPr>
                <w:sz w:val="24"/>
              </w:rPr>
              <w:t xml:space="preserve"> </w:t>
            </w:r>
            <w:r>
              <w:rPr>
                <w:sz w:val="24"/>
              </w:rPr>
              <w:t>in</w:t>
            </w:r>
            <w:r w:rsidRPr="005A745D">
              <w:rPr>
                <w:sz w:val="24"/>
              </w:rPr>
              <w:t xml:space="preserve"> </w:t>
            </w:r>
            <w:r>
              <w:rPr>
                <w:sz w:val="24"/>
              </w:rPr>
              <w:t>service</w:t>
            </w:r>
            <w:r w:rsidRPr="005A745D">
              <w:rPr>
                <w:sz w:val="24"/>
              </w:rPr>
              <w:t xml:space="preserve"> </w:t>
            </w:r>
            <w:r>
              <w:rPr>
                <w:sz w:val="24"/>
              </w:rPr>
              <w:t>of</w:t>
            </w:r>
            <w:r w:rsidRPr="005A745D">
              <w:rPr>
                <w:sz w:val="24"/>
              </w:rPr>
              <w:t xml:space="preserve"> </w:t>
            </w:r>
            <w:r>
              <w:rPr>
                <w:sz w:val="24"/>
              </w:rPr>
              <w:t>five</w:t>
            </w:r>
            <w:r w:rsidRPr="005A745D">
              <w:rPr>
                <w:sz w:val="24"/>
              </w:rPr>
              <w:t xml:space="preserve"> </w:t>
            </w:r>
            <w:r>
              <w:rPr>
                <w:sz w:val="24"/>
              </w:rPr>
              <w:t>years</w:t>
            </w:r>
            <w:r w:rsidRPr="005A745D">
              <w:rPr>
                <w:sz w:val="24"/>
              </w:rPr>
              <w:t xml:space="preserve"> </w:t>
            </w:r>
            <w:r>
              <w:rPr>
                <w:sz w:val="24"/>
              </w:rPr>
              <w:t>or more commencing before the transition date 2008</w:t>
            </w:r>
          </w:p>
          <w:p w14:paraId="6DA6F379" w14:textId="77777777" w:rsidR="005A745D" w:rsidRDefault="005A745D" w:rsidP="005A745D">
            <w:pPr>
              <w:pStyle w:val="TableParagraph"/>
              <w:spacing w:before="14" w:line="259" w:lineRule="auto"/>
              <w:ind w:right="69"/>
              <w:rPr>
                <w:sz w:val="24"/>
              </w:rPr>
            </w:pPr>
            <w:r>
              <w:rPr>
                <w:sz w:val="24"/>
              </w:rPr>
              <w:t>Section</w:t>
            </w:r>
            <w:r w:rsidRPr="005A745D">
              <w:rPr>
                <w:sz w:val="24"/>
              </w:rPr>
              <w:t xml:space="preserve"> </w:t>
            </w:r>
            <w:r>
              <w:rPr>
                <w:sz w:val="24"/>
              </w:rPr>
              <w:t>membership</w:t>
            </w:r>
            <w:r w:rsidRPr="005A745D">
              <w:rPr>
                <w:sz w:val="24"/>
              </w:rPr>
              <w:t xml:space="preserve"> </w:t>
            </w:r>
            <w:r>
              <w:rPr>
                <w:sz w:val="24"/>
              </w:rPr>
              <w:t>ceases and they join the 2015 Scheme</w:t>
            </w:r>
            <w:r w:rsidRPr="005A745D">
              <w:rPr>
                <w:sz w:val="24"/>
              </w:rPr>
              <w:t xml:space="preserve"> </w:t>
            </w:r>
            <w:r>
              <w:rPr>
                <w:sz w:val="24"/>
              </w:rPr>
              <w:t>upon their</w:t>
            </w:r>
            <w:r w:rsidRPr="005A745D">
              <w:rPr>
                <w:sz w:val="24"/>
              </w:rPr>
              <w:t xml:space="preserve"> </w:t>
            </w:r>
            <w:r>
              <w:rPr>
                <w:sz w:val="24"/>
              </w:rPr>
              <w:t xml:space="preserve">return to </w:t>
            </w:r>
            <w:r w:rsidRPr="005A745D">
              <w:rPr>
                <w:sz w:val="24"/>
              </w:rPr>
              <w:t>work.</w:t>
            </w:r>
          </w:p>
        </w:tc>
      </w:tr>
      <w:tr w:rsidR="005A745D" w14:paraId="2D38D154" w14:textId="77777777" w:rsidTr="005A745D">
        <w:trPr>
          <w:trHeight w:val="3198"/>
        </w:trPr>
        <w:tc>
          <w:tcPr>
            <w:tcW w:w="2464" w:type="dxa"/>
            <w:tcBorders>
              <w:top w:val="single" w:sz="4" w:space="0" w:color="000000"/>
              <w:left w:val="single" w:sz="4" w:space="0" w:color="000000"/>
              <w:bottom w:val="single" w:sz="4" w:space="0" w:color="000000"/>
              <w:right w:val="single" w:sz="4" w:space="0" w:color="000000"/>
            </w:tcBorders>
          </w:tcPr>
          <w:p w14:paraId="39D6280F" w14:textId="77777777" w:rsidR="005A745D" w:rsidRDefault="005A745D" w:rsidP="005A745D">
            <w:pPr>
              <w:pStyle w:val="TableParagraph"/>
              <w:spacing w:before="14" w:line="276" w:lineRule="auto"/>
              <w:ind w:right="138"/>
              <w:rPr>
                <w:sz w:val="24"/>
              </w:rPr>
            </w:pPr>
            <w:r>
              <w:rPr>
                <w:sz w:val="24"/>
              </w:rPr>
              <w:t>A person (born on or before 1 April 1957) who</w:t>
            </w:r>
            <w:r w:rsidRPr="005A745D">
              <w:rPr>
                <w:sz w:val="24"/>
              </w:rPr>
              <w:t xml:space="preserve"> </w:t>
            </w:r>
            <w:r>
              <w:rPr>
                <w:sz w:val="24"/>
              </w:rPr>
              <w:t>was</w:t>
            </w:r>
            <w:r w:rsidRPr="005A745D">
              <w:rPr>
                <w:sz w:val="24"/>
              </w:rPr>
              <w:t xml:space="preserve"> </w:t>
            </w:r>
            <w:r>
              <w:rPr>
                <w:sz w:val="24"/>
              </w:rPr>
              <w:t>previously</w:t>
            </w:r>
            <w:r w:rsidRPr="005A745D">
              <w:rPr>
                <w:sz w:val="24"/>
              </w:rPr>
              <w:t xml:space="preserve"> </w:t>
            </w:r>
            <w:r>
              <w:rPr>
                <w:sz w:val="24"/>
              </w:rPr>
              <w:t>a 1995 Section member and who returned to the NHS before 1 April 2015</w:t>
            </w:r>
          </w:p>
          <w:p w14:paraId="67CB8D6E" w14:textId="73D32DF2" w:rsidR="005A745D" w:rsidRDefault="005A745D" w:rsidP="005A745D">
            <w:pPr>
              <w:pStyle w:val="TableParagraph"/>
              <w:spacing w:before="14" w:line="276" w:lineRule="auto"/>
              <w:ind w:right="138"/>
              <w:rPr>
                <w:sz w:val="24"/>
              </w:rPr>
            </w:pPr>
            <w:r>
              <w:rPr>
                <w:sz w:val="24"/>
              </w:rPr>
              <w:t>(joining the 2008 Section)</w:t>
            </w:r>
            <w:r w:rsidRPr="005A745D">
              <w:rPr>
                <w:sz w:val="24"/>
              </w:rPr>
              <w:t xml:space="preserve"> </w:t>
            </w:r>
            <w:r>
              <w:rPr>
                <w:sz w:val="24"/>
              </w:rPr>
              <w:t>after</w:t>
            </w:r>
            <w:r w:rsidRPr="005A745D">
              <w:rPr>
                <w:sz w:val="24"/>
              </w:rPr>
              <w:t xml:space="preserve"> </w:t>
            </w:r>
            <w:r>
              <w:rPr>
                <w:sz w:val="24"/>
              </w:rPr>
              <w:t>a</w:t>
            </w:r>
            <w:r w:rsidRPr="005A745D">
              <w:rPr>
                <w:sz w:val="24"/>
              </w:rPr>
              <w:t xml:space="preserve"> </w:t>
            </w:r>
            <w:r>
              <w:rPr>
                <w:sz w:val="24"/>
              </w:rPr>
              <w:t>break of five years or</w:t>
            </w:r>
            <w:r w:rsidRPr="005A745D">
              <w:rPr>
                <w:sz w:val="24"/>
              </w:rPr>
              <w:t xml:space="preserve"> </w:t>
            </w:r>
            <w:r>
              <w:rPr>
                <w:sz w:val="24"/>
              </w:rPr>
              <w:t>more.</w:t>
            </w:r>
            <w:r w:rsidR="00540B00">
              <w:rPr>
                <w:sz w:val="24"/>
              </w:rPr>
              <w:br/>
            </w:r>
            <w:r w:rsidR="00540B00">
              <w:rPr>
                <w:sz w:val="24"/>
              </w:rPr>
              <w:br/>
            </w:r>
            <w:r w:rsidR="00540B00">
              <w:rPr>
                <w:sz w:val="24"/>
              </w:rPr>
              <w:br/>
            </w:r>
            <w:r w:rsidR="00540B00">
              <w:rPr>
                <w:sz w:val="24"/>
              </w:rPr>
              <w:br/>
            </w:r>
          </w:p>
        </w:tc>
        <w:tc>
          <w:tcPr>
            <w:tcW w:w="1645" w:type="dxa"/>
            <w:tcBorders>
              <w:top w:val="single" w:sz="4" w:space="0" w:color="000000"/>
              <w:left w:val="single" w:sz="4" w:space="0" w:color="000000"/>
              <w:bottom w:val="single" w:sz="4" w:space="0" w:color="000000"/>
              <w:right w:val="single" w:sz="4" w:space="0" w:color="000000"/>
            </w:tcBorders>
          </w:tcPr>
          <w:p w14:paraId="06FDA7D4" w14:textId="77777777" w:rsidR="005A745D" w:rsidRPr="005A745D" w:rsidRDefault="005A745D">
            <w:pPr>
              <w:pStyle w:val="TableParagraph"/>
              <w:spacing w:before="14"/>
              <w:rPr>
                <w:spacing w:val="-5"/>
                <w:sz w:val="24"/>
              </w:rPr>
            </w:pPr>
            <w:r>
              <w:rPr>
                <w:spacing w:val="-5"/>
                <w:sz w:val="24"/>
              </w:rPr>
              <w:t>Yes</w:t>
            </w:r>
          </w:p>
        </w:tc>
        <w:tc>
          <w:tcPr>
            <w:tcW w:w="2130" w:type="dxa"/>
            <w:tcBorders>
              <w:top w:val="single" w:sz="4" w:space="0" w:color="000000"/>
              <w:left w:val="single" w:sz="4" w:space="0" w:color="000000"/>
              <w:bottom w:val="single" w:sz="4" w:space="0" w:color="000000"/>
              <w:right w:val="single" w:sz="4" w:space="0" w:color="000000"/>
            </w:tcBorders>
          </w:tcPr>
          <w:p w14:paraId="4C1C34F3" w14:textId="77777777" w:rsidR="005A745D" w:rsidRDefault="005A745D">
            <w:pPr>
              <w:pStyle w:val="TableParagraph"/>
              <w:spacing w:before="14"/>
              <w:ind w:left="110"/>
              <w:rPr>
                <w:sz w:val="24"/>
              </w:rPr>
            </w:pPr>
            <w:r>
              <w:rPr>
                <w:sz w:val="24"/>
              </w:rPr>
              <w:t>Fully</w:t>
            </w:r>
            <w:r w:rsidRPr="005A745D">
              <w:rPr>
                <w:sz w:val="24"/>
              </w:rPr>
              <w:t xml:space="preserve"> protected</w:t>
            </w:r>
          </w:p>
        </w:tc>
        <w:tc>
          <w:tcPr>
            <w:tcW w:w="3512" w:type="dxa"/>
            <w:tcBorders>
              <w:top w:val="single" w:sz="4" w:space="0" w:color="000000"/>
              <w:left w:val="single" w:sz="4" w:space="0" w:color="000000"/>
              <w:bottom w:val="single" w:sz="4" w:space="0" w:color="000000"/>
              <w:right w:val="single" w:sz="4" w:space="0" w:color="000000"/>
            </w:tcBorders>
          </w:tcPr>
          <w:p w14:paraId="71282C4F" w14:textId="77777777" w:rsidR="005A745D" w:rsidRDefault="005A745D" w:rsidP="005A745D">
            <w:pPr>
              <w:pStyle w:val="TableParagraph"/>
              <w:spacing w:before="14" w:line="259" w:lineRule="auto"/>
              <w:ind w:right="69"/>
              <w:rPr>
                <w:sz w:val="24"/>
              </w:rPr>
            </w:pPr>
            <w:r>
              <w:rPr>
                <w:sz w:val="24"/>
              </w:rPr>
              <w:t>They join the 2008 Section however total 1995/2008 service cannot exceed 45 years. If there is a further</w:t>
            </w:r>
            <w:r w:rsidRPr="005A745D">
              <w:rPr>
                <w:sz w:val="24"/>
              </w:rPr>
              <w:t xml:space="preserve"> </w:t>
            </w:r>
            <w:r>
              <w:rPr>
                <w:sz w:val="24"/>
              </w:rPr>
              <w:t>break</w:t>
            </w:r>
            <w:r w:rsidRPr="005A745D">
              <w:rPr>
                <w:sz w:val="24"/>
              </w:rPr>
              <w:t xml:space="preserve"> </w:t>
            </w:r>
            <w:r>
              <w:rPr>
                <w:sz w:val="24"/>
              </w:rPr>
              <w:t>in</w:t>
            </w:r>
            <w:r w:rsidRPr="005A745D">
              <w:rPr>
                <w:sz w:val="24"/>
              </w:rPr>
              <w:t xml:space="preserve"> </w:t>
            </w:r>
            <w:r>
              <w:rPr>
                <w:sz w:val="24"/>
              </w:rPr>
              <w:t>service</w:t>
            </w:r>
            <w:r w:rsidRPr="005A745D">
              <w:rPr>
                <w:sz w:val="24"/>
              </w:rPr>
              <w:t xml:space="preserve"> </w:t>
            </w:r>
            <w:r>
              <w:rPr>
                <w:sz w:val="24"/>
              </w:rPr>
              <w:t>of</w:t>
            </w:r>
            <w:r w:rsidRPr="005A745D">
              <w:rPr>
                <w:sz w:val="24"/>
              </w:rPr>
              <w:t xml:space="preserve"> </w:t>
            </w:r>
            <w:r>
              <w:rPr>
                <w:sz w:val="24"/>
              </w:rPr>
              <w:t>five</w:t>
            </w:r>
            <w:r w:rsidRPr="005A745D">
              <w:rPr>
                <w:sz w:val="24"/>
              </w:rPr>
              <w:t xml:space="preserve"> </w:t>
            </w:r>
            <w:r>
              <w:rPr>
                <w:sz w:val="24"/>
              </w:rPr>
              <w:t>years</w:t>
            </w:r>
            <w:r w:rsidRPr="005A745D">
              <w:rPr>
                <w:sz w:val="24"/>
              </w:rPr>
              <w:t xml:space="preserve"> </w:t>
            </w:r>
            <w:r>
              <w:rPr>
                <w:sz w:val="24"/>
              </w:rPr>
              <w:t xml:space="preserve">or more 2008 Section service </w:t>
            </w:r>
            <w:proofErr w:type="gramStart"/>
            <w:r>
              <w:rPr>
                <w:sz w:val="24"/>
              </w:rPr>
              <w:t>ceases</w:t>
            </w:r>
            <w:proofErr w:type="gramEnd"/>
            <w:r>
              <w:rPr>
                <w:sz w:val="24"/>
              </w:rPr>
              <w:t xml:space="preserve"> and they join the 2015 Scheme upon their return.</w:t>
            </w:r>
          </w:p>
        </w:tc>
      </w:tr>
      <w:tr w:rsidR="00540B00" w14:paraId="52F80544" w14:textId="77777777" w:rsidTr="00540B00">
        <w:trPr>
          <w:trHeight w:val="981"/>
        </w:trPr>
        <w:tc>
          <w:tcPr>
            <w:tcW w:w="2464" w:type="dxa"/>
            <w:tcBorders>
              <w:top w:val="single" w:sz="4" w:space="0" w:color="000000"/>
              <w:left w:val="single" w:sz="4" w:space="0" w:color="000000"/>
              <w:bottom w:val="single" w:sz="4" w:space="0" w:color="000000"/>
              <w:right w:val="single" w:sz="4" w:space="0" w:color="000000"/>
            </w:tcBorders>
          </w:tcPr>
          <w:p w14:paraId="37F3E22D" w14:textId="318B7244" w:rsidR="00540B00" w:rsidRDefault="00540B00" w:rsidP="005A745D">
            <w:pPr>
              <w:pStyle w:val="TableParagraph"/>
              <w:spacing w:before="14" w:line="276" w:lineRule="auto"/>
              <w:ind w:right="138"/>
              <w:rPr>
                <w:sz w:val="24"/>
              </w:rPr>
            </w:pPr>
            <w:r w:rsidRPr="00E14B1B">
              <w:rPr>
                <w:b/>
                <w:bCs/>
                <w:sz w:val="24"/>
              </w:rPr>
              <w:t>Description of person</w:t>
            </w:r>
          </w:p>
        </w:tc>
        <w:tc>
          <w:tcPr>
            <w:tcW w:w="1645" w:type="dxa"/>
            <w:tcBorders>
              <w:top w:val="single" w:sz="4" w:space="0" w:color="000000"/>
              <w:left w:val="single" w:sz="4" w:space="0" w:color="000000"/>
              <w:bottom w:val="single" w:sz="4" w:space="0" w:color="000000"/>
              <w:right w:val="single" w:sz="4" w:space="0" w:color="000000"/>
            </w:tcBorders>
          </w:tcPr>
          <w:p w14:paraId="3F5430F3" w14:textId="77777777" w:rsidR="00540B00" w:rsidRPr="00E14B1B" w:rsidRDefault="00540B00" w:rsidP="00540B00">
            <w:pPr>
              <w:pStyle w:val="TableParagraph"/>
              <w:spacing w:before="14"/>
              <w:rPr>
                <w:b/>
                <w:bCs/>
                <w:spacing w:val="-5"/>
                <w:sz w:val="24"/>
              </w:rPr>
            </w:pPr>
            <w:r w:rsidRPr="00E14B1B">
              <w:rPr>
                <w:b/>
                <w:bCs/>
                <w:spacing w:val="-5"/>
                <w:sz w:val="24"/>
              </w:rPr>
              <w:t>2008</w:t>
            </w:r>
          </w:p>
          <w:p w14:paraId="2238B1AA" w14:textId="1BE6C1E8" w:rsidR="00540B00" w:rsidRPr="005A745D" w:rsidRDefault="00540B00" w:rsidP="00540B00">
            <w:pPr>
              <w:pStyle w:val="TableParagraph"/>
              <w:spacing w:before="14"/>
              <w:rPr>
                <w:spacing w:val="-5"/>
                <w:sz w:val="24"/>
              </w:rPr>
            </w:pPr>
            <w:r w:rsidRPr="00E14B1B">
              <w:rPr>
                <w:b/>
                <w:bCs/>
                <w:spacing w:val="-5"/>
                <w:sz w:val="24"/>
              </w:rPr>
              <w:t>Section Eligibility</w:t>
            </w:r>
          </w:p>
        </w:tc>
        <w:tc>
          <w:tcPr>
            <w:tcW w:w="2130" w:type="dxa"/>
            <w:tcBorders>
              <w:top w:val="single" w:sz="4" w:space="0" w:color="000000"/>
              <w:left w:val="single" w:sz="4" w:space="0" w:color="000000"/>
              <w:bottom w:val="single" w:sz="4" w:space="0" w:color="000000"/>
              <w:right w:val="single" w:sz="4" w:space="0" w:color="000000"/>
            </w:tcBorders>
          </w:tcPr>
          <w:p w14:paraId="74048E03" w14:textId="20613D75" w:rsidR="00540B00" w:rsidRPr="005A745D" w:rsidRDefault="00540B00" w:rsidP="005A745D">
            <w:pPr>
              <w:pStyle w:val="TableParagraph"/>
              <w:spacing w:before="14"/>
              <w:ind w:left="110"/>
              <w:rPr>
                <w:sz w:val="24"/>
              </w:rPr>
            </w:pPr>
            <w:r w:rsidRPr="00E14B1B">
              <w:rPr>
                <w:b/>
                <w:bCs/>
                <w:sz w:val="24"/>
              </w:rPr>
              <w:t>Protection Rights</w:t>
            </w:r>
          </w:p>
        </w:tc>
        <w:tc>
          <w:tcPr>
            <w:tcW w:w="3512" w:type="dxa"/>
            <w:tcBorders>
              <w:top w:val="single" w:sz="4" w:space="0" w:color="000000"/>
              <w:left w:val="single" w:sz="4" w:space="0" w:color="000000"/>
              <w:bottom w:val="single" w:sz="4" w:space="0" w:color="000000"/>
              <w:right w:val="single" w:sz="4" w:space="0" w:color="000000"/>
            </w:tcBorders>
          </w:tcPr>
          <w:p w14:paraId="6DC8FF53" w14:textId="2DB4C900" w:rsidR="00540B00" w:rsidRDefault="00540B00" w:rsidP="005A745D">
            <w:pPr>
              <w:pStyle w:val="TableParagraph"/>
              <w:spacing w:before="14" w:line="259" w:lineRule="auto"/>
              <w:ind w:right="69"/>
              <w:rPr>
                <w:sz w:val="24"/>
              </w:rPr>
            </w:pPr>
            <w:r w:rsidRPr="00E14B1B">
              <w:rPr>
                <w:b/>
                <w:bCs/>
                <w:sz w:val="24"/>
              </w:rPr>
              <w:t>Rules</w:t>
            </w:r>
          </w:p>
        </w:tc>
      </w:tr>
      <w:tr w:rsidR="005A745D" w14:paraId="666FB3C7" w14:textId="77777777" w:rsidTr="006E655D">
        <w:trPr>
          <w:trHeight w:val="1987"/>
        </w:trPr>
        <w:tc>
          <w:tcPr>
            <w:tcW w:w="2464" w:type="dxa"/>
            <w:tcBorders>
              <w:top w:val="single" w:sz="4" w:space="0" w:color="000000"/>
              <w:left w:val="single" w:sz="4" w:space="0" w:color="000000"/>
              <w:bottom w:val="single" w:sz="4" w:space="0" w:color="000000"/>
              <w:right w:val="single" w:sz="4" w:space="0" w:color="000000"/>
            </w:tcBorders>
          </w:tcPr>
          <w:p w14:paraId="77C35C74" w14:textId="77777777" w:rsidR="005A745D" w:rsidRDefault="005A745D" w:rsidP="006E655D">
            <w:pPr>
              <w:pStyle w:val="TableParagraph"/>
              <w:spacing w:before="14"/>
              <w:ind w:right="138"/>
              <w:rPr>
                <w:sz w:val="24"/>
              </w:rPr>
            </w:pPr>
            <w:r>
              <w:rPr>
                <w:sz w:val="24"/>
              </w:rPr>
              <w:t>A</w:t>
            </w:r>
            <w:r w:rsidRPr="005A745D">
              <w:rPr>
                <w:sz w:val="24"/>
              </w:rPr>
              <w:t xml:space="preserve"> </w:t>
            </w:r>
            <w:r>
              <w:rPr>
                <w:sz w:val="24"/>
              </w:rPr>
              <w:t>person</w:t>
            </w:r>
            <w:r w:rsidRPr="005A745D">
              <w:rPr>
                <w:sz w:val="24"/>
              </w:rPr>
              <w:t xml:space="preserve"> </w:t>
            </w:r>
            <w:r>
              <w:rPr>
                <w:sz w:val="24"/>
              </w:rPr>
              <w:t>(</w:t>
            </w:r>
            <w:proofErr w:type="gramStart"/>
            <w:r>
              <w:rPr>
                <w:sz w:val="24"/>
              </w:rPr>
              <w:t>born</w:t>
            </w:r>
            <w:r w:rsidRPr="005A745D">
              <w:rPr>
                <w:sz w:val="24"/>
              </w:rPr>
              <w:t xml:space="preserve"> </w:t>
            </w:r>
            <w:r>
              <w:rPr>
                <w:sz w:val="24"/>
              </w:rPr>
              <w:t>from</w:t>
            </w:r>
            <w:proofErr w:type="gramEnd"/>
            <w:r>
              <w:rPr>
                <w:sz w:val="24"/>
              </w:rPr>
              <w:t xml:space="preserve"> 2 April 1957 to 31</w:t>
            </w:r>
          </w:p>
          <w:p w14:paraId="1CBEBF49" w14:textId="77777777" w:rsidR="005A745D" w:rsidRDefault="005A745D" w:rsidP="006E655D">
            <w:pPr>
              <w:pStyle w:val="TableParagraph"/>
              <w:spacing w:before="14"/>
              <w:ind w:right="138"/>
              <w:rPr>
                <w:sz w:val="24"/>
              </w:rPr>
            </w:pPr>
            <w:r>
              <w:rPr>
                <w:sz w:val="24"/>
              </w:rPr>
              <w:t>August 1960) who was previously a 1995 Section member and who returned</w:t>
            </w:r>
            <w:r w:rsidRPr="005A745D">
              <w:rPr>
                <w:sz w:val="24"/>
              </w:rPr>
              <w:t xml:space="preserve"> </w:t>
            </w:r>
            <w:r>
              <w:rPr>
                <w:sz w:val="24"/>
              </w:rPr>
              <w:t>to</w:t>
            </w:r>
            <w:r w:rsidRPr="005A745D">
              <w:rPr>
                <w:sz w:val="24"/>
              </w:rPr>
              <w:t xml:space="preserve"> </w:t>
            </w:r>
            <w:r>
              <w:rPr>
                <w:sz w:val="24"/>
              </w:rPr>
              <w:t>the</w:t>
            </w:r>
            <w:r w:rsidRPr="005A745D">
              <w:rPr>
                <w:sz w:val="24"/>
              </w:rPr>
              <w:t xml:space="preserve"> </w:t>
            </w:r>
            <w:r>
              <w:rPr>
                <w:sz w:val="24"/>
              </w:rPr>
              <w:t>NHS</w:t>
            </w:r>
          </w:p>
        </w:tc>
        <w:tc>
          <w:tcPr>
            <w:tcW w:w="1645" w:type="dxa"/>
            <w:tcBorders>
              <w:top w:val="single" w:sz="4" w:space="0" w:color="000000"/>
              <w:left w:val="single" w:sz="4" w:space="0" w:color="000000"/>
              <w:bottom w:val="single" w:sz="4" w:space="0" w:color="000000"/>
              <w:right w:val="single" w:sz="4" w:space="0" w:color="000000"/>
            </w:tcBorders>
          </w:tcPr>
          <w:p w14:paraId="5CBD11C9" w14:textId="77777777" w:rsidR="005A745D" w:rsidRPr="005A745D" w:rsidRDefault="005A745D" w:rsidP="006E655D">
            <w:pPr>
              <w:pStyle w:val="TableParagraph"/>
              <w:spacing w:before="14"/>
              <w:rPr>
                <w:spacing w:val="-5"/>
                <w:sz w:val="24"/>
              </w:rPr>
            </w:pPr>
            <w:r w:rsidRPr="005A745D">
              <w:rPr>
                <w:spacing w:val="-5"/>
                <w:sz w:val="24"/>
              </w:rPr>
              <w:t>Yes, until tapered end date</w:t>
            </w:r>
          </w:p>
        </w:tc>
        <w:tc>
          <w:tcPr>
            <w:tcW w:w="2130" w:type="dxa"/>
            <w:tcBorders>
              <w:top w:val="single" w:sz="4" w:space="0" w:color="000000"/>
              <w:left w:val="single" w:sz="4" w:space="0" w:color="000000"/>
              <w:bottom w:val="single" w:sz="4" w:space="0" w:color="000000"/>
              <w:right w:val="single" w:sz="4" w:space="0" w:color="000000"/>
            </w:tcBorders>
          </w:tcPr>
          <w:p w14:paraId="5C6023AF" w14:textId="77777777" w:rsidR="005A745D" w:rsidRDefault="005A745D" w:rsidP="006E655D">
            <w:pPr>
              <w:pStyle w:val="TableParagraph"/>
              <w:spacing w:before="14"/>
              <w:ind w:left="110"/>
              <w:rPr>
                <w:sz w:val="24"/>
              </w:rPr>
            </w:pPr>
            <w:r w:rsidRPr="005A745D">
              <w:rPr>
                <w:sz w:val="24"/>
              </w:rPr>
              <w:t>Tapered protection</w:t>
            </w:r>
          </w:p>
        </w:tc>
        <w:tc>
          <w:tcPr>
            <w:tcW w:w="3512" w:type="dxa"/>
            <w:tcBorders>
              <w:top w:val="single" w:sz="4" w:space="0" w:color="000000"/>
              <w:left w:val="single" w:sz="4" w:space="0" w:color="000000"/>
              <w:bottom w:val="single" w:sz="4" w:space="0" w:color="000000"/>
              <w:right w:val="single" w:sz="4" w:space="0" w:color="000000"/>
            </w:tcBorders>
          </w:tcPr>
          <w:p w14:paraId="6F45DE57" w14:textId="77777777" w:rsidR="005A745D" w:rsidRDefault="005A745D" w:rsidP="006E655D">
            <w:pPr>
              <w:pStyle w:val="TableParagraph"/>
              <w:spacing w:before="14"/>
              <w:ind w:right="69"/>
              <w:rPr>
                <w:sz w:val="24"/>
              </w:rPr>
            </w:pPr>
            <w:r>
              <w:rPr>
                <w:sz w:val="24"/>
              </w:rPr>
              <w:t>They remain in the 2008 Section until their tapered protection ends however total1995/</w:t>
            </w:r>
            <w:r w:rsidRPr="005A745D">
              <w:rPr>
                <w:sz w:val="24"/>
              </w:rPr>
              <w:t xml:space="preserve"> </w:t>
            </w:r>
            <w:r>
              <w:rPr>
                <w:sz w:val="24"/>
              </w:rPr>
              <w:t>2008</w:t>
            </w:r>
            <w:r w:rsidRPr="005A745D">
              <w:rPr>
                <w:sz w:val="24"/>
              </w:rPr>
              <w:t xml:space="preserve"> </w:t>
            </w:r>
            <w:r>
              <w:rPr>
                <w:sz w:val="24"/>
              </w:rPr>
              <w:t>service</w:t>
            </w:r>
            <w:r w:rsidRPr="005A745D">
              <w:rPr>
                <w:sz w:val="24"/>
              </w:rPr>
              <w:t xml:space="preserve"> </w:t>
            </w:r>
            <w:r>
              <w:rPr>
                <w:sz w:val="24"/>
              </w:rPr>
              <w:t>cannot exceed 45 years. If there is a further break in service of five or more commencing before</w:t>
            </w:r>
          </w:p>
        </w:tc>
      </w:tr>
      <w:tr w:rsidR="00B10F4D" w14:paraId="60CEF88E" w14:textId="77777777" w:rsidTr="006E655D">
        <w:trPr>
          <w:trHeight w:val="1392"/>
        </w:trPr>
        <w:tc>
          <w:tcPr>
            <w:tcW w:w="2464" w:type="dxa"/>
            <w:tcBorders>
              <w:top w:val="single" w:sz="4" w:space="0" w:color="000000"/>
              <w:left w:val="single" w:sz="4" w:space="0" w:color="000000"/>
              <w:bottom w:val="single" w:sz="4" w:space="0" w:color="000000"/>
              <w:right w:val="single" w:sz="4" w:space="0" w:color="000000"/>
            </w:tcBorders>
          </w:tcPr>
          <w:p w14:paraId="15A94E6B" w14:textId="675F79E6" w:rsidR="00B10F4D" w:rsidRDefault="00B10F4D" w:rsidP="006E655D">
            <w:pPr>
              <w:pStyle w:val="TableParagraph"/>
              <w:spacing w:before="14"/>
              <w:ind w:right="138"/>
              <w:rPr>
                <w:sz w:val="24"/>
              </w:rPr>
            </w:pPr>
            <w:r>
              <w:rPr>
                <w:sz w:val="24"/>
              </w:rPr>
              <w:t>before 1 April 2015 (and joined the 2008 Section)</w:t>
            </w:r>
            <w:r w:rsidRPr="00B10F4D">
              <w:rPr>
                <w:sz w:val="24"/>
              </w:rPr>
              <w:t xml:space="preserve"> </w:t>
            </w:r>
            <w:r>
              <w:rPr>
                <w:sz w:val="24"/>
              </w:rPr>
              <w:t>after</w:t>
            </w:r>
            <w:r w:rsidRPr="00B10F4D">
              <w:rPr>
                <w:sz w:val="24"/>
              </w:rPr>
              <w:t xml:space="preserve"> </w:t>
            </w:r>
            <w:r>
              <w:rPr>
                <w:sz w:val="24"/>
              </w:rPr>
              <w:t>a</w:t>
            </w:r>
            <w:r w:rsidRPr="00B10F4D">
              <w:rPr>
                <w:sz w:val="24"/>
              </w:rPr>
              <w:t xml:space="preserve"> </w:t>
            </w:r>
            <w:r>
              <w:rPr>
                <w:sz w:val="24"/>
              </w:rPr>
              <w:t xml:space="preserve">break of five years or </w:t>
            </w:r>
            <w:r w:rsidRPr="00B10F4D">
              <w:rPr>
                <w:sz w:val="24"/>
              </w:rPr>
              <w:t>more</w:t>
            </w:r>
          </w:p>
        </w:tc>
        <w:tc>
          <w:tcPr>
            <w:tcW w:w="1645" w:type="dxa"/>
            <w:tcBorders>
              <w:top w:val="single" w:sz="4" w:space="0" w:color="000000"/>
              <w:left w:val="single" w:sz="4" w:space="0" w:color="000000"/>
              <w:bottom w:val="single" w:sz="4" w:space="0" w:color="000000"/>
              <w:right w:val="single" w:sz="4" w:space="0" w:color="000000"/>
            </w:tcBorders>
          </w:tcPr>
          <w:p w14:paraId="1B321BA4" w14:textId="77777777" w:rsidR="00B10F4D" w:rsidRPr="00B10F4D" w:rsidRDefault="00B10F4D" w:rsidP="006E655D">
            <w:pPr>
              <w:pStyle w:val="TableParagraph"/>
              <w:spacing w:before="14"/>
              <w:rPr>
                <w:spacing w:val="-5"/>
                <w:sz w:val="24"/>
              </w:rPr>
            </w:pPr>
          </w:p>
        </w:tc>
        <w:tc>
          <w:tcPr>
            <w:tcW w:w="2130" w:type="dxa"/>
            <w:tcBorders>
              <w:top w:val="single" w:sz="4" w:space="0" w:color="000000"/>
              <w:left w:val="single" w:sz="4" w:space="0" w:color="000000"/>
              <w:bottom w:val="single" w:sz="4" w:space="0" w:color="000000"/>
              <w:right w:val="single" w:sz="4" w:space="0" w:color="000000"/>
            </w:tcBorders>
          </w:tcPr>
          <w:p w14:paraId="6C5B21F7" w14:textId="77777777" w:rsidR="00B10F4D" w:rsidRPr="00B10F4D" w:rsidRDefault="00B10F4D" w:rsidP="006E655D">
            <w:pPr>
              <w:pStyle w:val="TableParagraph"/>
              <w:spacing w:before="14"/>
              <w:ind w:left="110"/>
              <w:rPr>
                <w:sz w:val="24"/>
              </w:rPr>
            </w:pPr>
          </w:p>
        </w:tc>
        <w:tc>
          <w:tcPr>
            <w:tcW w:w="3512" w:type="dxa"/>
            <w:tcBorders>
              <w:top w:val="single" w:sz="4" w:space="0" w:color="000000"/>
              <w:left w:val="single" w:sz="4" w:space="0" w:color="000000"/>
              <w:bottom w:val="single" w:sz="4" w:space="0" w:color="000000"/>
              <w:right w:val="single" w:sz="4" w:space="0" w:color="000000"/>
            </w:tcBorders>
          </w:tcPr>
          <w:p w14:paraId="7F32F431" w14:textId="77777777" w:rsidR="00B10F4D" w:rsidRDefault="00B10F4D" w:rsidP="006E655D">
            <w:pPr>
              <w:pStyle w:val="TableParagraph"/>
              <w:spacing w:before="14"/>
              <w:ind w:right="69"/>
              <w:rPr>
                <w:sz w:val="24"/>
              </w:rPr>
            </w:pPr>
            <w:proofErr w:type="gramStart"/>
            <w:r>
              <w:rPr>
                <w:sz w:val="24"/>
              </w:rPr>
              <w:t>the</w:t>
            </w:r>
            <w:proofErr w:type="gramEnd"/>
            <w:r>
              <w:rPr>
                <w:sz w:val="24"/>
              </w:rPr>
              <w:t xml:space="preserve"> tapered protection end</w:t>
            </w:r>
            <w:r w:rsidRPr="00B10F4D">
              <w:rPr>
                <w:sz w:val="24"/>
              </w:rPr>
              <w:t xml:space="preserve"> </w:t>
            </w:r>
            <w:r>
              <w:rPr>
                <w:sz w:val="24"/>
              </w:rPr>
              <w:t>date</w:t>
            </w:r>
            <w:r w:rsidRPr="00B10F4D">
              <w:rPr>
                <w:sz w:val="24"/>
              </w:rPr>
              <w:t xml:space="preserve"> </w:t>
            </w:r>
            <w:r>
              <w:rPr>
                <w:sz w:val="24"/>
              </w:rPr>
              <w:t>2008</w:t>
            </w:r>
            <w:r w:rsidRPr="00B10F4D">
              <w:rPr>
                <w:sz w:val="24"/>
              </w:rPr>
              <w:t xml:space="preserve"> </w:t>
            </w:r>
            <w:r>
              <w:rPr>
                <w:sz w:val="24"/>
              </w:rPr>
              <w:t>Section</w:t>
            </w:r>
            <w:r w:rsidRPr="00B10F4D">
              <w:rPr>
                <w:sz w:val="24"/>
              </w:rPr>
              <w:t xml:space="preserve"> </w:t>
            </w:r>
            <w:r>
              <w:rPr>
                <w:sz w:val="24"/>
              </w:rPr>
              <w:t xml:space="preserve">membership </w:t>
            </w:r>
            <w:proofErr w:type="gramStart"/>
            <w:r>
              <w:rPr>
                <w:sz w:val="24"/>
              </w:rPr>
              <w:t>ceases</w:t>
            </w:r>
            <w:proofErr w:type="gramEnd"/>
            <w:r>
              <w:rPr>
                <w:sz w:val="24"/>
              </w:rPr>
              <w:t xml:space="preserve"> and they join the 2015 Scheme upon their return to </w:t>
            </w:r>
            <w:r w:rsidRPr="00B10F4D">
              <w:rPr>
                <w:sz w:val="24"/>
              </w:rPr>
              <w:t>work.</w:t>
            </w:r>
          </w:p>
        </w:tc>
      </w:tr>
      <w:tr w:rsidR="00B10F4D" w14:paraId="0BFACF9B" w14:textId="77777777" w:rsidTr="00B10F4D">
        <w:trPr>
          <w:trHeight w:val="2398"/>
        </w:trPr>
        <w:tc>
          <w:tcPr>
            <w:tcW w:w="2464" w:type="dxa"/>
            <w:tcBorders>
              <w:top w:val="single" w:sz="4" w:space="0" w:color="000000"/>
              <w:left w:val="single" w:sz="4" w:space="0" w:color="000000"/>
              <w:bottom w:val="single" w:sz="4" w:space="0" w:color="000000"/>
              <w:right w:val="single" w:sz="4" w:space="0" w:color="000000"/>
            </w:tcBorders>
          </w:tcPr>
          <w:p w14:paraId="7F224A0E" w14:textId="77777777" w:rsidR="00B10F4D" w:rsidRDefault="00B10F4D" w:rsidP="006E655D">
            <w:pPr>
              <w:pStyle w:val="TableParagraph"/>
              <w:spacing w:before="14"/>
              <w:ind w:right="138"/>
              <w:rPr>
                <w:sz w:val="24"/>
              </w:rPr>
            </w:pPr>
            <w:r>
              <w:rPr>
                <w:sz w:val="24"/>
              </w:rPr>
              <w:t>Person (born on or before 1 April 1957) in receipt of 2008 Section pension benefits returning to the NHS before 1 April</w:t>
            </w:r>
            <w:r w:rsidRPr="00B10F4D">
              <w:rPr>
                <w:sz w:val="24"/>
              </w:rPr>
              <w:t xml:space="preserve"> </w:t>
            </w:r>
            <w:r>
              <w:rPr>
                <w:sz w:val="24"/>
              </w:rPr>
              <w:t>2015</w:t>
            </w:r>
            <w:r w:rsidRPr="00B10F4D">
              <w:rPr>
                <w:sz w:val="24"/>
              </w:rPr>
              <w:t xml:space="preserve"> </w:t>
            </w:r>
            <w:r>
              <w:rPr>
                <w:sz w:val="24"/>
              </w:rPr>
              <w:t>following</w:t>
            </w:r>
            <w:r w:rsidRPr="00B10F4D">
              <w:rPr>
                <w:sz w:val="24"/>
              </w:rPr>
              <w:t xml:space="preserve"> </w:t>
            </w:r>
            <w:r>
              <w:rPr>
                <w:sz w:val="24"/>
              </w:rPr>
              <w:t>a break of less than five years</w:t>
            </w:r>
          </w:p>
        </w:tc>
        <w:tc>
          <w:tcPr>
            <w:tcW w:w="1645" w:type="dxa"/>
            <w:tcBorders>
              <w:top w:val="single" w:sz="4" w:space="0" w:color="000000"/>
              <w:left w:val="single" w:sz="4" w:space="0" w:color="000000"/>
              <w:bottom w:val="single" w:sz="4" w:space="0" w:color="000000"/>
              <w:right w:val="single" w:sz="4" w:space="0" w:color="000000"/>
            </w:tcBorders>
          </w:tcPr>
          <w:p w14:paraId="617FFF8F" w14:textId="77777777" w:rsidR="00B10F4D" w:rsidRPr="00B10F4D" w:rsidRDefault="00B10F4D" w:rsidP="006E655D">
            <w:pPr>
              <w:pStyle w:val="TableParagraph"/>
              <w:spacing w:before="14"/>
              <w:rPr>
                <w:spacing w:val="-5"/>
                <w:sz w:val="24"/>
              </w:rPr>
            </w:pPr>
            <w:r>
              <w:rPr>
                <w:spacing w:val="-5"/>
                <w:sz w:val="24"/>
              </w:rPr>
              <w:t>Yes</w:t>
            </w:r>
          </w:p>
        </w:tc>
        <w:tc>
          <w:tcPr>
            <w:tcW w:w="2130" w:type="dxa"/>
            <w:tcBorders>
              <w:top w:val="single" w:sz="4" w:space="0" w:color="000000"/>
              <w:left w:val="single" w:sz="4" w:space="0" w:color="000000"/>
              <w:bottom w:val="single" w:sz="4" w:space="0" w:color="000000"/>
              <w:right w:val="single" w:sz="4" w:space="0" w:color="000000"/>
            </w:tcBorders>
          </w:tcPr>
          <w:p w14:paraId="067BF030" w14:textId="77777777" w:rsidR="00B10F4D" w:rsidRDefault="00B10F4D" w:rsidP="006E655D">
            <w:pPr>
              <w:pStyle w:val="TableParagraph"/>
              <w:spacing w:before="14"/>
              <w:ind w:left="110"/>
              <w:rPr>
                <w:sz w:val="24"/>
              </w:rPr>
            </w:pPr>
            <w:r>
              <w:rPr>
                <w:sz w:val="24"/>
              </w:rPr>
              <w:t>Fully</w:t>
            </w:r>
            <w:r w:rsidRPr="00B10F4D">
              <w:rPr>
                <w:sz w:val="24"/>
              </w:rPr>
              <w:t xml:space="preserve"> protected</w:t>
            </w:r>
          </w:p>
        </w:tc>
        <w:tc>
          <w:tcPr>
            <w:tcW w:w="3512" w:type="dxa"/>
            <w:tcBorders>
              <w:top w:val="single" w:sz="4" w:space="0" w:color="000000"/>
              <w:left w:val="single" w:sz="4" w:space="0" w:color="000000"/>
              <w:bottom w:val="single" w:sz="4" w:space="0" w:color="000000"/>
              <w:right w:val="single" w:sz="4" w:space="0" w:color="000000"/>
            </w:tcBorders>
          </w:tcPr>
          <w:p w14:paraId="5BBA0FBE" w14:textId="77777777" w:rsidR="00B10F4D" w:rsidRDefault="00B10F4D" w:rsidP="006E655D">
            <w:pPr>
              <w:pStyle w:val="TableParagraph"/>
              <w:spacing w:before="14"/>
              <w:ind w:right="69"/>
              <w:rPr>
                <w:sz w:val="24"/>
              </w:rPr>
            </w:pPr>
            <w:r>
              <w:rPr>
                <w:sz w:val="24"/>
              </w:rPr>
              <w:t>They</w:t>
            </w:r>
            <w:r w:rsidRPr="00B10F4D">
              <w:rPr>
                <w:sz w:val="24"/>
              </w:rPr>
              <w:t xml:space="preserve"> </w:t>
            </w:r>
            <w:r>
              <w:rPr>
                <w:sz w:val="24"/>
              </w:rPr>
              <w:t>rejoin</w:t>
            </w:r>
            <w:r w:rsidRPr="00B10F4D">
              <w:rPr>
                <w:sz w:val="24"/>
              </w:rPr>
              <w:t xml:space="preserve"> </w:t>
            </w:r>
            <w:r>
              <w:rPr>
                <w:sz w:val="24"/>
              </w:rPr>
              <w:t>the</w:t>
            </w:r>
            <w:r w:rsidRPr="00B10F4D">
              <w:rPr>
                <w:sz w:val="24"/>
              </w:rPr>
              <w:t xml:space="preserve"> </w:t>
            </w:r>
            <w:r>
              <w:rPr>
                <w:sz w:val="24"/>
              </w:rPr>
              <w:t>2008</w:t>
            </w:r>
            <w:r w:rsidRPr="00B10F4D">
              <w:rPr>
                <w:sz w:val="24"/>
              </w:rPr>
              <w:t xml:space="preserve"> </w:t>
            </w:r>
            <w:r>
              <w:rPr>
                <w:sz w:val="24"/>
              </w:rPr>
              <w:t xml:space="preserve">Section however total 2008 service cannot exceed 45 years. If there is a further break five years or more 2008 Section service </w:t>
            </w:r>
            <w:proofErr w:type="gramStart"/>
            <w:r>
              <w:rPr>
                <w:sz w:val="24"/>
              </w:rPr>
              <w:t>ceases</w:t>
            </w:r>
            <w:proofErr w:type="gramEnd"/>
            <w:r>
              <w:rPr>
                <w:sz w:val="24"/>
              </w:rPr>
              <w:t xml:space="preserve"> and they join the 2015 Scheme.</w:t>
            </w:r>
          </w:p>
        </w:tc>
      </w:tr>
      <w:tr w:rsidR="00B10F4D" w14:paraId="7AF76870" w14:textId="77777777" w:rsidTr="00B10F4D">
        <w:trPr>
          <w:trHeight w:val="2398"/>
        </w:trPr>
        <w:tc>
          <w:tcPr>
            <w:tcW w:w="2464" w:type="dxa"/>
            <w:tcBorders>
              <w:top w:val="single" w:sz="4" w:space="0" w:color="000000"/>
              <w:left w:val="single" w:sz="4" w:space="0" w:color="000000"/>
              <w:bottom w:val="single" w:sz="4" w:space="0" w:color="000000"/>
              <w:right w:val="single" w:sz="4" w:space="0" w:color="000000"/>
            </w:tcBorders>
          </w:tcPr>
          <w:p w14:paraId="2FFB3025" w14:textId="77777777" w:rsidR="00B10F4D" w:rsidRDefault="00B10F4D" w:rsidP="006E655D">
            <w:pPr>
              <w:pStyle w:val="TableParagraph"/>
              <w:spacing w:before="14"/>
              <w:ind w:right="138"/>
              <w:rPr>
                <w:sz w:val="24"/>
              </w:rPr>
            </w:pPr>
            <w:r>
              <w:rPr>
                <w:sz w:val="24"/>
              </w:rPr>
              <w:t>Person (born on or before 1 April 1957) in receipt of 2008 Section pension benefits returning to the</w:t>
            </w:r>
            <w:r w:rsidRPr="00B10F4D">
              <w:rPr>
                <w:sz w:val="24"/>
              </w:rPr>
              <w:t xml:space="preserve"> </w:t>
            </w:r>
            <w:r>
              <w:rPr>
                <w:sz w:val="24"/>
              </w:rPr>
              <w:t>NHS</w:t>
            </w:r>
            <w:r w:rsidRPr="00B10F4D">
              <w:rPr>
                <w:sz w:val="24"/>
              </w:rPr>
              <w:t xml:space="preserve"> </w:t>
            </w:r>
            <w:r>
              <w:rPr>
                <w:sz w:val="24"/>
              </w:rPr>
              <w:t>on</w:t>
            </w:r>
            <w:r w:rsidRPr="00B10F4D">
              <w:rPr>
                <w:sz w:val="24"/>
              </w:rPr>
              <w:t xml:space="preserve"> </w:t>
            </w:r>
            <w:r>
              <w:rPr>
                <w:sz w:val="24"/>
              </w:rPr>
              <w:t>or</w:t>
            </w:r>
            <w:r w:rsidRPr="00B10F4D">
              <w:rPr>
                <w:sz w:val="24"/>
              </w:rPr>
              <w:t xml:space="preserve"> </w:t>
            </w:r>
            <w:r>
              <w:rPr>
                <w:sz w:val="24"/>
              </w:rPr>
              <w:t>after</w:t>
            </w:r>
            <w:r w:rsidRPr="00B10F4D">
              <w:rPr>
                <w:sz w:val="24"/>
              </w:rPr>
              <w:t xml:space="preserve"> </w:t>
            </w:r>
            <w:r>
              <w:rPr>
                <w:sz w:val="24"/>
              </w:rPr>
              <w:t>1 April 2015 following</w:t>
            </w:r>
            <w:r w:rsidRPr="00B10F4D">
              <w:rPr>
                <w:sz w:val="24"/>
              </w:rPr>
              <w:t xml:space="preserve"> </w:t>
            </w:r>
            <w:r>
              <w:rPr>
                <w:sz w:val="24"/>
              </w:rPr>
              <w:t>a break of less than five years.</w:t>
            </w:r>
          </w:p>
        </w:tc>
        <w:tc>
          <w:tcPr>
            <w:tcW w:w="1645" w:type="dxa"/>
            <w:tcBorders>
              <w:top w:val="single" w:sz="4" w:space="0" w:color="000000"/>
              <w:left w:val="single" w:sz="4" w:space="0" w:color="000000"/>
              <w:bottom w:val="single" w:sz="4" w:space="0" w:color="000000"/>
              <w:right w:val="single" w:sz="4" w:space="0" w:color="000000"/>
            </w:tcBorders>
          </w:tcPr>
          <w:p w14:paraId="5272D62E" w14:textId="77777777" w:rsidR="00B10F4D" w:rsidRPr="00B10F4D" w:rsidRDefault="00B10F4D" w:rsidP="006E655D">
            <w:pPr>
              <w:pStyle w:val="TableParagraph"/>
              <w:spacing w:before="14"/>
              <w:rPr>
                <w:spacing w:val="-5"/>
                <w:sz w:val="24"/>
              </w:rPr>
            </w:pPr>
            <w:r>
              <w:rPr>
                <w:spacing w:val="-5"/>
                <w:sz w:val="24"/>
              </w:rPr>
              <w:t>Yes</w:t>
            </w:r>
          </w:p>
        </w:tc>
        <w:tc>
          <w:tcPr>
            <w:tcW w:w="2130" w:type="dxa"/>
            <w:tcBorders>
              <w:top w:val="single" w:sz="4" w:space="0" w:color="000000"/>
              <w:left w:val="single" w:sz="4" w:space="0" w:color="000000"/>
              <w:bottom w:val="single" w:sz="4" w:space="0" w:color="000000"/>
              <w:right w:val="single" w:sz="4" w:space="0" w:color="000000"/>
            </w:tcBorders>
          </w:tcPr>
          <w:p w14:paraId="1A8F7B47" w14:textId="77777777" w:rsidR="00B10F4D" w:rsidRDefault="00B10F4D" w:rsidP="006E655D">
            <w:pPr>
              <w:pStyle w:val="TableParagraph"/>
              <w:spacing w:before="14"/>
              <w:ind w:left="110"/>
              <w:rPr>
                <w:sz w:val="24"/>
              </w:rPr>
            </w:pPr>
            <w:r>
              <w:rPr>
                <w:sz w:val="24"/>
              </w:rPr>
              <w:t>Fully</w:t>
            </w:r>
            <w:r w:rsidRPr="00B10F4D">
              <w:rPr>
                <w:sz w:val="24"/>
              </w:rPr>
              <w:t xml:space="preserve"> protected</w:t>
            </w:r>
          </w:p>
        </w:tc>
        <w:tc>
          <w:tcPr>
            <w:tcW w:w="3512" w:type="dxa"/>
            <w:tcBorders>
              <w:top w:val="single" w:sz="4" w:space="0" w:color="000000"/>
              <w:left w:val="single" w:sz="4" w:space="0" w:color="000000"/>
              <w:bottom w:val="single" w:sz="4" w:space="0" w:color="000000"/>
              <w:right w:val="single" w:sz="4" w:space="0" w:color="000000"/>
            </w:tcBorders>
          </w:tcPr>
          <w:p w14:paraId="0D792119" w14:textId="77777777" w:rsidR="00B10F4D" w:rsidRDefault="00B10F4D" w:rsidP="006E655D">
            <w:pPr>
              <w:pStyle w:val="TableParagraph"/>
              <w:spacing w:before="14"/>
              <w:ind w:right="69"/>
              <w:rPr>
                <w:sz w:val="24"/>
              </w:rPr>
            </w:pPr>
            <w:r>
              <w:rPr>
                <w:sz w:val="24"/>
              </w:rPr>
              <w:t>They</w:t>
            </w:r>
            <w:r w:rsidRPr="00B10F4D">
              <w:rPr>
                <w:sz w:val="24"/>
              </w:rPr>
              <w:t xml:space="preserve"> </w:t>
            </w:r>
            <w:r>
              <w:rPr>
                <w:sz w:val="24"/>
              </w:rPr>
              <w:t>rejoin</w:t>
            </w:r>
            <w:r w:rsidRPr="00B10F4D">
              <w:rPr>
                <w:sz w:val="24"/>
              </w:rPr>
              <w:t xml:space="preserve"> </w:t>
            </w:r>
            <w:r>
              <w:rPr>
                <w:sz w:val="24"/>
              </w:rPr>
              <w:t>the</w:t>
            </w:r>
            <w:r w:rsidRPr="00B10F4D">
              <w:rPr>
                <w:sz w:val="24"/>
              </w:rPr>
              <w:t xml:space="preserve"> </w:t>
            </w:r>
            <w:r>
              <w:rPr>
                <w:sz w:val="24"/>
              </w:rPr>
              <w:t>2008</w:t>
            </w:r>
            <w:r w:rsidRPr="00B10F4D">
              <w:rPr>
                <w:sz w:val="24"/>
              </w:rPr>
              <w:t xml:space="preserve"> </w:t>
            </w:r>
            <w:r>
              <w:rPr>
                <w:sz w:val="24"/>
              </w:rPr>
              <w:t xml:space="preserve">Section however total 2008 service cannot exceed 45 years. If there is a further break five years or more 2008 Section service </w:t>
            </w:r>
            <w:proofErr w:type="gramStart"/>
            <w:r>
              <w:rPr>
                <w:sz w:val="24"/>
              </w:rPr>
              <w:t>ceases</w:t>
            </w:r>
            <w:proofErr w:type="gramEnd"/>
            <w:r>
              <w:rPr>
                <w:sz w:val="24"/>
              </w:rPr>
              <w:t xml:space="preserve"> and they join the 2015 Scheme.</w:t>
            </w:r>
          </w:p>
        </w:tc>
      </w:tr>
      <w:tr w:rsidR="00B10F4D" w14:paraId="1B1673EE" w14:textId="77777777" w:rsidTr="00B10F4D">
        <w:trPr>
          <w:trHeight w:val="2398"/>
        </w:trPr>
        <w:tc>
          <w:tcPr>
            <w:tcW w:w="2464" w:type="dxa"/>
            <w:tcBorders>
              <w:top w:val="single" w:sz="4" w:space="0" w:color="000000"/>
              <w:left w:val="single" w:sz="4" w:space="0" w:color="000000"/>
              <w:bottom w:val="single" w:sz="4" w:space="0" w:color="000000"/>
              <w:right w:val="single" w:sz="4" w:space="0" w:color="000000"/>
            </w:tcBorders>
          </w:tcPr>
          <w:p w14:paraId="006E7EE9" w14:textId="77777777" w:rsidR="00B10F4D" w:rsidRDefault="00B10F4D" w:rsidP="006E655D">
            <w:pPr>
              <w:pStyle w:val="TableParagraph"/>
              <w:spacing w:before="14"/>
              <w:ind w:right="138"/>
              <w:rPr>
                <w:sz w:val="24"/>
              </w:rPr>
            </w:pPr>
            <w:r>
              <w:rPr>
                <w:sz w:val="24"/>
              </w:rPr>
              <w:t>2008 Section member</w:t>
            </w:r>
            <w:r w:rsidRPr="00B10F4D">
              <w:rPr>
                <w:sz w:val="24"/>
              </w:rPr>
              <w:t xml:space="preserve"> </w:t>
            </w:r>
            <w:r>
              <w:rPr>
                <w:sz w:val="24"/>
              </w:rPr>
              <w:t>(born</w:t>
            </w:r>
            <w:r w:rsidRPr="00B10F4D">
              <w:rPr>
                <w:sz w:val="24"/>
              </w:rPr>
              <w:t xml:space="preserve"> </w:t>
            </w:r>
            <w:r>
              <w:rPr>
                <w:sz w:val="24"/>
              </w:rPr>
              <w:t>from 2 April 1957 to 31</w:t>
            </w:r>
          </w:p>
          <w:p w14:paraId="2A076B9D" w14:textId="3C82DE8C" w:rsidR="00B10F4D" w:rsidRDefault="00B10F4D" w:rsidP="006E655D">
            <w:pPr>
              <w:pStyle w:val="TableParagraph"/>
              <w:spacing w:before="14"/>
              <w:ind w:right="138"/>
              <w:rPr>
                <w:sz w:val="24"/>
              </w:rPr>
            </w:pPr>
            <w:r>
              <w:rPr>
                <w:sz w:val="24"/>
              </w:rPr>
              <w:t>August 1960 inclusive)</w:t>
            </w:r>
            <w:r w:rsidRPr="00B10F4D">
              <w:rPr>
                <w:sz w:val="24"/>
              </w:rPr>
              <w:t xml:space="preserve"> </w:t>
            </w:r>
            <w:r>
              <w:rPr>
                <w:sz w:val="24"/>
              </w:rPr>
              <w:t>who</w:t>
            </w:r>
            <w:r w:rsidRPr="00B10F4D">
              <w:rPr>
                <w:sz w:val="24"/>
              </w:rPr>
              <w:t xml:space="preserve"> </w:t>
            </w:r>
            <w:r>
              <w:rPr>
                <w:sz w:val="24"/>
              </w:rPr>
              <w:t>was</w:t>
            </w:r>
            <w:r w:rsidRPr="00B10F4D">
              <w:rPr>
                <w:sz w:val="24"/>
              </w:rPr>
              <w:t xml:space="preserve"> </w:t>
            </w:r>
            <w:r>
              <w:rPr>
                <w:sz w:val="24"/>
              </w:rPr>
              <w:t xml:space="preserve">in </w:t>
            </w:r>
            <w:r w:rsidRPr="00B10F4D">
              <w:rPr>
                <w:sz w:val="24"/>
              </w:rPr>
              <w:t xml:space="preserve">pensionable </w:t>
            </w:r>
            <w:r>
              <w:rPr>
                <w:sz w:val="24"/>
              </w:rPr>
              <w:t>employment on or before 31 March 2012, is in receipt of NHS pension benefits, and who returned to the NHS before 1 April 2015</w:t>
            </w:r>
            <w:r w:rsidR="006E655D">
              <w:rPr>
                <w:sz w:val="24"/>
              </w:rPr>
              <w:t xml:space="preserve"> following a break of less</w:t>
            </w:r>
            <w:r w:rsidR="006E655D">
              <w:rPr>
                <w:spacing w:val="-12"/>
                <w:sz w:val="24"/>
              </w:rPr>
              <w:t xml:space="preserve"> </w:t>
            </w:r>
            <w:r w:rsidR="006E655D">
              <w:rPr>
                <w:sz w:val="24"/>
              </w:rPr>
              <w:t>than</w:t>
            </w:r>
            <w:r w:rsidR="006E655D">
              <w:rPr>
                <w:spacing w:val="-12"/>
                <w:sz w:val="24"/>
              </w:rPr>
              <w:t xml:space="preserve"> </w:t>
            </w:r>
            <w:r w:rsidR="006E655D">
              <w:rPr>
                <w:sz w:val="24"/>
              </w:rPr>
              <w:t>five</w:t>
            </w:r>
            <w:r w:rsidR="006E655D">
              <w:rPr>
                <w:spacing w:val="-13"/>
                <w:sz w:val="24"/>
              </w:rPr>
              <w:t xml:space="preserve"> </w:t>
            </w:r>
            <w:r w:rsidR="006E655D">
              <w:rPr>
                <w:sz w:val="24"/>
              </w:rPr>
              <w:t>years.</w:t>
            </w:r>
          </w:p>
        </w:tc>
        <w:tc>
          <w:tcPr>
            <w:tcW w:w="1645" w:type="dxa"/>
            <w:tcBorders>
              <w:top w:val="single" w:sz="4" w:space="0" w:color="000000"/>
              <w:left w:val="single" w:sz="4" w:space="0" w:color="000000"/>
              <w:bottom w:val="single" w:sz="4" w:space="0" w:color="000000"/>
              <w:right w:val="single" w:sz="4" w:space="0" w:color="000000"/>
            </w:tcBorders>
          </w:tcPr>
          <w:p w14:paraId="79B83E00" w14:textId="77777777" w:rsidR="00B10F4D" w:rsidRPr="00B10F4D" w:rsidRDefault="00B10F4D" w:rsidP="006E655D">
            <w:pPr>
              <w:pStyle w:val="TableParagraph"/>
              <w:spacing w:before="14"/>
              <w:rPr>
                <w:spacing w:val="-5"/>
                <w:sz w:val="24"/>
              </w:rPr>
            </w:pPr>
            <w:r w:rsidRPr="00B10F4D">
              <w:rPr>
                <w:spacing w:val="-5"/>
                <w:sz w:val="24"/>
              </w:rPr>
              <w:t>Yes, until tapered end date</w:t>
            </w:r>
          </w:p>
        </w:tc>
        <w:tc>
          <w:tcPr>
            <w:tcW w:w="2130" w:type="dxa"/>
            <w:tcBorders>
              <w:top w:val="single" w:sz="4" w:space="0" w:color="000000"/>
              <w:left w:val="single" w:sz="4" w:space="0" w:color="000000"/>
              <w:bottom w:val="single" w:sz="4" w:space="0" w:color="000000"/>
              <w:right w:val="single" w:sz="4" w:space="0" w:color="000000"/>
            </w:tcBorders>
          </w:tcPr>
          <w:p w14:paraId="2C2F74C8" w14:textId="77777777" w:rsidR="00B10F4D" w:rsidRDefault="00B10F4D" w:rsidP="006E655D">
            <w:pPr>
              <w:pStyle w:val="TableParagraph"/>
              <w:spacing w:before="14"/>
              <w:ind w:left="110"/>
              <w:rPr>
                <w:sz w:val="24"/>
              </w:rPr>
            </w:pPr>
            <w:r w:rsidRPr="00B10F4D">
              <w:rPr>
                <w:sz w:val="24"/>
              </w:rPr>
              <w:t>Tapered protection</w:t>
            </w:r>
          </w:p>
        </w:tc>
        <w:tc>
          <w:tcPr>
            <w:tcW w:w="3512" w:type="dxa"/>
            <w:tcBorders>
              <w:top w:val="single" w:sz="4" w:space="0" w:color="000000"/>
              <w:left w:val="single" w:sz="4" w:space="0" w:color="000000"/>
              <w:bottom w:val="single" w:sz="4" w:space="0" w:color="000000"/>
              <w:right w:val="single" w:sz="4" w:space="0" w:color="000000"/>
            </w:tcBorders>
          </w:tcPr>
          <w:p w14:paraId="339FF8BF" w14:textId="77777777" w:rsidR="00B10F4D" w:rsidRDefault="00B10F4D" w:rsidP="006E655D">
            <w:pPr>
              <w:pStyle w:val="TableParagraph"/>
              <w:spacing w:before="14"/>
              <w:ind w:right="69"/>
              <w:rPr>
                <w:sz w:val="24"/>
              </w:rPr>
            </w:pPr>
            <w:r>
              <w:rPr>
                <w:sz w:val="24"/>
              </w:rPr>
              <w:t xml:space="preserve">They rejoin the 2008 Section until their tapered protection </w:t>
            </w:r>
            <w:proofErr w:type="gramStart"/>
            <w:r>
              <w:rPr>
                <w:sz w:val="24"/>
              </w:rPr>
              <w:t>ends</w:t>
            </w:r>
            <w:proofErr w:type="gramEnd"/>
            <w:r>
              <w:rPr>
                <w:sz w:val="24"/>
              </w:rPr>
              <w:t xml:space="preserve"> however 2008 service cannot exceed 45 years. If there</w:t>
            </w:r>
            <w:r w:rsidRPr="00B10F4D">
              <w:rPr>
                <w:sz w:val="24"/>
              </w:rPr>
              <w:t xml:space="preserve"> </w:t>
            </w:r>
            <w:r>
              <w:rPr>
                <w:sz w:val="24"/>
              </w:rPr>
              <w:t>is</w:t>
            </w:r>
            <w:r w:rsidRPr="00B10F4D">
              <w:rPr>
                <w:sz w:val="24"/>
              </w:rPr>
              <w:t xml:space="preserve"> </w:t>
            </w:r>
            <w:r>
              <w:rPr>
                <w:sz w:val="24"/>
              </w:rPr>
              <w:t>a</w:t>
            </w:r>
            <w:r w:rsidRPr="00B10F4D">
              <w:rPr>
                <w:sz w:val="24"/>
              </w:rPr>
              <w:t xml:space="preserve"> </w:t>
            </w:r>
            <w:r>
              <w:rPr>
                <w:sz w:val="24"/>
              </w:rPr>
              <w:t>further</w:t>
            </w:r>
            <w:r w:rsidRPr="00B10F4D">
              <w:rPr>
                <w:sz w:val="24"/>
              </w:rPr>
              <w:t xml:space="preserve"> </w:t>
            </w:r>
            <w:r>
              <w:rPr>
                <w:sz w:val="24"/>
              </w:rPr>
              <w:t>break</w:t>
            </w:r>
            <w:r w:rsidRPr="00B10F4D">
              <w:rPr>
                <w:sz w:val="24"/>
              </w:rPr>
              <w:t xml:space="preserve"> </w:t>
            </w:r>
            <w:r>
              <w:rPr>
                <w:sz w:val="24"/>
              </w:rPr>
              <w:t>in</w:t>
            </w:r>
            <w:r w:rsidRPr="00B10F4D">
              <w:rPr>
                <w:sz w:val="24"/>
              </w:rPr>
              <w:t xml:space="preserve"> </w:t>
            </w:r>
            <w:r>
              <w:rPr>
                <w:sz w:val="24"/>
              </w:rPr>
              <w:t xml:space="preserve">2008 service of five years or more commencing before the tapered date 2008 Section membership </w:t>
            </w:r>
            <w:proofErr w:type="gramStart"/>
            <w:r>
              <w:rPr>
                <w:sz w:val="24"/>
              </w:rPr>
              <w:t>ceases</w:t>
            </w:r>
            <w:proofErr w:type="gramEnd"/>
            <w:r>
              <w:rPr>
                <w:sz w:val="24"/>
              </w:rPr>
              <w:t xml:space="preserve"> and they join the 2015 Scheme upon their return to work.</w:t>
            </w:r>
          </w:p>
        </w:tc>
      </w:tr>
    </w:tbl>
    <w:p w14:paraId="17EE2DB8" w14:textId="77777777" w:rsidR="00D11BE3" w:rsidRDefault="00F91EE6">
      <w:pPr>
        <w:widowControl/>
        <w:autoSpaceDE/>
        <w:autoSpaceDN/>
        <w:spacing w:after="160" w:line="259" w:lineRule="auto"/>
      </w:pPr>
      <w:r>
        <w:br w:type="page"/>
      </w:r>
    </w:p>
    <w:tbl>
      <w:tblPr>
        <w:tblW w:w="9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1644"/>
        <w:gridCol w:w="2129"/>
        <w:gridCol w:w="3510"/>
      </w:tblGrid>
      <w:tr w:rsidR="003432CF" w14:paraId="2A632638" w14:textId="77777777" w:rsidTr="003432CF">
        <w:trPr>
          <w:trHeight w:val="976"/>
        </w:trPr>
        <w:tc>
          <w:tcPr>
            <w:tcW w:w="2463" w:type="dxa"/>
          </w:tcPr>
          <w:p w14:paraId="3059AEBB" w14:textId="014D907B" w:rsidR="003432CF" w:rsidRDefault="00BF77A7">
            <w:pPr>
              <w:pStyle w:val="TableParagraph"/>
              <w:spacing w:before="15" w:line="276" w:lineRule="auto"/>
              <w:ind w:right="138"/>
              <w:rPr>
                <w:sz w:val="24"/>
              </w:rPr>
            </w:pPr>
            <w:r w:rsidRPr="00E14B1B">
              <w:rPr>
                <w:b/>
                <w:bCs/>
                <w:sz w:val="24"/>
              </w:rPr>
              <w:t>Description of person</w:t>
            </w:r>
          </w:p>
        </w:tc>
        <w:tc>
          <w:tcPr>
            <w:tcW w:w="1644" w:type="dxa"/>
          </w:tcPr>
          <w:p w14:paraId="46722593" w14:textId="77777777" w:rsidR="00BF77A7" w:rsidRPr="00E14B1B" w:rsidRDefault="00BF77A7" w:rsidP="00BF77A7">
            <w:pPr>
              <w:pStyle w:val="TableParagraph"/>
              <w:spacing w:before="14"/>
              <w:rPr>
                <w:b/>
                <w:bCs/>
                <w:spacing w:val="-5"/>
                <w:sz w:val="24"/>
              </w:rPr>
            </w:pPr>
            <w:r w:rsidRPr="00E14B1B">
              <w:rPr>
                <w:b/>
                <w:bCs/>
                <w:spacing w:val="-5"/>
                <w:sz w:val="24"/>
              </w:rPr>
              <w:t>2008</w:t>
            </w:r>
          </w:p>
          <w:p w14:paraId="7B910F07" w14:textId="46ED5530" w:rsidR="003432CF" w:rsidRDefault="00BF77A7" w:rsidP="00BF77A7">
            <w:pPr>
              <w:pStyle w:val="TableParagraph"/>
              <w:spacing w:before="0"/>
              <w:ind w:left="0"/>
              <w:rPr>
                <w:rFonts w:ascii="Times New Roman"/>
              </w:rPr>
            </w:pPr>
            <w:r>
              <w:rPr>
                <w:b/>
                <w:bCs/>
                <w:spacing w:val="-5"/>
                <w:sz w:val="24"/>
              </w:rPr>
              <w:t xml:space="preserve"> </w:t>
            </w:r>
            <w:r w:rsidRPr="00E14B1B">
              <w:rPr>
                <w:b/>
                <w:bCs/>
                <w:spacing w:val="-5"/>
                <w:sz w:val="24"/>
              </w:rPr>
              <w:t>Section</w:t>
            </w:r>
            <w:r>
              <w:rPr>
                <w:b/>
                <w:bCs/>
                <w:spacing w:val="-5"/>
                <w:sz w:val="24"/>
              </w:rPr>
              <w:br/>
              <w:t xml:space="preserve"> </w:t>
            </w:r>
            <w:r w:rsidRPr="00E14B1B">
              <w:rPr>
                <w:b/>
                <w:bCs/>
                <w:spacing w:val="-5"/>
                <w:sz w:val="24"/>
              </w:rPr>
              <w:t>Eligibility</w:t>
            </w:r>
          </w:p>
        </w:tc>
        <w:tc>
          <w:tcPr>
            <w:tcW w:w="2129" w:type="dxa"/>
          </w:tcPr>
          <w:p w14:paraId="06FA6A3F" w14:textId="51D45E62" w:rsidR="003432CF" w:rsidRDefault="00BF77A7">
            <w:pPr>
              <w:pStyle w:val="TableParagraph"/>
              <w:spacing w:before="0"/>
              <w:ind w:left="0"/>
              <w:rPr>
                <w:rFonts w:ascii="Times New Roman"/>
              </w:rPr>
            </w:pPr>
            <w:r>
              <w:rPr>
                <w:b/>
                <w:bCs/>
                <w:sz w:val="24"/>
              </w:rPr>
              <w:t xml:space="preserve"> </w:t>
            </w:r>
            <w:r w:rsidRPr="00E14B1B">
              <w:rPr>
                <w:b/>
                <w:bCs/>
                <w:sz w:val="24"/>
              </w:rPr>
              <w:t>Protection Rights</w:t>
            </w:r>
          </w:p>
        </w:tc>
        <w:tc>
          <w:tcPr>
            <w:tcW w:w="3510" w:type="dxa"/>
          </w:tcPr>
          <w:p w14:paraId="4FCA992D" w14:textId="2A00243B" w:rsidR="003432CF" w:rsidRDefault="00BF77A7">
            <w:pPr>
              <w:pStyle w:val="TableParagraph"/>
              <w:spacing w:before="0"/>
              <w:ind w:left="0"/>
              <w:rPr>
                <w:rFonts w:ascii="Times New Roman"/>
              </w:rPr>
            </w:pPr>
            <w:r>
              <w:rPr>
                <w:b/>
                <w:bCs/>
                <w:sz w:val="24"/>
              </w:rPr>
              <w:t xml:space="preserve"> </w:t>
            </w:r>
            <w:r w:rsidR="008B1790">
              <w:rPr>
                <w:b/>
                <w:bCs/>
                <w:sz w:val="24"/>
              </w:rPr>
              <w:t xml:space="preserve"> </w:t>
            </w:r>
            <w:r w:rsidRPr="00E14B1B">
              <w:rPr>
                <w:b/>
                <w:bCs/>
                <w:sz w:val="24"/>
              </w:rPr>
              <w:t>Rules</w:t>
            </w:r>
          </w:p>
        </w:tc>
      </w:tr>
      <w:tr w:rsidR="003432CF" w14:paraId="55E8ED67" w14:textId="77777777" w:rsidTr="003432CF">
        <w:trPr>
          <w:trHeight w:val="5419"/>
        </w:trPr>
        <w:tc>
          <w:tcPr>
            <w:tcW w:w="2463" w:type="dxa"/>
          </w:tcPr>
          <w:p w14:paraId="38BE0823" w14:textId="77777777" w:rsidR="003432CF" w:rsidRDefault="003432CF">
            <w:pPr>
              <w:pStyle w:val="TableParagraph"/>
              <w:spacing w:line="276" w:lineRule="auto"/>
              <w:ind w:right="287"/>
              <w:rPr>
                <w:sz w:val="24"/>
              </w:rPr>
            </w:pPr>
            <w:r>
              <w:rPr>
                <w:sz w:val="24"/>
              </w:rPr>
              <w:t>2008 Section member</w:t>
            </w:r>
            <w:r>
              <w:rPr>
                <w:spacing w:val="-17"/>
                <w:sz w:val="24"/>
              </w:rPr>
              <w:t xml:space="preserve"> </w:t>
            </w:r>
            <w:r>
              <w:rPr>
                <w:sz w:val="24"/>
              </w:rPr>
              <w:t>(born</w:t>
            </w:r>
            <w:r>
              <w:rPr>
                <w:spacing w:val="-17"/>
                <w:sz w:val="24"/>
              </w:rPr>
              <w:t xml:space="preserve"> </w:t>
            </w:r>
            <w:r>
              <w:rPr>
                <w:sz w:val="24"/>
              </w:rPr>
              <w:t>from 2 April 1957 to 31</w:t>
            </w:r>
          </w:p>
          <w:p w14:paraId="6D4AFFBA" w14:textId="77777777" w:rsidR="003432CF" w:rsidRDefault="003432CF">
            <w:pPr>
              <w:pStyle w:val="TableParagraph"/>
              <w:spacing w:before="1" w:line="276" w:lineRule="auto"/>
              <w:ind w:right="88"/>
              <w:rPr>
                <w:sz w:val="24"/>
              </w:rPr>
            </w:pPr>
            <w:r>
              <w:rPr>
                <w:sz w:val="24"/>
              </w:rPr>
              <w:t>August 1960 inclusive)</w:t>
            </w:r>
            <w:r>
              <w:rPr>
                <w:spacing w:val="-12"/>
                <w:sz w:val="24"/>
              </w:rPr>
              <w:t xml:space="preserve"> </w:t>
            </w:r>
            <w:r>
              <w:rPr>
                <w:sz w:val="24"/>
              </w:rPr>
              <w:t>who</w:t>
            </w:r>
            <w:r>
              <w:rPr>
                <w:spacing w:val="-12"/>
                <w:sz w:val="24"/>
              </w:rPr>
              <w:t xml:space="preserve"> </w:t>
            </w:r>
            <w:r>
              <w:rPr>
                <w:sz w:val="24"/>
              </w:rPr>
              <w:t>was</w:t>
            </w:r>
            <w:r>
              <w:rPr>
                <w:spacing w:val="-15"/>
                <w:sz w:val="24"/>
              </w:rPr>
              <w:t xml:space="preserve"> </w:t>
            </w:r>
            <w:r>
              <w:rPr>
                <w:sz w:val="24"/>
              </w:rPr>
              <w:t xml:space="preserve">in </w:t>
            </w:r>
            <w:r>
              <w:rPr>
                <w:spacing w:val="-2"/>
                <w:sz w:val="24"/>
              </w:rPr>
              <w:t xml:space="preserve">pensionable </w:t>
            </w:r>
            <w:r>
              <w:rPr>
                <w:sz w:val="24"/>
              </w:rPr>
              <w:t>employment on or before 31 March 2012, is in receipt of NHS pension benefits, and who returned to the NHS on or after 1 April 2015 following a break of less than five years.</w:t>
            </w:r>
          </w:p>
        </w:tc>
        <w:tc>
          <w:tcPr>
            <w:tcW w:w="1644" w:type="dxa"/>
          </w:tcPr>
          <w:p w14:paraId="71417AAD" w14:textId="77777777" w:rsidR="003432CF" w:rsidRDefault="003432CF">
            <w:pPr>
              <w:pStyle w:val="TableParagraph"/>
              <w:spacing w:line="259" w:lineRule="auto"/>
              <w:ind w:right="241"/>
              <w:rPr>
                <w:sz w:val="24"/>
              </w:rPr>
            </w:pPr>
            <w:r>
              <w:rPr>
                <w:sz w:val="24"/>
              </w:rPr>
              <w:t>Yes, until tapered</w:t>
            </w:r>
            <w:r>
              <w:rPr>
                <w:spacing w:val="-17"/>
                <w:sz w:val="24"/>
              </w:rPr>
              <w:t xml:space="preserve"> </w:t>
            </w:r>
            <w:r>
              <w:rPr>
                <w:sz w:val="24"/>
              </w:rPr>
              <w:t xml:space="preserve">end </w:t>
            </w:r>
            <w:r>
              <w:rPr>
                <w:spacing w:val="-4"/>
                <w:sz w:val="24"/>
              </w:rPr>
              <w:t>date</w:t>
            </w:r>
          </w:p>
        </w:tc>
        <w:tc>
          <w:tcPr>
            <w:tcW w:w="2129" w:type="dxa"/>
          </w:tcPr>
          <w:p w14:paraId="780C45A4" w14:textId="77777777" w:rsidR="003432CF" w:rsidRDefault="003432CF">
            <w:pPr>
              <w:pStyle w:val="TableParagraph"/>
              <w:spacing w:line="276" w:lineRule="auto"/>
              <w:ind w:left="110" w:right="184"/>
              <w:rPr>
                <w:sz w:val="24"/>
              </w:rPr>
            </w:pPr>
            <w:r>
              <w:rPr>
                <w:spacing w:val="-2"/>
                <w:sz w:val="24"/>
              </w:rPr>
              <w:t>Tapered protection</w:t>
            </w:r>
          </w:p>
        </w:tc>
        <w:tc>
          <w:tcPr>
            <w:tcW w:w="3510" w:type="dxa"/>
          </w:tcPr>
          <w:p w14:paraId="09D89C18" w14:textId="77777777" w:rsidR="003432CF" w:rsidRDefault="003432CF">
            <w:pPr>
              <w:pStyle w:val="TableParagraph"/>
              <w:spacing w:line="259" w:lineRule="auto"/>
              <w:ind w:right="103"/>
              <w:rPr>
                <w:sz w:val="24"/>
              </w:rPr>
            </w:pPr>
            <w:r>
              <w:rPr>
                <w:sz w:val="24"/>
              </w:rPr>
              <w:t xml:space="preserve">They rejoin the 2008 Section until their tapered protection </w:t>
            </w:r>
            <w:proofErr w:type="gramStart"/>
            <w:r>
              <w:rPr>
                <w:sz w:val="24"/>
              </w:rPr>
              <w:t>ends</w:t>
            </w:r>
            <w:proofErr w:type="gramEnd"/>
            <w:r>
              <w:rPr>
                <w:sz w:val="24"/>
              </w:rPr>
              <w:t xml:space="preserve"> however 2008 service cannot exceed 45 years. If there</w:t>
            </w:r>
            <w:r>
              <w:rPr>
                <w:spacing w:val="-6"/>
                <w:sz w:val="24"/>
              </w:rPr>
              <w:t xml:space="preserve"> </w:t>
            </w:r>
            <w:r>
              <w:rPr>
                <w:sz w:val="24"/>
              </w:rPr>
              <w:t>is</w:t>
            </w:r>
            <w:r>
              <w:rPr>
                <w:spacing w:val="-8"/>
                <w:sz w:val="24"/>
              </w:rPr>
              <w:t xml:space="preserve"> </w:t>
            </w:r>
            <w:r>
              <w:rPr>
                <w:sz w:val="24"/>
              </w:rPr>
              <w:t>a</w:t>
            </w:r>
            <w:r>
              <w:rPr>
                <w:spacing w:val="-6"/>
                <w:sz w:val="24"/>
              </w:rPr>
              <w:t xml:space="preserve"> </w:t>
            </w:r>
            <w:r>
              <w:rPr>
                <w:sz w:val="24"/>
              </w:rPr>
              <w:t>further</w:t>
            </w:r>
            <w:r>
              <w:rPr>
                <w:spacing w:val="-6"/>
                <w:sz w:val="24"/>
              </w:rPr>
              <w:t xml:space="preserve"> </w:t>
            </w:r>
            <w:r>
              <w:rPr>
                <w:sz w:val="24"/>
              </w:rPr>
              <w:t>break</w:t>
            </w:r>
            <w:r>
              <w:rPr>
                <w:spacing w:val="-9"/>
                <w:sz w:val="24"/>
              </w:rPr>
              <w:t xml:space="preserve"> </w:t>
            </w:r>
            <w:r>
              <w:rPr>
                <w:sz w:val="24"/>
              </w:rPr>
              <w:t>in</w:t>
            </w:r>
            <w:r>
              <w:rPr>
                <w:spacing w:val="-6"/>
                <w:sz w:val="24"/>
              </w:rPr>
              <w:t xml:space="preserve"> </w:t>
            </w:r>
            <w:r>
              <w:rPr>
                <w:sz w:val="24"/>
              </w:rPr>
              <w:t xml:space="preserve">2008 service of five years or more commencing before the tapered date 2008 Section membership </w:t>
            </w:r>
            <w:proofErr w:type="gramStart"/>
            <w:r>
              <w:rPr>
                <w:sz w:val="24"/>
              </w:rPr>
              <w:t>ceases</w:t>
            </w:r>
            <w:proofErr w:type="gramEnd"/>
            <w:r>
              <w:rPr>
                <w:sz w:val="24"/>
              </w:rPr>
              <w:t xml:space="preserve"> and they join the 2015 Scheme upon their return to work.</w:t>
            </w:r>
          </w:p>
        </w:tc>
      </w:tr>
      <w:tr w:rsidR="003432CF" w14:paraId="26C4D0C5" w14:textId="77777777" w:rsidTr="003432CF">
        <w:trPr>
          <w:trHeight w:val="6372"/>
        </w:trPr>
        <w:tc>
          <w:tcPr>
            <w:tcW w:w="2463" w:type="dxa"/>
          </w:tcPr>
          <w:p w14:paraId="63E87A75" w14:textId="77777777" w:rsidR="003432CF" w:rsidRDefault="003432CF">
            <w:pPr>
              <w:pStyle w:val="TableParagraph"/>
              <w:spacing w:line="276" w:lineRule="auto"/>
              <w:ind w:right="138"/>
              <w:rPr>
                <w:sz w:val="24"/>
              </w:rPr>
            </w:pPr>
            <w:r>
              <w:rPr>
                <w:sz w:val="24"/>
              </w:rPr>
              <w:t>A</w:t>
            </w:r>
            <w:r>
              <w:rPr>
                <w:spacing w:val="-9"/>
                <w:sz w:val="24"/>
              </w:rPr>
              <w:t xml:space="preserve"> </w:t>
            </w:r>
            <w:r>
              <w:rPr>
                <w:sz w:val="24"/>
              </w:rPr>
              <w:t>person</w:t>
            </w:r>
            <w:r>
              <w:rPr>
                <w:spacing w:val="-9"/>
                <w:sz w:val="24"/>
              </w:rPr>
              <w:t xml:space="preserve"> </w:t>
            </w:r>
            <w:r>
              <w:rPr>
                <w:sz w:val="24"/>
              </w:rPr>
              <w:t>(born</w:t>
            </w:r>
            <w:r>
              <w:rPr>
                <w:spacing w:val="-11"/>
                <w:sz w:val="24"/>
              </w:rPr>
              <w:t xml:space="preserve"> </w:t>
            </w:r>
            <w:r>
              <w:rPr>
                <w:sz w:val="24"/>
              </w:rPr>
              <w:t>on</w:t>
            </w:r>
            <w:r>
              <w:rPr>
                <w:spacing w:val="-10"/>
                <w:sz w:val="24"/>
              </w:rPr>
              <w:t xml:space="preserve"> </w:t>
            </w:r>
            <w:r>
              <w:rPr>
                <w:sz w:val="24"/>
              </w:rPr>
              <w:t>or before 1 April 1957) who was a member of</w:t>
            </w:r>
            <w:r>
              <w:rPr>
                <w:spacing w:val="-3"/>
                <w:sz w:val="24"/>
              </w:rPr>
              <w:t xml:space="preserve"> </w:t>
            </w:r>
            <w:r>
              <w:rPr>
                <w:sz w:val="24"/>
              </w:rPr>
              <w:t>another</w:t>
            </w:r>
            <w:r>
              <w:rPr>
                <w:spacing w:val="-3"/>
                <w:sz w:val="24"/>
              </w:rPr>
              <w:t xml:space="preserve"> </w:t>
            </w:r>
            <w:r>
              <w:rPr>
                <w:sz w:val="24"/>
              </w:rPr>
              <w:t>UK</w:t>
            </w:r>
            <w:r>
              <w:rPr>
                <w:spacing w:val="-5"/>
                <w:sz w:val="24"/>
              </w:rPr>
              <w:t xml:space="preserve"> </w:t>
            </w:r>
            <w:r>
              <w:rPr>
                <w:sz w:val="24"/>
              </w:rPr>
              <w:t>public sector pension scheme</w:t>
            </w:r>
            <w:r>
              <w:rPr>
                <w:spacing w:val="-12"/>
                <w:sz w:val="24"/>
              </w:rPr>
              <w:t xml:space="preserve"> </w:t>
            </w:r>
            <w:r>
              <w:rPr>
                <w:sz w:val="24"/>
              </w:rPr>
              <w:t>on</w:t>
            </w:r>
            <w:r>
              <w:rPr>
                <w:spacing w:val="-12"/>
                <w:sz w:val="24"/>
              </w:rPr>
              <w:t xml:space="preserve"> </w:t>
            </w:r>
            <w:r>
              <w:rPr>
                <w:sz w:val="24"/>
              </w:rPr>
              <w:t>or</w:t>
            </w:r>
            <w:r>
              <w:rPr>
                <w:spacing w:val="-14"/>
                <w:sz w:val="24"/>
              </w:rPr>
              <w:t xml:space="preserve"> </w:t>
            </w:r>
            <w:r>
              <w:rPr>
                <w:sz w:val="24"/>
              </w:rPr>
              <w:t>before 31 March 2012 and would have been entitled to full protection in that scheme, would also be fully protected in the NHS Pension Scheme, and they join the NHS following a break of less than five years after leaving the other scheme.</w:t>
            </w:r>
          </w:p>
        </w:tc>
        <w:tc>
          <w:tcPr>
            <w:tcW w:w="1644" w:type="dxa"/>
          </w:tcPr>
          <w:p w14:paraId="68AEC5E0" w14:textId="77777777" w:rsidR="003432CF" w:rsidRDefault="003432CF">
            <w:pPr>
              <w:pStyle w:val="TableParagraph"/>
              <w:rPr>
                <w:sz w:val="24"/>
              </w:rPr>
            </w:pPr>
            <w:r>
              <w:rPr>
                <w:spacing w:val="-5"/>
                <w:sz w:val="24"/>
              </w:rPr>
              <w:t>Yes</w:t>
            </w:r>
          </w:p>
        </w:tc>
        <w:tc>
          <w:tcPr>
            <w:tcW w:w="2129" w:type="dxa"/>
          </w:tcPr>
          <w:p w14:paraId="13EA0762" w14:textId="77777777" w:rsidR="003432CF" w:rsidRDefault="003432CF">
            <w:pPr>
              <w:pStyle w:val="TableParagraph"/>
              <w:ind w:left="110"/>
              <w:rPr>
                <w:sz w:val="24"/>
              </w:rPr>
            </w:pPr>
            <w:r>
              <w:rPr>
                <w:sz w:val="24"/>
              </w:rPr>
              <w:t>Fully</w:t>
            </w:r>
            <w:r>
              <w:rPr>
                <w:spacing w:val="-3"/>
                <w:sz w:val="24"/>
              </w:rPr>
              <w:t xml:space="preserve"> </w:t>
            </w:r>
            <w:r>
              <w:rPr>
                <w:spacing w:val="-2"/>
                <w:sz w:val="24"/>
              </w:rPr>
              <w:t>protected</w:t>
            </w:r>
          </w:p>
        </w:tc>
        <w:tc>
          <w:tcPr>
            <w:tcW w:w="3510" w:type="dxa"/>
          </w:tcPr>
          <w:p w14:paraId="1429E863" w14:textId="77777777" w:rsidR="003432CF" w:rsidRDefault="003432CF">
            <w:pPr>
              <w:pStyle w:val="TableParagraph"/>
              <w:spacing w:line="259" w:lineRule="auto"/>
              <w:ind w:right="70"/>
              <w:rPr>
                <w:sz w:val="24"/>
              </w:rPr>
            </w:pPr>
            <w:r>
              <w:rPr>
                <w:sz w:val="24"/>
              </w:rPr>
              <w:t>They join the 2008 Section. If there is a break in service of five years or more 2008 Section</w:t>
            </w:r>
            <w:r>
              <w:rPr>
                <w:spacing w:val="-10"/>
                <w:sz w:val="24"/>
              </w:rPr>
              <w:t xml:space="preserve"> </w:t>
            </w:r>
            <w:r>
              <w:rPr>
                <w:sz w:val="24"/>
              </w:rPr>
              <w:t>service</w:t>
            </w:r>
            <w:r>
              <w:rPr>
                <w:spacing w:val="-9"/>
                <w:sz w:val="24"/>
              </w:rPr>
              <w:t xml:space="preserve"> </w:t>
            </w:r>
            <w:proofErr w:type="gramStart"/>
            <w:r>
              <w:rPr>
                <w:sz w:val="24"/>
              </w:rPr>
              <w:t>ceases</w:t>
            </w:r>
            <w:proofErr w:type="gramEnd"/>
            <w:r>
              <w:rPr>
                <w:spacing w:val="-11"/>
                <w:sz w:val="24"/>
              </w:rPr>
              <w:t xml:space="preserve"> </w:t>
            </w:r>
            <w:r>
              <w:rPr>
                <w:sz w:val="24"/>
              </w:rPr>
              <w:t>and</w:t>
            </w:r>
            <w:r>
              <w:rPr>
                <w:spacing w:val="-10"/>
                <w:sz w:val="24"/>
              </w:rPr>
              <w:t xml:space="preserve"> </w:t>
            </w:r>
            <w:r>
              <w:rPr>
                <w:sz w:val="24"/>
              </w:rPr>
              <w:t>the member joins the 2015 Scheme upon their return.</w:t>
            </w:r>
          </w:p>
        </w:tc>
      </w:tr>
    </w:tbl>
    <w:p w14:paraId="70658329" w14:textId="22A4661D" w:rsidR="00F91EE6" w:rsidRDefault="00F91EE6">
      <w:pPr>
        <w:widowControl/>
        <w:autoSpaceDE/>
        <w:autoSpaceDN/>
        <w:spacing w:after="160" w:line="259" w:lineRule="auto"/>
      </w:pPr>
    </w:p>
    <w:p w14:paraId="78CE7B17" w14:textId="23977D33" w:rsidR="00F91EE6" w:rsidRDefault="00F91EE6" w:rsidP="00F43E7A"/>
    <w:tbl>
      <w:tblPr>
        <w:tblW w:w="9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63"/>
        <w:gridCol w:w="1644"/>
        <w:gridCol w:w="2129"/>
        <w:gridCol w:w="3510"/>
      </w:tblGrid>
      <w:tr w:rsidR="001E6562" w14:paraId="7A787228" w14:textId="77777777" w:rsidTr="001E6562">
        <w:trPr>
          <w:trHeight w:val="1122"/>
        </w:trPr>
        <w:tc>
          <w:tcPr>
            <w:tcW w:w="2463" w:type="dxa"/>
          </w:tcPr>
          <w:p w14:paraId="77C4F090" w14:textId="56D6440A" w:rsidR="001E6562" w:rsidRDefault="001E6562">
            <w:pPr>
              <w:pStyle w:val="TableParagraph"/>
              <w:spacing w:before="15" w:line="276" w:lineRule="auto"/>
              <w:ind w:right="138"/>
              <w:rPr>
                <w:sz w:val="24"/>
              </w:rPr>
            </w:pPr>
            <w:r w:rsidRPr="00E14B1B">
              <w:rPr>
                <w:b/>
                <w:bCs/>
                <w:sz w:val="24"/>
              </w:rPr>
              <w:t>Description of person</w:t>
            </w:r>
          </w:p>
        </w:tc>
        <w:tc>
          <w:tcPr>
            <w:tcW w:w="1644" w:type="dxa"/>
          </w:tcPr>
          <w:p w14:paraId="472F8195" w14:textId="77777777" w:rsidR="001E6562" w:rsidRPr="00E14B1B" w:rsidRDefault="001E6562" w:rsidP="001E6562">
            <w:pPr>
              <w:pStyle w:val="TableParagraph"/>
              <w:spacing w:before="14"/>
              <w:rPr>
                <w:b/>
                <w:bCs/>
                <w:spacing w:val="-5"/>
                <w:sz w:val="24"/>
              </w:rPr>
            </w:pPr>
            <w:r w:rsidRPr="00E14B1B">
              <w:rPr>
                <w:b/>
                <w:bCs/>
                <w:spacing w:val="-5"/>
                <w:sz w:val="24"/>
              </w:rPr>
              <w:t>2008</w:t>
            </w:r>
          </w:p>
          <w:p w14:paraId="594DBE98" w14:textId="048AFDEF" w:rsidR="001E6562" w:rsidRDefault="001E6562" w:rsidP="001E6562">
            <w:pPr>
              <w:pStyle w:val="TableParagraph"/>
              <w:spacing w:before="15" w:line="259" w:lineRule="auto"/>
              <w:ind w:right="241"/>
              <w:rPr>
                <w:sz w:val="24"/>
              </w:rPr>
            </w:pPr>
            <w:r w:rsidRPr="00E14B1B">
              <w:rPr>
                <w:b/>
                <w:bCs/>
                <w:spacing w:val="-5"/>
                <w:sz w:val="24"/>
              </w:rPr>
              <w:t>Section Eligibility</w:t>
            </w:r>
          </w:p>
        </w:tc>
        <w:tc>
          <w:tcPr>
            <w:tcW w:w="2129" w:type="dxa"/>
          </w:tcPr>
          <w:p w14:paraId="1695B7D8" w14:textId="6531C2F3" w:rsidR="001E6562" w:rsidRDefault="001E6562">
            <w:pPr>
              <w:pStyle w:val="TableParagraph"/>
              <w:spacing w:before="15" w:line="276" w:lineRule="auto"/>
              <w:ind w:left="110" w:right="184"/>
              <w:rPr>
                <w:spacing w:val="-2"/>
                <w:sz w:val="24"/>
              </w:rPr>
            </w:pPr>
            <w:r w:rsidRPr="00E14B1B">
              <w:rPr>
                <w:b/>
                <w:bCs/>
                <w:sz w:val="24"/>
              </w:rPr>
              <w:t>Protection Rights</w:t>
            </w:r>
          </w:p>
        </w:tc>
        <w:tc>
          <w:tcPr>
            <w:tcW w:w="3510" w:type="dxa"/>
          </w:tcPr>
          <w:p w14:paraId="08BA9F28" w14:textId="671E09C6" w:rsidR="001E6562" w:rsidRDefault="001E6562">
            <w:pPr>
              <w:pStyle w:val="TableParagraph"/>
              <w:spacing w:before="15" w:line="276" w:lineRule="auto"/>
              <w:ind w:right="89"/>
              <w:rPr>
                <w:sz w:val="24"/>
              </w:rPr>
            </w:pPr>
            <w:r w:rsidRPr="00E14B1B">
              <w:rPr>
                <w:b/>
                <w:bCs/>
                <w:sz w:val="24"/>
              </w:rPr>
              <w:t>Rules</w:t>
            </w:r>
          </w:p>
        </w:tc>
      </w:tr>
      <w:tr w:rsidR="000F7647" w14:paraId="0E902A37" w14:textId="77777777" w:rsidTr="000D46A9">
        <w:trPr>
          <w:trHeight w:val="6689"/>
        </w:trPr>
        <w:tc>
          <w:tcPr>
            <w:tcW w:w="2463" w:type="dxa"/>
          </w:tcPr>
          <w:p w14:paraId="21D224C8" w14:textId="77777777" w:rsidR="000F7647" w:rsidRDefault="000F7647">
            <w:pPr>
              <w:pStyle w:val="TableParagraph"/>
              <w:spacing w:before="15" w:line="276" w:lineRule="auto"/>
              <w:ind w:right="138"/>
              <w:rPr>
                <w:sz w:val="24"/>
              </w:rPr>
            </w:pPr>
            <w:r>
              <w:rPr>
                <w:sz w:val="24"/>
              </w:rPr>
              <w:t>A</w:t>
            </w:r>
            <w:r>
              <w:rPr>
                <w:spacing w:val="-13"/>
                <w:sz w:val="24"/>
              </w:rPr>
              <w:t xml:space="preserve"> </w:t>
            </w:r>
            <w:r>
              <w:rPr>
                <w:sz w:val="24"/>
              </w:rPr>
              <w:t>person</w:t>
            </w:r>
            <w:r>
              <w:rPr>
                <w:spacing w:val="-13"/>
                <w:sz w:val="24"/>
              </w:rPr>
              <w:t xml:space="preserve"> </w:t>
            </w:r>
            <w:r>
              <w:rPr>
                <w:sz w:val="24"/>
              </w:rPr>
              <w:t>born</w:t>
            </w:r>
            <w:r>
              <w:rPr>
                <w:spacing w:val="-13"/>
                <w:sz w:val="24"/>
              </w:rPr>
              <w:t xml:space="preserve"> </w:t>
            </w:r>
            <w:r>
              <w:rPr>
                <w:sz w:val="24"/>
              </w:rPr>
              <w:t>from (2 April 1957 to 31</w:t>
            </w:r>
          </w:p>
          <w:p w14:paraId="15D9C96D" w14:textId="77777777" w:rsidR="000F7647" w:rsidRDefault="000F7647">
            <w:pPr>
              <w:pStyle w:val="TableParagraph"/>
              <w:spacing w:before="0" w:line="276" w:lineRule="auto"/>
              <w:ind w:right="57"/>
              <w:rPr>
                <w:sz w:val="24"/>
              </w:rPr>
            </w:pPr>
            <w:r>
              <w:rPr>
                <w:sz w:val="24"/>
              </w:rPr>
              <w:t>August 1960 inclusive) who was a member of another UK public sector pension scheme on or before 31 March 2012 and who would have been entitled to tapered protection in that</w:t>
            </w:r>
            <w:r>
              <w:rPr>
                <w:spacing w:val="-13"/>
                <w:sz w:val="24"/>
              </w:rPr>
              <w:t xml:space="preserve"> </w:t>
            </w:r>
            <w:r>
              <w:rPr>
                <w:sz w:val="24"/>
              </w:rPr>
              <w:t>scheme</w:t>
            </w:r>
            <w:r>
              <w:rPr>
                <w:spacing w:val="-14"/>
                <w:sz w:val="24"/>
              </w:rPr>
              <w:t xml:space="preserve"> </w:t>
            </w:r>
            <w:r>
              <w:rPr>
                <w:sz w:val="24"/>
              </w:rPr>
              <w:t>had</w:t>
            </w:r>
            <w:r>
              <w:rPr>
                <w:spacing w:val="-13"/>
                <w:sz w:val="24"/>
              </w:rPr>
              <w:t xml:space="preserve"> </w:t>
            </w:r>
            <w:r>
              <w:rPr>
                <w:sz w:val="24"/>
              </w:rPr>
              <w:t>they remained there, and in the NHS Pensions Scheme. They join the NHS following a break of less than</w:t>
            </w:r>
            <w:r>
              <w:rPr>
                <w:spacing w:val="40"/>
                <w:sz w:val="24"/>
              </w:rPr>
              <w:t xml:space="preserve"> </w:t>
            </w:r>
            <w:r>
              <w:rPr>
                <w:sz w:val="24"/>
              </w:rPr>
              <w:t xml:space="preserve">five years after leaving the other </w:t>
            </w:r>
            <w:r>
              <w:rPr>
                <w:spacing w:val="-2"/>
                <w:sz w:val="24"/>
              </w:rPr>
              <w:t>scheme.</w:t>
            </w:r>
          </w:p>
        </w:tc>
        <w:tc>
          <w:tcPr>
            <w:tcW w:w="1644" w:type="dxa"/>
          </w:tcPr>
          <w:p w14:paraId="5F1119FC" w14:textId="77777777" w:rsidR="000F7647" w:rsidRDefault="000F7647">
            <w:pPr>
              <w:pStyle w:val="TableParagraph"/>
              <w:spacing w:before="15" w:line="259" w:lineRule="auto"/>
              <w:ind w:right="241"/>
              <w:rPr>
                <w:sz w:val="24"/>
              </w:rPr>
            </w:pPr>
            <w:r>
              <w:rPr>
                <w:sz w:val="24"/>
              </w:rPr>
              <w:t>Yes, until tapered</w:t>
            </w:r>
            <w:r>
              <w:rPr>
                <w:spacing w:val="-17"/>
                <w:sz w:val="24"/>
              </w:rPr>
              <w:t xml:space="preserve"> </w:t>
            </w:r>
            <w:r>
              <w:rPr>
                <w:sz w:val="24"/>
              </w:rPr>
              <w:t xml:space="preserve">end </w:t>
            </w:r>
            <w:r>
              <w:rPr>
                <w:spacing w:val="-4"/>
                <w:sz w:val="24"/>
              </w:rPr>
              <w:t>date</w:t>
            </w:r>
          </w:p>
        </w:tc>
        <w:tc>
          <w:tcPr>
            <w:tcW w:w="2129" w:type="dxa"/>
          </w:tcPr>
          <w:p w14:paraId="2E1ECC03" w14:textId="77777777" w:rsidR="000F7647" w:rsidRDefault="000F7647">
            <w:pPr>
              <w:pStyle w:val="TableParagraph"/>
              <w:spacing w:before="15" w:line="276" w:lineRule="auto"/>
              <w:ind w:left="110" w:right="184"/>
              <w:rPr>
                <w:sz w:val="24"/>
              </w:rPr>
            </w:pPr>
            <w:r>
              <w:rPr>
                <w:spacing w:val="-2"/>
                <w:sz w:val="24"/>
              </w:rPr>
              <w:t>Tapered protection</w:t>
            </w:r>
          </w:p>
        </w:tc>
        <w:tc>
          <w:tcPr>
            <w:tcW w:w="3510" w:type="dxa"/>
          </w:tcPr>
          <w:p w14:paraId="6E856568" w14:textId="77777777" w:rsidR="000F7647" w:rsidRDefault="000F7647">
            <w:pPr>
              <w:pStyle w:val="TableParagraph"/>
              <w:spacing w:before="15" w:line="276" w:lineRule="auto"/>
              <w:ind w:right="89"/>
              <w:rPr>
                <w:sz w:val="24"/>
              </w:rPr>
            </w:pPr>
            <w:r>
              <w:rPr>
                <w:sz w:val="24"/>
              </w:rPr>
              <w:t>They join the 2008 Section</w:t>
            </w:r>
            <w:r>
              <w:rPr>
                <w:spacing w:val="40"/>
                <w:sz w:val="24"/>
              </w:rPr>
              <w:t xml:space="preserve"> </w:t>
            </w:r>
            <w:r>
              <w:rPr>
                <w:sz w:val="24"/>
              </w:rPr>
              <w:t>until their tapered protection ends. If there is a further break in service five years or more before the tapered protection date</w:t>
            </w:r>
            <w:r>
              <w:rPr>
                <w:spacing w:val="-13"/>
                <w:sz w:val="24"/>
              </w:rPr>
              <w:t xml:space="preserve"> </w:t>
            </w:r>
            <w:r>
              <w:rPr>
                <w:sz w:val="24"/>
              </w:rPr>
              <w:t>2008</w:t>
            </w:r>
            <w:r>
              <w:rPr>
                <w:spacing w:val="-14"/>
                <w:sz w:val="24"/>
              </w:rPr>
              <w:t xml:space="preserve"> </w:t>
            </w:r>
            <w:r>
              <w:rPr>
                <w:sz w:val="24"/>
              </w:rPr>
              <w:t>Section</w:t>
            </w:r>
            <w:r>
              <w:rPr>
                <w:spacing w:val="-14"/>
                <w:sz w:val="24"/>
              </w:rPr>
              <w:t xml:space="preserve"> </w:t>
            </w:r>
            <w:r>
              <w:rPr>
                <w:sz w:val="24"/>
              </w:rPr>
              <w:t xml:space="preserve">membership </w:t>
            </w:r>
            <w:proofErr w:type="gramStart"/>
            <w:r>
              <w:rPr>
                <w:sz w:val="24"/>
              </w:rPr>
              <w:t>ceases</w:t>
            </w:r>
            <w:proofErr w:type="gramEnd"/>
            <w:r>
              <w:rPr>
                <w:sz w:val="24"/>
              </w:rPr>
              <w:t xml:space="preserve"> and they join the 2015 Scheme upon their return to </w:t>
            </w:r>
            <w:r>
              <w:rPr>
                <w:spacing w:val="-2"/>
                <w:sz w:val="24"/>
              </w:rPr>
              <w:t>work.</w:t>
            </w:r>
          </w:p>
        </w:tc>
      </w:tr>
      <w:tr w:rsidR="000F7647" w14:paraId="2BC8BE74" w14:textId="77777777" w:rsidTr="000D46A9">
        <w:trPr>
          <w:trHeight w:val="5103"/>
        </w:trPr>
        <w:tc>
          <w:tcPr>
            <w:tcW w:w="2463" w:type="dxa"/>
          </w:tcPr>
          <w:p w14:paraId="4BB034F4" w14:textId="77777777" w:rsidR="000F7647" w:rsidRDefault="000F7647">
            <w:pPr>
              <w:pStyle w:val="TableParagraph"/>
              <w:spacing w:line="276" w:lineRule="auto"/>
              <w:ind w:right="287"/>
              <w:rPr>
                <w:sz w:val="24"/>
              </w:rPr>
            </w:pPr>
            <w:r>
              <w:rPr>
                <w:sz w:val="24"/>
              </w:rPr>
              <w:t>2008 Section member who submits an (in service) ill health pension</w:t>
            </w:r>
            <w:r>
              <w:rPr>
                <w:spacing w:val="-17"/>
                <w:sz w:val="24"/>
              </w:rPr>
              <w:t xml:space="preserve"> </w:t>
            </w:r>
            <w:r>
              <w:rPr>
                <w:sz w:val="24"/>
              </w:rPr>
              <w:t>application (AW33e) to NHS</w:t>
            </w:r>
          </w:p>
          <w:p w14:paraId="41EC5E97" w14:textId="77777777" w:rsidR="000F7647" w:rsidRDefault="000F7647">
            <w:pPr>
              <w:pStyle w:val="TableParagraph"/>
              <w:spacing w:before="4" w:line="276" w:lineRule="auto"/>
              <w:ind w:right="138"/>
              <w:rPr>
                <w:sz w:val="24"/>
              </w:rPr>
            </w:pPr>
            <w:r>
              <w:rPr>
                <w:sz w:val="24"/>
              </w:rPr>
              <w:t>Pensions</w:t>
            </w:r>
            <w:r>
              <w:rPr>
                <w:spacing w:val="-13"/>
                <w:sz w:val="24"/>
              </w:rPr>
              <w:t xml:space="preserve"> </w:t>
            </w:r>
            <w:r>
              <w:rPr>
                <w:sz w:val="24"/>
              </w:rPr>
              <w:t>prior</w:t>
            </w:r>
            <w:r>
              <w:rPr>
                <w:spacing w:val="-13"/>
                <w:sz w:val="24"/>
              </w:rPr>
              <w:t xml:space="preserve"> </w:t>
            </w:r>
            <w:r>
              <w:rPr>
                <w:sz w:val="24"/>
              </w:rPr>
              <w:t>to</w:t>
            </w:r>
            <w:r>
              <w:rPr>
                <w:spacing w:val="-13"/>
                <w:sz w:val="24"/>
              </w:rPr>
              <w:t xml:space="preserve"> </w:t>
            </w:r>
            <w:r>
              <w:rPr>
                <w:sz w:val="24"/>
              </w:rPr>
              <w:t>1 April 2015.</w:t>
            </w:r>
          </w:p>
        </w:tc>
        <w:tc>
          <w:tcPr>
            <w:tcW w:w="1644" w:type="dxa"/>
          </w:tcPr>
          <w:p w14:paraId="23F59A8D" w14:textId="77777777" w:rsidR="000F7647" w:rsidRDefault="000F7647">
            <w:pPr>
              <w:pStyle w:val="TableParagraph"/>
              <w:spacing w:line="276" w:lineRule="auto"/>
              <w:ind w:right="32"/>
              <w:rPr>
                <w:sz w:val="24"/>
              </w:rPr>
            </w:pPr>
            <w:r>
              <w:rPr>
                <w:sz w:val="24"/>
              </w:rPr>
              <w:t>Yes,</w:t>
            </w:r>
            <w:r>
              <w:rPr>
                <w:spacing w:val="-17"/>
                <w:sz w:val="24"/>
              </w:rPr>
              <w:t xml:space="preserve"> </w:t>
            </w:r>
            <w:r>
              <w:rPr>
                <w:sz w:val="24"/>
              </w:rPr>
              <w:t>until</w:t>
            </w:r>
            <w:r>
              <w:rPr>
                <w:spacing w:val="-17"/>
                <w:sz w:val="24"/>
              </w:rPr>
              <w:t xml:space="preserve"> </w:t>
            </w:r>
            <w:r>
              <w:rPr>
                <w:sz w:val="24"/>
              </w:rPr>
              <w:t xml:space="preserve">the ill health </w:t>
            </w:r>
            <w:r>
              <w:rPr>
                <w:spacing w:val="-2"/>
                <w:sz w:val="24"/>
              </w:rPr>
              <w:t xml:space="preserve">pension application </w:t>
            </w:r>
            <w:r>
              <w:rPr>
                <w:sz w:val="24"/>
              </w:rPr>
              <w:t xml:space="preserve">process is </w:t>
            </w:r>
            <w:r>
              <w:rPr>
                <w:spacing w:val="-2"/>
                <w:sz w:val="24"/>
              </w:rPr>
              <w:t>complete</w:t>
            </w:r>
          </w:p>
        </w:tc>
        <w:tc>
          <w:tcPr>
            <w:tcW w:w="2129" w:type="dxa"/>
          </w:tcPr>
          <w:p w14:paraId="2036E8F1" w14:textId="77777777" w:rsidR="000F7647" w:rsidRDefault="000F7647">
            <w:pPr>
              <w:pStyle w:val="TableParagraph"/>
              <w:spacing w:line="278" w:lineRule="auto"/>
              <w:ind w:left="110"/>
              <w:rPr>
                <w:sz w:val="24"/>
              </w:rPr>
            </w:pPr>
            <w:r>
              <w:rPr>
                <w:spacing w:val="-2"/>
                <w:sz w:val="24"/>
              </w:rPr>
              <w:t>Temporary protection</w:t>
            </w:r>
          </w:p>
        </w:tc>
        <w:tc>
          <w:tcPr>
            <w:tcW w:w="3510" w:type="dxa"/>
          </w:tcPr>
          <w:p w14:paraId="75933798" w14:textId="77777777" w:rsidR="000F7647" w:rsidRDefault="000F7647">
            <w:pPr>
              <w:pStyle w:val="TableParagraph"/>
              <w:spacing w:line="276" w:lineRule="auto"/>
              <w:ind w:right="103"/>
              <w:rPr>
                <w:sz w:val="24"/>
              </w:rPr>
            </w:pPr>
            <w:r>
              <w:rPr>
                <w:sz w:val="24"/>
              </w:rPr>
              <w:t xml:space="preserve">They remain in the 2008 Section until the application is complete. This includes Internal Dispute Resolutions (IDRs)/appeals. If the application is </w:t>
            </w:r>
            <w:proofErr w:type="gramStart"/>
            <w:r>
              <w:rPr>
                <w:sz w:val="24"/>
              </w:rPr>
              <w:t>successful</w:t>
            </w:r>
            <w:proofErr w:type="gramEnd"/>
            <w:r>
              <w:rPr>
                <w:sz w:val="24"/>
              </w:rPr>
              <w:t xml:space="preserve"> they are entitled to 2008 Section ill health benefits and they have up to 12 months to take their benefits. If the application is unsuccessful the last day of 2008 Section membership is the date of the final decision. (Does</w:t>
            </w:r>
            <w:r>
              <w:rPr>
                <w:spacing w:val="-10"/>
                <w:sz w:val="24"/>
              </w:rPr>
              <w:t xml:space="preserve"> </w:t>
            </w:r>
            <w:r>
              <w:rPr>
                <w:sz w:val="24"/>
              </w:rPr>
              <w:t>not</w:t>
            </w:r>
            <w:r>
              <w:rPr>
                <w:spacing w:val="-12"/>
                <w:sz w:val="24"/>
              </w:rPr>
              <w:t xml:space="preserve"> </w:t>
            </w:r>
            <w:r>
              <w:rPr>
                <w:sz w:val="24"/>
              </w:rPr>
              <w:t>affect</w:t>
            </w:r>
            <w:r>
              <w:rPr>
                <w:spacing w:val="-10"/>
                <w:sz w:val="24"/>
              </w:rPr>
              <w:t xml:space="preserve"> </w:t>
            </w:r>
            <w:r>
              <w:rPr>
                <w:sz w:val="24"/>
              </w:rPr>
              <w:t>fully</w:t>
            </w:r>
            <w:r>
              <w:rPr>
                <w:spacing w:val="-10"/>
                <w:sz w:val="24"/>
              </w:rPr>
              <w:t xml:space="preserve"> </w:t>
            </w:r>
            <w:r>
              <w:rPr>
                <w:sz w:val="24"/>
              </w:rPr>
              <w:t>protected 1995 Section members).</w:t>
            </w:r>
          </w:p>
        </w:tc>
      </w:tr>
    </w:tbl>
    <w:p w14:paraId="344A5B26" w14:textId="5AC96983" w:rsidR="00F91EE6" w:rsidRDefault="00F91EE6" w:rsidP="00F43E7A"/>
    <w:p w14:paraId="7BE1B8A1" w14:textId="77777777" w:rsidR="00F91EE6" w:rsidRDefault="00F91EE6">
      <w:pPr>
        <w:widowControl/>
        <w:autoSpaceDE/>
        <w:autoSpaceDN/>
        <w:spacing w:after="160" w:line="259" w:lineRule="auto"/>
      </w:pPr>
      <w:r>
        <w:br w:type="page"/>
      </w:r>
    </w:p>
    <w:tbl>
      <w:tblPr>
        <w:tblpPr w:leftFromText="180" w:rightFromText="180" w:horzAnchor="margin" w:tblpY="779"/>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5E46A8" w14:paraId="6E86A342" w14:textId="77777777" w:rsidTr="00EF4DB2">
        <w:trPr>
          <w:trHeight w:val="1610"/>
        </w:trPr>
        <w:tc>
          <w:tcPr>
            <w:tcW w:w="2439" w:type="dxa"/>
          </w:tcPr>
          <w:p w14:paraId="5D9D956A" w14:textId="77777777" w:rsidR="005E46A8" w:rsidRDefault="005E46A8" w:rsidP="00EF4DB2">
            <w:pPr>
              <w:pStyle w:val="TableParagraph"/>
              <w:spacing w:before="15" w:line="259" w:lineRule="auto"/>
              <w:ind w:right="187"/>
              <w:rPr>
                <w:b/>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0179DC87" w14:textId="77777777" w:rsidR="005E46A8" w:rsidRDefault="005E46A8" w:rsidP="00EF4DB2">
            <w:pPr>
              <w:pStyle w:val="TableParagraph"/>
              <w:spacing w:before="15"/>
              <w:rPr>
                <w:b/>
                <w:sz w:val="24"/>
              </w:rPr>
            </w:pPr>
            <w:r>
              <w:rPr>
                <w:b/>
                <w:spacing w:val="-4"/>
                <w:sz w:val="24"/>
              </w:rPr>
              <w:t>2015</w:t>
            </w:r>
          </w:p>
          <w:p w14:paraId="3B0DD26D" w14:textId="77777777" w:rsidR="005E46A8" w:rsidRDefault="005E46A8" w:rsidP="00EF4DB2">
            <w:pPr>
              <w:pStyle w:val="TableParagraph"/>
              <w:spacing w:before="41" w:line="276" w:lineRule="auto"/>
              <w:ind w:right="71"/>
              <w:rPr>
                <w:b/>
                <w:sz w:val="24"/>
              </w:rPr>
            </w:pPr>
            <w:r>
              <w:rPr>
                <w:b/>
                <w:spacing w:val="-2"/>
                <w:sz w:val="24"/>
              </w:rPr>
              <w:t xml:space="preserve">eligibility </w:t>
            </w:r>
            <w:r>
              <w:rPr>
                <w:b/>
                <w:sz w:val="24"/>
              </w:rPr>
              <w:t>with effect from</w:t>
            </w:r>
            <w:r>
              <w:rPr>
                <w:b/>
                <w:spacing w:val="-17"/>
                <w:sz w:val="24"/>
              </w:rPr>
              <w:t xml:space="preserve"> </w:t>
            </w:r>
            <w:r>
              <w:rPr>
                <w:b/>
                <w:sz w:val="24"/>
              </w:rPr>
              <w:t>1</w:t>
            </w:r>
            <w:r>
              <w:rPr>
                <w:b/>
                <w:spacing w:val="-17"/>
                <w:sz w:val="24"/>
              </w:rPr>
              <w:t xml:space="preserve"> </w:t>
            </w:r>
            <w:r>
              <w:rPr>
                <w:b/>
                <w:sz w:val="24"/>
              </w:rPr>
              <w:t>April</w:t>
            </w:r>
          </w:p>
          <w:p w14:paraId="1C4E7FF6" w14:textId="77777777" w:rsidR="005E46A8" w:rsidRDefault="005E46A8" w:rsidP="00EF4DB2">
            <w:pPr>
              <w:pStyle w:val="TableParagraph"/>
              <w:spacing w:before="0" w:line="274" w:lineRule="exact"/>
              <w:rPr>
                <w:b/>
                <w:sz w:val="24"/>
              </w:rPr>
            </w:pPr>
            <w:r>
              <w:rPr>
                <w:b/>
                <w:spacing w:val="-4"/>
                <w:sz w:val="24"/>
              </w:rPr>
              <w:t>2015</w:t>
            </w:r>
          </w:p>
        </w:tc>
        <w:tc>
          <w:tcPr>
            <w:tcW w:w="2129" w:type="dxa"/>
          </w:tcPr>
          <w:p w14:paraId="0A8FAF93" w14:textId="77777777" w:rsidR="005E46A8" w:rsidRDefault="005E46A8" w:rsidP="00EF4DB2">
            <w:pPr>
              <w:pStyle w:val="TableParagraph"/>
              <w:spacing w:before="15"/>
              <w:ind w:left="110"/>
              <w:rPr>
                <w:b/>
                <w:sz w:val="24"/>
              </w:rPr>
            </w:pPr>
            <w:r>
              <w:rPr>
                <w:b/>
                <w:spacing w:val="-2"/>
                <w:sz w:val="24"/>
              </w:rPr>
              <w:t>1995/2008</w:t>
            </w:r>
          </w:p>
          <w:p w14:paraId="454F5E83" w14:textId="77777777" w:rsidR="005E46A8" w:rsidRDefault="005E46A8" w:rsidP="00EF4DB2">
            <w:pPr>
              <w:pStyle w:val="TableParagraph"/>
              <w:spacing w:before="41" w:line="276" w:lineRule="auto"/>
              <w:ind w:left="110" w:right="184"/>
              <w:rPr>
                <w:b/>
                <w:sz w:val="24"/>
              </w:rPr>
            </w:pPr>
            <w:r>
              <w:rPr>
                <w:b/>
                <w:spacing w:val="-2"/>
                <w:sz w:val="24"/>
              </w:rPr>
              <w:t>section eligibility</w:t>
            </w:r>
          </w:p>
        </w:tc>
        <w:tc>
          <w:tcPr>
            <w:tcW w:w="3510" w:type="dxa"/>
          </w:tcPr>
          <w:p w14:paraId="10E9A5B4" w14:textId="77777777" w:rsidR="005E46A8" w:rsidRDefault="005E46A8" w:rsidP="00EF4DB2">
            <w:pPr>
              <w:pStyle w:val="TableParagraph"/>
              <w:spacing w:before="15"/>
              <w:rPr>
                <w:b/>
                <w:sz w:val="24"/>
              </w:rPr>
            </w:pPr>
            <w:r>
              <w:rPr>
                <w:b/>
                <w:spacing w:val="-2"/>
                <w:sz w:val="24"/>
              </w:rPr>
              <w:t>Rules</w:t>
            </w:r>
          </w:p>
        </w:tc>
      </w:tr>
      <w:tr w:rsidR="005E46A8" w14:paraId="1A2A9533" w14:textId="77777777" w:rsidTr="00EF4DB2">
        <w:trPr>
          <w:trHeight w:val="3196"/>
        </w:trPr>
        <w:tc>
          <w:tcPr>
            <w:tcW w:w="2439" w:type="dxa"/>
          </w:tcPr>
          <w:p w14:paraId="3E321602" w14:textId="77777777" w:rsidR="005E46A8" w:rsidRDefault="005E46A8" w:rsidP="00EF4DB2">
            <w:pPr>
              <w:pStyle w:val="TableParagraph"/>
              <w:spacing w:before="14" w:line="276" w:lineRule="auto"/>
              <w:ind w:right="50"/>
              <w:rPr>
                <w:sz w:val="24"/>
              </w:rPr>
            </w:pPr>
            <w:r>
              <w:rPr>
                <w:sz w:val="24"/>
              </w:rPr>
              <w:t>A person joining the NHS Pension Scheme for the first time with effect from 1 April 2015. They have</w:t>
            </w:r>
            <w:r>
              <w:rPr>
                <w:spacing w:val="-13"/>
                <w:sz w:val="24"/>
              </w:rPr>
              <w:t xml:space="preserve"> </w:t>
            </w:r>
            <w:r>
              <w:rPr>
                <w:sz w:val="24"/>
              </w:rPr>
              <w:t>no</w:t>
            </w:r>
            <w:r>
              <w:rPr>
                <w:spacing w:val="-13"/>
                <w:sz w:val="24"/>
              </w:rPr>
              <w:t xml:space="preserve"> </w:t>
            </w:r>
            <w:r>
              <w:rPr>
                <w:sz w:val="24"/>
              </w:rPr>
              <w:t>public</w:t>
            </w:r>
            <w:r>
              <w:rPr>
                <w:spacing w:val="-12"/>
                <w:sz w:val="24"/>
              </w:rPr>
              <w:t xml:space="preserve"> </w:t>
            </w:r>
            <w:r>
              <w:rPr>
                <w:sz w:val="24"/>
              </w:rPr>
              <w:t>sector pension scheme service in the UK.</w:t>
            </w:r>
          </w:p>
        </w:tc>
        <w:tc>
          <w:tcPr>
            <w:tcW w:w="1668" w:type="dxa"/>
          </w:tcPr>
          <w:p w14:paraId="22832E75" w14:textId="77777777" w:rsidR="005E46A8" w:rsidRDefault="005E46A8" w:rsidP="00EF4DB2">
            <w:pPr>
              <w:pStyle w:val="TableParagraph"/>
              <w:spacing w:before="14"/>
              <w:rPr>
                <w:sz w:val="24"/>
              </w:rPr>
            </w:pPr>
            <w:r>
              <w:rPr>
                <w:spacing w:val="-5"/>
                <w:sz w:val="24"/>
              </w:rPr>
              <w:t>Yes</w:t>
            </w:r>
          </w:p>
        </w:tc>
        <w:tc>
          <w:tcPr>
            <w:tcW w:w="2129" w:type="dxa"/>
          </w:tcPr>
          <w:p w14:paraId="1D9A0F47" w14:textId="77777777" w:rsidR="005E46A8" w:rsidRDefault="005E46A8" w:rsidP="00EF4DB2">
            <w:pPr>
              <w:pStyle w:val="TableParagraph"/>
              <w:spacing w:before="14"/>
              <w:ind w:left="110"/>
              <w:rPr>
                <w:sz w:val="24"/>
              </w:rPr>
            </w:pPr>
            <w:r>
              <w:rPr>
                <w:spacing w:val="-5"/>
                <w:sz w:val="24"/>
              </w:rPr>
              <w:t>No</w:t>
            </w:r>
          </w:p>
        </w:tc>
        <w:tc>
          <w:tcPr>
            <w:tcW w:w="3510" w:type="dxa"/>
          </w:tcPr>
          <w:p w14:paraId="3A48E94A" w14:textId="77777777" w:rsidR="005E46A8" w:rsidRDefault="005E46A8" w:rsidP="00EF4DB2">
            <w:pPr>
              <w:pStyle w:val="TableParagraph"/>
              <w:spacing w:before="14" w:line="276" w:lineRule="auto"/>
              <w:rPr>
                <w:sz w:val="24"/>
              </w:rPr>
            </w:pPr>
            <w:r>
              <w:rPr>
                <w:sz w:val="24"/>
              </w:rPr>
              <w:t>They</w:t>
            </w:r>
            <w:r>
              <w:rPr>
                <w:spacing w:val="-7"/>
                <w:sz w:val="24"/>
              </w:rPr>
              <w:t xml:space="preserve"> </w:t>
            </w:r>
            <w:r>
              <w:rPr>
                <w:sz w:val="24"/>
              </w:rPr>
              <w:t>join</w:t>
            </w:r>
            <w:r>
              <w:rPr>
                <w:spacing w:val="-8"/>
                <w:sz w:val="24"/>
              </w:rPr>
              <w:t xml:space="preserve"> </w:t>
            </w:r>
            <w:r>
              <w:rPr>
                <w:sz w:val="24"/>
              </w:rPr>
              <w:t>the</w:t>
            </w:r>
            <w:r>
              <w:rPr>
                <w:spacing w:val="-8"/>
                <w:sz w:val="24"/>
              </w:rPr>
              <w:t xml:space="preserve"> </w:t>
            </w:r>
            <w:r>
              <w:rPr>
                <w:sz w:val="24"/>
              </w:rPr>
              <w:t>2015</w:t>
            </w:r>
            <w:r>
              <w:rPr>
                <w:spacing w:val="-8"/>
                <w:sz w:val="24"/>
              </w:rPr>
              <w:t xml:space="preserve"> </w:t>
            </w:r>
            <w:r>
              <w:rPr>
                <w:sz w:val="24"/>
              </w:rPr>
              <w:t>Scheme</w:t>
            </w:r>
            <w:r>
              <w:rPr>
                <w:spacing w:val="-8"/>
                <w:sz w:val="24"/>
              </w:rPr>
              <w:t xml:space="preserve"> </w:t>
            </w:r>
            <w:r>
              <w:rPr>
                <w:sz w:val="24"/>
              </w:rPr>
              <w:t>on first day of NHS employment.</w:t>
            </w:r>
          </w:p>
        </w:tc>
      </w:tr>
      <w:tr w:rsidR="005E46A8" w14:paraId="7B3B6CB5" w14:textId="77777777" w:rsidTr="00EF4DB2">
        <w:trPr>
          <w:trHeight w:val="2246"/>
        </w:trPr>
        <w:tc>
          <w:tcPr>
            <w:tcW w:w="2439" w:type="dxa"/>
          </w:tcPr>
          <w:p w14:paraId="6EAA8CC8" w14:textId="77777777" w:rsidR="005E46A8" w:rsidRDefault="005E46A8" w:rsidP="00EF4DB2">
            <w:pPr>
              <w:pStyle w:val="TableParagraph"/>
              <w:spacing w:before="14" w:line="276" w:lineRule="auto"/>
              <w:ind w:right="73"/>
              <w:rPr>
                <w:sz w:val="24"/>
              </w:rPr>
            </w:pPr>
            <w:r>
              <w:rPr>
                <w:sz w:val="24"/>
              </w:rPr>
              <w:t>A</w:t>
            </w:r>
            <w:r>
              <w:rPr>
                <w:spacing w:val="-9"/>
                <w:sz w:val="24"/>
              </w:rPr>
              <w:t xml:space="preserve"> </w:t>
            </w:r>
            <w:r>
              <w:rPr>
                <w:sz w:val="24"/>
              </w:rPr>
              <w:t>person</w:t>
            </w:r>
            <w:r>
              <w:rPr>
                <w:spacing w:val="-9"/>
                <w:sz w:val="24"/>
              </w:rPr>
              <w:t xml:space="preserve"> </w:t>
            </w:r>
            <w:r>
              <w:rPr>
                <w:sz w:val="24"/>
              </w:rPr>
              <w:t>(born</w:t>
            </w:r>
            <w:r>
              <w:rPr>
                <w:spacing w:val="-11"/>
                <w:sz w:val="24"/>
              </w:rPr>
              <w:t xml:space="preserve"> </w:t>
            </w:r>
            <w:r>
              <w:rPr>
                <w:sz w:val="24"/>
              </w:rPr>
              <w:t>on</w:t>
            </w:r>
            <w:r>
              <w:rPr>
                <w:spacing w:val="-10"/>
                <w:sz w:val="24"/>
              </w:rPr>
              <w:t xml:space="preserve"> </w:t>
            </w:r>
            <w:r>
              <w:rPr>
                <w:sz w:val="24"/>
              </w:rPr>
              <w:t>or after 1 September 1965) who was a 1995 Section member prior to 1 April 2015.</w:t>
            </w:r>
          </w:p>
        </w:tc>
        <w:tc>
          <w:tcPr>
            <w:tcW w:w="1668" w:type="dxa"/>
          </w:tcPr>
          <w:p w14:paraId="1FE7CAE5" w14:textId="77777777" w:rsidR="005E46A8" w:rsidRDefault="005E46A8" w:rsidP="00EF4DB2">
            <w:pPr>
              <w:pStyle w:val="TableParagraph"/>
              <w:spacing w:before="14"/>
              <w:rPr>
                <w:sz w:val="24"/>
              </w:rPr>
            </w:pPr>
            <w:r>
              <w:rPr>
                <w:spacing w:val="-5"/>
                <w:sz w:val="24"/>
              </w:rPr>
              <w:t>Yes</w:t>
            </w:r>
          </w:p>
        </w:tc>
        <w:tc>
          <w:tcPr>
            <w:tcW w:w="2129" w:type="dxa"/>
          </w:tcPr>
          <w:p w14:paraId="1A5F7EF2" w14:textId="77777777" w:rsidR="005E46A8" w:rsidRDefault="005E46A8" w:rsidP="00EF4DB2">
            <w:pPr>
              <w:pStyle w:val="TableParagraph"/>
              <w:spacing w:before="14" w:line="278" w:lineRule="auto"/>
              <w:ind w:left="110"/>
              <w:rPr>
                <w:sz w:val="24"/>
              </w:rPr>
            </w:pPr>
            <w:r>
              <w:rPr>
                <w:sz w:val="24"/>
              </w:rPr>
              <w:t xml:space="preserve">Only up to </w:t>
            </w:r>
            <w:r>
              <w:rPr>
                <w:spacing w:val="-2"/>
                <w:sz w:val="24"/>
              </w:rPr>
              <w:t>31/03/2015</w:t>
            </w:r>
          </w:p>
        </w:tc>
        <w:tc>
          <w:tcPr>
            <w:tcW w:w="3510" w:type="dxa"/>
          </w:tcPr>
          <w:p w14:paraId="5C95D5E4" w14:textId="77777777" w:rsidR="005E46A8" w:rsidRDefault="005E46A8" w:rsidP="00EF4DB2">
            <w:pPr>
              <w:pStyle w:val="TableParagraph"/>
              <w:spacing w:before="14" w:line="278" w:lineRule="auto"/>
              <w:ind w:right="69"/>
              <w:rPr>
                <w:sz w:val="24"/>
              </w:rPr>
            </w:pPr>
            <w:r>
              <w:rPr>
                <w:sz w:val="24"/>
              </w:rPr>
              <w:t>They join</w:t>
            </w:r>
            <w:r>
              <w:rPr>
                <w:spacing w:val="-1"/>
                <w:sz w:val="24"/>
              </w:rPr>
              <w:t xml:space="preserve"> </w:t>
            </w:r>
            <w:r>
              <w:rPr>
                <w:sz w:val="24"/>
              </w:rPr>
              <w:t>the</w:t>
            </w:r>
            <w:r>
              <w:rPr>
                <w:spacing w:val="-1"/>
                <w:sz w:val="24"/>
              </w:rPr>
              <w:t xml:space="preserve"> </w:t>
            </w:r>
            <w:r>
              <w:rPr>
                <w:sz w:val="24"/>
              </w:rPr>
              <w:t>2015</w:t>
            </w:r>
            <w:r>
              <w:rPr>
                <w:spacing w:val="-1"/>
                <w:sz w:val="24"/>
              </w:rPr>
              <w:t xml:space="preserve"> </w:t>
            </w:r>
            <w:r>
              <w:rPr>
                <w:sz w:val="24"/>
              </w:rPr>
              <w:t>Scheme with</w:t>
            </w:r>
            <w:r>
              <w:rPr>
                <w:spacing w:val="-2"/>
                <w:sz w:val="24"/>
              </w:rPr>
              <w:t xml:space="preserve"> </w:t>
            </w:r>
            <w:r>
              <w:rPr>
                <w:sz w:val="24"/>
              </w:rPr>
              <w:t>effect</w:t>
            </w:r>
            <w:r>
              <w:rPr>
                <w:spacing w:val="-3"/>
                <w:sz w:val="24"/>
              </w:rPr>
              <w:t xml:space="preserve"> </w:t>
            </w:r>
            <w:r>
              <w:rPr>
                <w:sz w:val="24"/>
              </w:rPr>
              <w:t>from</w:t>
            </w:r>
            <w:r>
              <w:rPr>
                <w:spacing w:val="-3"/>
                <w:sz w:val="24"/>
              </w:rPr>
              <w:t xml:space="preserve"> </w:t>
            </w:r>
            <w:r>
              <w:rPr>
                <w:spacing w:val="-2"/>
                <w:sz w:val="24"/>
              </w:rPr>
              <w:t>01/04/2015.</w:t>
            </w:r>
          </w:p>
        </w:tc>
      </w:tr>
      <w:tr w:rsidR="005E46A8" w14:paraId="1270C835" w14:textId="77777777" w:rsidTr="00EF4DB2">
        <w:trPr>
          <w:trHeight w:val="4152"/>
        </w:trPr>
        <w:tc>
          <w:tcPr>
            <w:tcW w:w="2439" w:type="dxa"/>
          </w:tcPr>
          <w:p w14:paraId="31C656A3" w14:textId="77777777" w:rsidR="005E46A8" w:rsidRDefault="005E46A8" w:rsidP="00EF4DB2">
            <w:pPr>
              <w:pStyle w:val="TableParagraph"/>
              <w:spacing w:line="278" w:lineRule="auto"/>
              <w:ind w:right="187"/>
              <w:rPr>
                <w:sz w:val="24"/>
              </w:rPr>
            </w:pPr>
            <w:r>
              <w:rPr>
                <w:sz w:val="24"/>
              </w:rPr>
              <w:t>A 1995 Section member</w:t>
            </w:r>
            <w:r>
              <w:rPr>
                <w:spacing w:val="-17"/>
                <w:sz w:val="24"/>
              </w:rPr>
              <w:t xml:space="preserve"> </w:t>
            </w:r>
            <w:r>
              <w:rPr>
                <w:sz w:val="24"/>
              </w:rPr>
              <w:t>(born</w:t>
            </w:r>
            <w:r>
              <w:rPr>
                <w:spacing w:val="-17"/>
                <w:sz w:val="24"/>
              </w:rPr>
              <w:t xml:space="preserve"> </w:t>
            </w:r>
            <w:r>
              <w:rPr>
                <w:sz w:val="24"/>
              </w:rPr>
              <w:t>from 2 April 1962 to 31</w:t>
            </w:r>
          </w:p>
          <w:p w14:paraId="20F680DC" w14:textId="77777777" w:rsidR="005E46A8" w:rsidRDefault="005E46A8" w:rsidP="00EF4DB2">
            <w:pPr>
              <w:pStyle w:val="TableParagraph"/>
              <w:spacing w:before="0" w:line="276" w:lineRule="auto"/>
              <w:ind w:right="60"/>
              <w:rPr>
                <w:sz w:val="24"/>
              </w:rPr>
            </w:pPr>
            <w:r>
              <w:rPr>
                <w:sz w:val="24"/>
              </w:rPr>
              <w:t xml:space="preserve">August 1965 inclusive) in </w:t>
            </w:r>
            <w:r>
              <w:rPr>
                <w:spacing w:val="-2"/>
                <w:sz w:val="24"/>
              </w:rPr>
              <w:t xml:space="preserve">pensionable </w:t>
            </w:r>
            <w:r>
              <w:rPr>
                <w:sz w:val="24"/>
              </w:rPr>
              <w:t>employment</w:t>
            </w:r>
            <w:r>
              <w:rPr>
                <w:spacing w:val="-17"/>
                <w:sz w:val="24"/>
              </w:rPr>
              <w:t xml:space="preserve"> </w:t>
            </w:r>
            <w:r>
              <w:rPr>
                <w:sz w:val="24"/>
              </w:rPr>
              <w:t>on</w:t>
            </w:r>
            <w:r>
              <w:rPr>
                <w:spacing w:val="-17"/>
                <w:sz w:val="24"/>
              </w:rPr>
              <w:t xml:space="preserve"> </w:t>
            </w:r>
            <w:r>
              <w:rPr>
                <w:sz w:val="24"/>
              </w:rPr>
              <w:t>or before 31 March</w:t>
            </w:r>
          </w:p>
          <w:p w14:paraId="2BBA4300" w14:textId="77777777" w:rsidR="005E46A8" w:rsidRDefault="005E46A8" w:rsidP="00EF4DB2">
            <w:pPr>
              <w:pStyle w:val="TableParagraph"/>
              <w:spacing w:before="0" w:line="276" w:lineRule="auto"/>
              <w:ind w:right="60"/>
              <w:rPr>
                <w:sz w:val="24"/>
              </w:rPr>
            </w:pPr>
            <w:r>
              <w:rPr>
                <w:sz w:val="24"/>
              </w:rPr>
              <w:t xml:space="preserve">2012 and in </w:t>
            </w:r>
            <w:r>
              <w:rPr>
                <w:spacing w:val="-2"/>
                <w:sz w:val="24"/>
              </w:rPr>
              <w:t xml:space="preserve">pensionable </w:t>
            </w:r>
            <w:r>
              <w:rPr>
                <w:sz w:val="24"/>
              </w:rPr>
              <w:t>employment</w:t>
            </w:r>
            <w:r>
              <w:rPr>
                <w:spacing w:val="-17"/>
                <w:sz w:val="24"/>
              </w:rPr>
              <w:t xml:space="preserve"> </w:t>
            </w:r>
            <w:r>
              <w:rPr>
                <w:sz w:val="24"/>
              </w:rPr>
              <w:t>on</w:t>
            </w:r>
            <w:r>
              <w:rPr>
                <w:spacing w:val="-17"/>
                <w:sz w:val="24"/>
              </w:rPr>
              <w:t xml:space="preserve"> </w:t>
            </w:r>
            <w:r>
              <w:rPr>
                <w:sz w:val="24"/>
              </w:rPr>
              <w:t>or after</w:t>
            </w:r>
            <w:r>
              <w:rPr>
                <w:spacing w:val="-2"/>
                <w:sz w:val="24"/>
              </w:rPr>
              <w:t xml:space="preserve"> </w:t>
            </w:r>
            <w:r>
              <w:rPr>
                <w:sz w:val="24"/>
              </w:rPr>
              <w:t>1</w:t>
            </w:r>
            <w:r>
              <w:rPr>
                <w:spacing w:val="-3"/>
                <w:sz w:val="24"/>
              </w:rPr>
              <w:t xml:space="preserve"> </w:t>
            </w:r>
            <w:r>
              <w:rPr>
                <w:sz w:val="24"/>
              </w:rPr>
              <w:t>April</w:t>
            </w:r>
            <w:r>
              <w:rPr>
                <w:spacing w:val="-2"/>
                <w:sz w:val="24"/>
              </w:rPr>
              <w:t xml:space="preserve"> </w:t>
            </w:r>
            <w:r>
              <w:rPr>
                <w:spacing w:val="-4"/>
                <w:sz w:val="24"/>
              </w:rPr>
              <w:t>2015.</w:t>
            </w:r>
          </w:p>
        </w:tc>
        <w:tc>
          <w:tcPr>
            <w:tcW w:w="1668" w:type="dxa"/>
          </w:tcPr>
          <w:p w14:paraId="23A930FE" w14:textId="77777777" w:rsidR="005E46A8" w:rsidRDefault="005E46A8" w:rsidP="00EF4DB2">
            <w:pPr>
              <w:pStyle w:val="TableParagraph"/>
              <w:spacing w:line="276" w:lineRule="auto"/>
              <w:ind w:right="265"/>
              <w:rPr>
                <w:sz w:val="24"/>
              </w:rPr>
            </w:pPr>
            <w:r>
              <w:rPr>
                <w:sz w:val="24"/>
              </w:rPr>
              <w:t>With effect from the tapered</w:t>
            </w:r>
            <w:r>
              <w:rPr>
                <w:spacing w:val="-17"/>
                <w:sz w:val="24"/>
              </w:rPr>
              <w:t xml:space="preserve"> </w:t>
            </w:r>
            <w:r>
              <w:rPr>
                <w:sz w:val="24"/>
              </w:rPr>
              <w:t xml:space="preserve">end </w:t>
            </w:r>
            <w:r>
              <w:rPr>
                <w:spacing w:val="-4"/>
                <w:sz w:val="24"/>
              </w:rPr>
              <w:t>date</w:t>
            </w:r>
          </w:p>
        </w:tc>
        <w:tc>
          <w:tcPr>
            <w:tcW w:w="2129" w:type="dxa"/>
          </w:tcPr>
          <w:p w14:paraId="2CC93985" w14:textId="77777777" w:rsidR="005E46A8" w:rsidRDefault="005E46A8" w:rsidP="00EF4DB2">
            <w:pPr>
              <w:pStyle w:val="TableParagraph"/>
              <w:spacing w:line="261" w:lineRule="auto"/>
              <w:ind w:left="110" w:right="184"/>
              <w:rPr>
                <w:sz w:val="24"/>
              </w:rPr>
            </w:pPr>
            <w:r>
              <w:rPr>
                <w:sz w:val="24"/>
              </w:rPr>
              <w:t>Up</w:t>
            </w:r>
            <w:r>
              <w:rPr>
                <w:spacing w:val="-17"/>
                <w:sz w:val="24"/>
              </w:rPr>
              <w:t xml:space="preserve"> </w:t>
            </w:r>
            <w:r>
              <w:rPr>
                <w:sz w:val="24"/>
              </w:rPr>
              <w:t>to</w:t>
            </w:r>
            <w:r>
              <w:rPr>
                <w:spacing w:val="-17"/>
                <w:sz w:val="24"/>
              </w:rPr>
              <w:t xml:space="preserve"> </w:t>
            </w:r>
            <w:r>
              <w:rPr>
                <w:sz w:val="24"/>
              </w:rPr>
              <w:t xml:space="preserve">tapered </w:t>
            </w:r>
            <w:r>
              <w:rPr>
                <w:spacing w:val="-4"/>
                <w:sz w:val="24"/>
              </w:rPr>
              <w:t>date</w:t>
            </w:r>
          </w:p>
        </w:tc>
        <w:tc>
          <w:tcPr>
            <w:tcW w:w="3510" w:type="dxa"/>
          </w:tcPr>
          <w:p w14:paraId="3EB07477" w14:textId="77777777" w:rsidR="005E46A8" w:rsidRDefault="005E46A8" w:rsidP="00EF4DB2">
            <w:pPr>
              <w:pStyle w:val="TableParagraph"/>
              <w:spacing w:line="259" w:lineRule="auto"/>
              <w:ind w:right="63"/>
              <w:rPr>
                <w:sz w:val="24"/>
              </w:rPr>
            </w:pPr>
            <w:r>
              <w:rPr>
                <w:sz w:val="24"/>
              </w:rPr>
              <w:t>They join the 2015 Scheme after tapered protection</w:t>
            </w:r>
            <w:r>
              <w:rPr>
                <w:spacing w:val="40"/>
                <w:sz w:val="24"/>
              </w:rPr>
              <w:t xml:space="preserve"> </w:t>
            </w:r>
            <w:r>
              <w:rPr>
                <w:sz w:val="24"/>
              </w:rPr>
              <w:t>ceases. If there is a break in 1995</w:t>
            </w:r>
            <w:r>
              <w:rPr>
                <w:spacing w:val="-8"/>
                <w:sz w:val="24"/>
              </w:rPr>
              <w:t xml:space="preserve"> </w:t>
            </w:r>
            <w:r>
              <w:rPr>
                <w:sz w:val="24"/>
              </w:rPr>
              <w:t>service</w:t>
            </w:r>
            <w:r>
              <w:rPr>
                <w:spacing w:val="-8"/>
                <w:sz w:val="24"/>
              </w:rPr>
              <w:t xml:space="preserve"> </w:t>
            </w:r>
            <w:r>
              <w:rPr>
                <w:sz w:val="24"/>
              </w:rPr>
              <w:t>five</w:t>
            </w:r>
            <w:r>
              <w:rPr>
                <w:spacing w:val="-8"/>
                <w:sz w:val="24"/>
              </w:rPr>
              <w:t xml:space="preserve"> </w:t>
            </w:r>
            <w:r>
              <w:rPr>
                <w:sz w:val="24"/>
              </w:rPr>
              <w:t>years</w:t>
            </w:r>
            <w:r>
              <w:rPr>
                <w:spacing w:val="-8"/>
                <w:sz w:val="24"/>
              </w:rPr>
              <w:t xml:space="preserve"> </w:t>
            </w:r>
            <w:r>
              <w:rPr>
                <w:sz w:val="24"/>
              </w:rPr>
              <w:t>or</w:t>
            </w:r>
            <w:r>
              <w:rPr>
                <w:spacing w:val="-8"/>
                <w:sz w:val="24"/>
              </w:rPr>
              <w:t xml:space="preserve"> </w:t>
            </w:r>
            <w:r>
              <w:rPr>
                <w:sz w:val="24"/>
              </w:rPr>
              <w:t>more commencing before the</w:t>
            </w:r>
            <w:r>
              <w:rPr>
                <w:spacing w:val="40"/>
                <w:sz w:val="24"/>
              </w:rPr>
              <w:t xml:space="preserve"> </w:t>
            </w:r>
            <w:r>
              <w:rPr>
                <w:sz w:val="24"/>
              </w:rPr>
              <w:t xml:space="preserve">tapered end date 1995 Section membership </w:t>
            </w:r>
            <w:proofErr w:type="gramStart"/>
            <w:r>
              <w:rPr>
                <w:sz w:val="24"/>
              </w:rPr>
              <w:t>ceases</w:t>
            </w:r>
            <w:proofErr w:type="gramEnd"/>
            <w:r>
              <w:rPr>
                <w:sz w:val="24"/>
              </w:rPr>
              <w:t xml:space="preserve"> and they immediately join the 2015 </w:t>
            </w:r>
            <w:r>
              <w:rPr>
                <w:spacing w:val="-2"/>
                <w:sz w:val="24"/>
              </w:rPr>
              <w:t>Scheme.</w:t>
            </w:r>
          </w:p>
        </w:tc>
      </w:tr>
    </w:tbl>
    <w:p w14:paraId="3A04875A" w14:textId="1AEACE33" w:rsidR="00F91EE6" w:rsidRDefault="00EF4DB2" w:rsidP="00F13F88">
      <w:pPr>
        <w:pStyle w:val="Heading4"/>
      </w:pPr>
      <w:r>
        <w:t>Table</w:t>
      </w:r>
      <w:r>
        <w:rPr>
          <w:spacing w:val="-9"/>
        </w:rPr>
        <w:t xml:space="preserve"> </w:t>
      </w:r>
      <w:r>
        <w:t>3:</w:t>
      </w:r>
      <w:r>
        <w:rPr>
          <w:spacing w:val="-9"/>
        </w:rPr>
        <w:t xml:space="preserve"> </w:t>
      </w:r>
      <w:r>
        <w:t>2015</w:t>
      </w:r>
      <w:r>
        <w:rPr>
          <w:spacing w:val="-8"/>
        </w:rPr>
        <w:t xml:space="preserve"> </w:t>
      </w:r>
      <w:r>
        <w:t>Scheme</w:t>
      </w:r>
      <w:r>
        <w:rPr>
          <w:spacing w:val="-7"/>
        </w:rPr>
        <w:t xml:space="preserve"> </w:t>
      </w:r>
      <w:r>
        <w:t>eligibility</w:t>
      </w:r>
      <w:r>
        <w:rPr>
          <w:spacing w:val="-9"/>
        </w:rPr>
        <w:t xml:space="preserve"> </w:t>
      </w:r>
      <w:r>
        <w:t>with</w:t>
      </w:r>
      <w:r>
        <w:rPr>
          <w:spacing w:val="-9"/>
        </w:rPr>
        <w:t xml:space="preserve"> </w:t>
      </w:r>
      <w:r>
        <w:t>effect</w:t>
      </w:r>
      <w:r>
        <w:rPr>
          <w:spacing w:val="-8"/>
        </w:rPr>
        <w:t xml:space="preserve"> </w:t>
      </w:r>
      <w:r>
        <w:t>from</w:t>
      </w:r>
      <w:r>
        <w:rPr>
          <w:spacing w:val="-9"/>
        </w:rPr>
        <w:t xml:space="preserve"> </w:t>
      </w:r>
      <w:r>
        <w:t>1</w:t>
      </w:r>
      <w:r>
        <w:rPr>
          <w:spacing w:val="-8"/>
        </w:rPr>
        <w:t xml:space="preserve"> </w:t>
      </w:r>
      <w:r>
        <w:t>April</w:t>
      </w:r>
      <w:r>
        <w:rPr>
          <w:spacing w:val="-9"/>
        </w:rPr>
        <w:t xml:space="preserve"> </w:t>
      </w:r>
      <w:r>
        <w:rPr>
          <w:spacing w:val="-4"/>
        </w:rPr>
        <w:t>2015</w:t>
      </w:r>
    </w:p>
    <w:p w14:paraId="6B0AB094" w14:textId="77777777" w:rsidR="00F91EE6" w:rsidRDefault="00F91EE6">
      <w:pPr>
        <w:widowControl/>
        <w:autoSpaceDE/>
        <w:autoSpaceDN/>
        <w:spacing w:after="160" w:line="259" w:lineRule="auto"/>
      </w:pPr>
      <w:r>
        <w:br w:type="page"/>
      </w:r>
    </w:p>
    <w:tbl>
      <w:tblPr>
        <w:tblpPr w:leftFromText="180" w:rightFromText="180" w:vertAnchor="text" w:horzAnchor="margin" w:tblpY="88"/>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1D24BE" w14:paraId="4C483F49" w14:textId="77777777" w:rsidTr="004D0424">
        <w:trPr>
          <w:trHeight w:val="1691"/>
        </w:trPr>
        <w:tc>
          <w:tcPr>
            <w:tcW w:w="2439" w:type="dxa"/>
          </w:tcPr>
          <w:p w14:paraId="189E22D2" w14:textId="77777777" w:rsidR="001D24BE" w:rsidRDefault="001D24BE" w:rsidP="001D24BE">
            <w:pPr>
              <w:pStyle w:val="TableParagraph"/>
              <w:spacing w:before="14" w:line="259" w:lineRule="auto"/>
              <w:ind w:right="187"/>
              <w:rPr>
                <w:b/>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05AAA35E" w14:textId="77777777" w:rsidR="001D24BE" w:rsidRDefault="001D24BE" w:rsidP="001D24BE">
            <w:pPr>
              <w:pStyle w:val="TableParagraph"/>
              <w:spacing w:before="14"/>
              <w:rPr>
                <w:b/>
                <w:sz w:val="24"/>
              </w:rPr>
            </w:pPr>
            <w:r>
              <w:rPr>
                <w:b/>
                <w:spacing w:val="-4"/>
                <w:sz w:val="24"/>
              </w:rPr>
              <w:t>2015</w:t>
            </w:r>
          </w:p>
          <w:p w14:paraId="7E49EECA" w14:textId="77777777" w:rsidR="001D24BE" w:rsidRDefault="001D24BE" w:rsidP="001D24BE">
            <w:pPr>
              <w:pStyle w:val="TableParagraph"/>
              <w:spacing w:before="41" w:line="276" w:lineRule="auto"/>
              <w:ind w:right="71"/>
              <w:rPr>
                <w:b/>
                <w:sz w:val="24"/>
              </w:rPr>
            </w:pPr>
            <w:r>
              <w:rPr>
                <w:b/>
                <w:spacing w:val="-2"/>
                <w:sz w:val="24"/>
              </w:rPr>
              <w:t xml:space="preserve">eligibility </w:t>
            </w:r>
            <w:r>
              <w:rPr>
                <w:b/>
                <w:sz w:val="24"/>
              </w:rPr>
              <w:t>with effect from</w:t>
            </w:r>
            <w:r>
              <w:rPr>
                <w:b/>
                <w:spacing w:val="-17"/>
                <w:sz w:val="24"/>
              </w:rPr>
              <w:t xml:space="preserve"> </w:t>
            </w:r>
            <w:r>
              <w:rPr>
                <w:b/>
                <w:sz w:val="24"/>
              </w:rPr>
              <w:t>1</w:t>
            </w:r>
            <w:r>
              <w:rPr>
                <w:b/>
                <w:spacing w:val="-17"/>
                <w:sz w:val="24"/>
              </w:rPr>
              <w:t xml:space="preserve"> </w:t>
            </w:r>
            <w:r>
              <w:rPr>
                <w:b/>
                <w:sz w:val="24"/>
              </w:rPr>
              <w:t>April</w:t>
            </w:r>
          </w:p>
          <w:p w14:paraId="755AAA93" w14:textId="77777777" w:rsidR="001D24BE" w:rsidRDefault="001D24BE" w:rsidP="001D24BE">
            <w:pPr>
              <w:pStyle w:val="TableParagraph"/>
              <w:spacing w:before="3"/>
              <w:rPr>
                <w:b/>
                <w:sz w:val="24"/>
              </w:rPr>
            </w:pPr>
            <w:r>
              <w:rPr>
                <w:b/>
                <w:spacing w:val="-4"/>
                <w:sz w:val="24"/>
              </w:rPr>
              <w:t>2015</w:t>
            </w:r>
          </w:p>
        </w:tc>
        <w:tc>
          <w:tcPr>
            <w:tcW w:w="2129" w:type="dxa"/>
          </w:tcPr>
          <w:p w14:paraId="324EB886" w14:textId="77777777" w:rsidR="001D24BE" w:rsidRDefault="001D24BE" w:rsidP="001D24BE">
            <w:pPr>
              <w:pStyle w:val="TableParagraph"/>
              <w:spacing w:before="14"/>
              <w:ind w:left="110"/>
              <w:rPr>
                <w:b/>
                <w:sz w:val="24"/>
              </w:rPr>
            </w:pPr>
            <w:r>
              <w:rPr>
                <w:b/>
                <w:spacing w:val="-2"/>
                <w:sz w:val="24"/>
              </w:rPr>
              <w:t>1995/2008</w:t>
            </w:r>
          </w:p>
          <w:p w14:paraId="1109AE8B" w14:textId="77777777" w:rsidR="001D24BE" w:rsidRDefault="001D24BE" w:rsidP="001D24BE">
            <w:pPr>
              <w:pStyle w:val="TableParagraph"/>
              <w:spacing w:before="41" w:line="278" w:lineRule="auto"/>
              <w:ind w:left="110" w:right="184"/>
              <w:rPr>
                <w:b/>
                <w:sz w:val="24"/>
              </w:rPr>
            </w:pPr>
            <w:r>
              <w:rPr>
                <w:b/>
                <w:spacing w:val="-2"/>
                <w:sz w:val="24"/>
              </w:rPr>
              <w:t>section eligibility</w:t>
            </w:r>
          </w:p>
        </w:tc>
        <w:tc>
          <w:tcPr>
            <w:tcW w:w="3510" w:type="dxa"/>
          </w:tcPr>
          <w:p w14:paraId="3B79D760" w14:textId="77777777" w:rsidR="001D24BE" w:rsidRDefault="001D24BE" w:rsidP="001D24BE">
            <w:pPr>
              <w:pStyle w:val="TableParagraph"/>
              <w:spacing w:before="14"/>
              <w:rPr>
                <w:b/>
                <w:sz w:val="24"/>
              </w:rPr>
            </w:pPr>
            <w:r>
              <w:rPr>
                <w:b/>
                <w:spacing w:val="-2"/>
                <w:sz w:val="24"/>
              </w:rPr>
              <w:t>Rules</w:t>
            </w:r>
          </w:p>
        </w:tc>
      </w:tr>
    </w:tbl>
    <w:tbl>
      <w:tblPr>
        <w:tblpPr w:leftFromText="180" w:rightFromText="180" w:vertAnchor="text" w:horzAnchor="margin" w:tblpY="1823"/>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883CC2" w14:paraId="16E8BD69" w14:textId="77777777" w:rsidTr="00883CC2">
        <w:trPr>
          <w:trHeight w:val="4786"/>
        </w:trPr>
        <w:tc>
          <w:tcPr>
            <w:tcW w:w="2439" w:type="dxa"/>
          </w:tcPr>
          <w:p w14:paraId="622FA8EC" w14:textId="77777777" w:rsidR="00883CC2" w:rsidRDefault="00883CC2" w:rsidP="00883CC2">
            <w:pPr>
              <w:pStyle w:val="TableParagraph"/>
              <w:spacing w:before="15" w:line="276" w:lineRule="auto"/>
              <w:ind w:right="187"/>
              <w:rPr>
                <w:sz w:val="24"/>
              </w:rPr>
            </w:pPr>
            <w:r>
              <w:rPr>
                <w:sz w:val="24"/>
              </w:rPr>
              <w:t>A 1995 Section member</w:t>
            </w:r>
            <w:r>
              <w:rPr>
                <w:spacing w:val="-17"/>
                <w:sz w:val="24"/>
              </w:rPr>
              <w:t xml:space="preserve"> </w:t>
            </w:r>
            <w:r>
              <w:rPr>
                <w:sz w:val="24"/>
              </w:rPr>
              <w:t>(born</w:t>
            </w:r>
            <w:r>
              <w:rPr>
                <w:spacing w:val="-17"/>
                <w:sz w:val="24"/>
              </w:rPr>
              <w:t xml:space="preserve"> </w:t>
            </w:r>
            <w:r>
              <w:rPr>
                <w:sz w:val="24"/>
              </w:rPr>
              <w:t>from 2 April 1962 to 31</w:t>
            </w:r>
          </w:p>
          <w:p w14:paraId="5970560D" w14:textId="77777777" w:rsidR="00883CC2" w:rsidRDefault="00883CC2" w:rsidP="00883CC2">
            <w:pPr>
              <w:pStyle w:val="TableParagraph"/>
              <w:spacing w:before="0" w:line="276" w:lineRule="auto"/>
              <w:ind w:right="73"/>
              <w:rPr>
                <w:sz w:val="24"/>
              </w:rPr>
            </w:pPr>
            <w:r>
              <w:rPr>
                <w:sz w:val="24"/>
              </w:rPr>
              <w:t xml:space="preserve">August 1965 inclusive) in </w:t>
            </w:r>
            <w:r>
              <w:rPr>
                <w:spacing w:val="-2"/>
                <w:sz w:val="24"/>
              </w:rPr>
              <w:t xml:space="preserve">pensionable </w:t>
            </w:r>
            <w:r>
              <w:rPr>
                <w:sz w:val="24"/>
              </w:rPr>
              <w:t>employment on or before 31 March 2012 followed by a break of less than five years who returned</w:t>
            </w:r>
            <w:r>
              <w:rPr>
                <w:spacing w:val="-12"/>
                <w:sz w:val="24"/>
              </w:rPr>
              <w:t xml:space="preserve"> </w:t>
            </w:r>
            <w:r>
              <w:rPr>
                <w:sz w:val="24"/>
              </w:rPr>
              <w:t>to</w:t>
            </w:r>
            <w:r>
              <w:rPr>
                <w:spacing w:val="-14"/>
                <w:sz w:val="24"/>
              </w:rPr>
              <w:t xml:space="preserve"> </w:t>
            </w:r>
            <w:r>
              <w:rPr>
                <w:sz w:val="24"/>
              </w:rPr>
              <w:t>the</w:t>
            </w:r>
            <w:r>
              <w:rPr>
                <w:spacing w:val="-12"/>
                <w:sz w:val="24"/>
              </w:rPr>
              <w:t xml:space="preserve"> </w:t>
            </w:r>
            <w:r>
              <w:rPr>
                <w:sz w:val="24"/>
              </w:rPr>
              <w:t xml:space="preserve">NHS on or after 1 April </w:t>
            </w:r>
            <w:r>
              <w:rPr>
                <w:spacing w:val="-2"/>
                <w:sz w:val="24"/>
              </w:rPr>
              <w:t>2015.</w:t>
            </w:r>
          </w:p>
        </w:tc>
        <w:tc>
          <w:tcPr>
            <w:tcW w:w="1668" w:type="dxa"/>
          </w:tcPr>
          <w:p w14:paraId="45A21547" w14:textId="77777777" w:rsidR="00883CC2" w:rsidRDefault="00883CC2" w:rsidP="00883CC2">
            <w:pPr>
              <w:pStyle w:val="TableParagraph"/>
              <w:spacing w:before="15" w:line="276" w:lineRule="auto"/>
              <w:ind w:right="265"/>
              <w:rPr>
                <w:sz w:val="24"/>
              </w:rPr>
            </w:pPr>
            <w:r>
              <w:rPr>
                <w:sz w:val="24"/>
              </w:rPr>
              <w:t>With effect from the tapered</w:t>
            </w:r>
            <w:r>
              <w:rPr>
                <w:spacing w:val="-17"/>
                <w:sz w:val="24"/>
              </w:rPr>
              <w:t xml:space="preserve"> </w:t>
            </w:r>
            <w:r>
              <w:rPr>
                <w:sz w:val="24"/>
              </w:rPr>
              <w:t xml:space="preserve">end </w:t>
            </w:r>
            <w:r>
              <w:rPr>
                <w:spacing w:val="-4"/>
                <w:sz w:val="24"/>
              </w:rPr>
              <w:t>date</w:t>
            </w:r>
          </w:p>
        </w:tc>
        <w:tc>
          <w:tcPr>
            <w:tcW w:w="2129" w:type="dxa"/>
          </w:tcPr>
          <w:p w14:paraId="7617157D" w14:textId="77777777" w:rsidR="00883CC2" w:rsidRDefault="00883CC2" w:rsidP="00883CC2">
            <w:pPr>
              <w:pStyle w:val="TableParagraph"/>
              <w:spacing w:before="15" w:line="259" w:lineRule="auto"/>
              <w:ind w:left="110" w:right="184"/>
              <w:rPr>
                <w:sz w:val="24"/>
              </w:rPr>
            </w:pPr>
            <w:r>
              <w:rPr>
                <w:sz w:val="24"/>
              </w:rPr>
              <w:t>Up</w:t>
            </w:r>
            <w:r>
              <w:rPr>
                <w:spacing w:val="-17"/>
                <w:sz w:val="24"/>
              </w:rPr>
              <w:t xml:space="preserve"> </w:t>
            </w:r>
            <w:r>
              <w:rPr>
                <w:sz w:val="24"/>
              </w:rPr>
              <w:t>to</w:t>
            </w:r>
            <w:r>
              <w:rPr>
                <w:spacing w:val="-17"/>
                <w:sz w:val="24"/>
              </w:rPr>
              <w:t xml:space="preserve"> </w:t>
            </w:r>
            <w:r>
              <w:rPr>
                <w:sz w:val="24"/>
              </w:rPr>
              <w:t xml:space="preserve">tapered </w:t>
            </w:r>
            <w:r>
              <w:rPr>
                <w:spacing w:val="-4"/>
                <w:sz w:val="24"/>
              </w:rPr>
              <w:t>date</w:t>
            </w:r>
          </w:p>
        </w:tc>
        <w:tc>
          <w:tcPr>
            <w:tcW w:w="3510" w:type="dxa"/>
          </w:tcPr>
          <w:p w14:paraId="6EA04E4C" w14:textId="77777777" w:rsidR="00883CC2" w:rsidRDefault="00883CC2" w:rsidP="00883CC2">
            <w:pPr>
              <w:pStyle w:val="TableParagraph"/>
              <w:spacing w:before="15" w:line="259" w:lineRule="auto"/>
              <w:ind w:right="103"/>
              <w:rPr>
                <w:sz w:val="24"/>
              </w:rPr>
            </w:pPr>
            <w:r>
              <w:rPr>
                <w:sz w:val="24"/>
              </w:rPr>
              <w:t>They remain in the 1995 Section until the tapered protection date and join the 2015 Scheme thereafter. If there</w:t>
            </w:r>
            <w:r>
              <w:rPr>
                <w:spacing w:val="-4"/>
                <w:sz w:val="24"/>
              </w:rPr>
              <w:t xml:space="preserve"> </w:t>
            </w:r>
            <w:r>
              <w:rPr>
                <w:sz w:val="24"/>
              </w:rPr>
              <w:t>is</w:t>
            </w:r>
            <w:r>
              <w:rPr>
                <w:spacing w:val="-6"/>
                <w:sz w:val="24"/>
              </w:rPr>
              <w:t xml:space="preserve"> </w:t>
            </w:r>
            <w:r>
              <w:rPr>
                <w:sz w:val="24"/>
              </w:rPr>
              <w:t>a</w:t>
            </w:r>
            <w:r>
              <w:rPr>
                <w:spacing w:val="-4"/>
                <w:sz w:val="24"/>
              </w:rPr>
              <w:t xml:space="preserve"> </w:t>
            </w:r>
            <w:r>
              <w:rPr>
                <w:sz w:val="24"/>
              </w:rPr>
              <w:t>further</w:t>
            </w:r>
            <w:r>
              <w:rPr>
                <w:spacing w:val="-4"/>
                <w:sz w:val="24"/>
              </w:rPr>
              <w:t xml:space="preserve"> </w:t>
            </w:r>
            <w:r>
              <w:rPr>
                <w:sz w:val="24"/>
              </w:rPr>
              <w:t>break</w:t>
            </w:r>
            <w:r>
              <w:rPr>
                <w:spacing w:val="-7"/>
                <w:sz w:val="24"/>
              </w:rPr>
              <w:t xml:space="preserve"> </w:t>
            </w:r>
            <w:r>
              <w:rPr>
                <w:sz w:val="24"/>
              </w:rPr>
              <w:t>in</w:t>
            </w:r>
            <w:r>
              <w:rPr>
                <w:spacing w:val="-4"/>
                <w:sz w:val="24"/>
              </w:rPr>
              <w:t xml:space="preserve"> </w:t>
            </w:r>
            <w:r>
              <w:rPr>
                <w:sz w:val="24"/>
              </w:rPr>
              <w:t>1995 service of five years or more commencing before the tapered</w:t>
            </w:r>
            <w:r>
              <w:rPr>
                <w:spacing w:val="-9"/>
                <w:sz w:val="24"/>
              </w:rPr>
              <w:t xml:space="preserve"> </w:t>
            </w:r>
            <w:r>
              <w:rPr>
                <w:sz w:val="24"/>
              </w:rPr>
              <w:t>end</w:t>
            </w:r>
            <w:r>
              <w:rPr>
                <w:spacing w:val="-11"/>
                <w:sz w:val="24"/>
              </w:rPr>
              <w:t xml:space="preserve"> </w:t>
            </w:r>
            <w:r>
              <w:rPr>
                <w:sz w:val="24"/>
              </w:rPr>
              <w:t>date</w:t>
            </w:r>
            <w:r>
              <w:rPr>
                <w:spacing w:val="-9"/>
                <w:sz w:val="24"/>
              </w:rPr>
              <w:t xml:space="preserve"> </w:t>
            </w:r>
            <w:r>
              <w:rPr>
                <w:sz w:val="24"/>
              </w:rPr>
              <w:t>1995</w:t>
            </w:r>
            <w:r>
              <w:rPr>
                <w:spacing w:val="-11"/>
                <w:sz w:val="24"/>
              </w:rPr>
              <w:t xml:space="preserve"> </w:t>
            </w:r>
            <w:r>
              <w:rPr>
                <w:sz w:val="24"/>
              </w:rPr>
              <w:t>Section membership ceases.</w:t>
            </w:r>
          </w:p>
        </w:tc>
      </w:tr>
      <w:tr w:rsidR="00883CC2" w14:paraId="2EEB3492" w14:textId="77777777" w:rsidTr="00883CC2">
        <w:trPr>
          <w:trHeight w:val="3201"/>
        </w:trPr>
        <w:tc>
          <w:tcPr>
            <w:tcW w:w="2439" w:type="dxa"/>
          </w:tcPr>
          <w:p w14:paraId="79B72C19" w14:textId="77777777" w:rsidR="00883CC2" w:rsidRDefault="00883CC2" w:rsidP="00883CC2">
            <w:pPr>
              <w:pStyle w:val="TableParagraph"/>
              <w:spacing w:before="14" w:line="276" w:lineRule="auto"/>
              <w:ind w:right="60"/>
              <w:rPr>
                <w:sz w:val="24"/>
              </w:rPr>
            </w:pPr>
            <w:r>
              <w:rPr>
                <w:sz w:val="24"/>
              </w:rPr>
              <w:t>A 1995 Section Special Class or MHO (born on or after</w:t>
            </w:r>
            <w:r>
              <w:rPr>
                <w:spacing w:val="-1"/>
                <w:sz w:val="24"/>
              </w:rPr>
              <w:t xml:space="preserve"> </w:t>
            </w:r>
            <w:r>
              <w:rPr>
                <w:sz w:val="24"/>
              </w:rPr>
              <w:t>1</w:t>
            </w:r>
            <w:r>
              <w:rPr>
                <w:spacing w:val="-3"/>
                <w:sz w:val="24"/>
              </w:rPr>
              <w:t xml:space="preserve"> </w:t>
            </w:r>
            <w:r>
              <w:rPr>
                <w:spacing w:val="-2"/>
                <w:sz w:val="24"/>
              </w:rPr>
              <w:t>September</w:t>
            </w:r>
          </w:p>
          <w:p w14:paraId="0323BBD0" w14:textId="77777777" w:rsidR="00883CC2" w:rsidRDefault="00883CC2" w:rsidP="00883CC2">
            <w:pPr>
              <w:pStyle w:val="TableParagraph"/>
              <w:spacing w:before="3" w:line="276" w:lineRule="auto"/>
              <w:rPr>
                <w:sz w:val="24"/>
              </w:rPr>
            </w:pPr>
            <w:r>
              <w:rPr>
                <w:sz w:val="24"/>
              </w:rPr>
              <w:t>1970)</w:t>
            </w:r>
            <w:r>
              <w:rPr>
                <w:spacing w:val="-17"/>
                <w:sz w:val="24"/>
              </w:rPr>
              <w:t xml:space="preserve"> </w:t>
            </w:r>
            <w:r>
              <w:rPr>
                <w:sz w:val="24"/>
              </w:rPr>
              <w:t>in</w:t>
            </w:r>
            <w:r>
              <w:rPr>
                <w:spacing w:val="-17"/>
                <w:sz w:val="24"/>
              </w:rPr>
              <w:t xml:space="preserve"> </w:t>
            </w:r>
            <w:r>
              <w:rPr>
                <w:sz w:val="24"/>
              </w:rPr>
              <w:t xml:space="preserve">pensionable employment with effect from 1 April </w:t>
            </w:r>
            <w:r>
              <w:rPr>
                <w:spacing w:val="-2"/>
                <w:sz w:val="24"/>
              </w:rPr>
              <w:t>2015.</w:t>
            </w:r>
          </w:p>
        </w:tc>
        <w:tc>
          <w:tcPr>
            <w:tcW w:w="1668" w:type="dxa"/>
          </w:tcPr>
          <w:p w14:paraId="0CE8D070" w14:textId="77777777" w:rsidR="00883CC2" w:rsidRDefault="00883CC2" w:rsidP="00883CC2">
            <w:pPr>
              <w:pStyle w:val="TableParagraph"/>
              <w:spacing w:before="14"/>
              <w:rPr>
                <w:sz w:val="24"/>
              </w:rPr>
            </w:pPr>
            <w:r>
              <w:rPr>
                <w:spacing w:val="-5"/>
                <w:sz w:val="24"/>
              </w:rPr>
              <w:t>Yes</w:t>
            </w:r>
          </w:p>
        </w:tc>
        <w:tc>
          <w:tcPr>
            <w:tcW w:w="2129" w:type="dxa"/>
          </w:tcPr>
          <w:p w14:paraId="5A91232B" w14:textId="77777777" w:rsidR="00883CC2" w:rsidRDefault="00883CC2" w:rsidP="00883CC2">
            <w:pPr>
              <w:pStyle w:val="TableParagraph"/>
              <w:spacing w:before="14" w:line="278" w:lineRule="auto"/>
              <w:ind w:left="110"/>
              <w:rPr>
                <w:sz w:val="24"/>
              </w:rPr>
            </w:pPr>
            <w:r>
              <w:rPr>
                <w:sz w:val="24"/>
              </w:rPr>
              <w:t xml:space="preserve">Only up to </w:t>
            </w:r>
            <w:r>
              <w:rPr>
                <w:spacing w:val="-2"/>
                <w:sz w:val="24"/>
              </w:rPr>
              <w:t>31/03/2015</w:t>
            </w:r>
          </w:p>
        </w:tc>
        <w:tc>
          <w:tcPr>
            <w:tcW w:w="3510" w:type="dxa"/>
          </w:tcPr>
          <w:p w14:paraId="0CFF0839" w14:textId="77777777" w:rsidR="00883CC2" w:rsidRDefault="00883CC2" w:rsidP="00883CC2">
            <w:pPr>
              <w:pStyle w:val="TableParagraph"/>
              <w:spacing w:before="14" w:line="280" w:lineRule="auto"/>
              <w:ind w:right="69"/>
              <w:rPr>
                <w:sz w:val="24"/>
              </w:rPr>
            </w:pPr>
            <w:r>
              <w:rPr>
                <w:sz w:val="24"/>
              </w:rPr>
              <w:t>They join</w:t>
            </w:r>
            <w:r>
              <w:rPr>
                <w:spacing w:val="-1"/>
                <w:sz w:val="24"/>
              </w:rPr>
              <w:t xml:space="preserve"> </w:t>
            </w:r>
            <w:r>
              <w:rPr>
                <w:sz w:val="24"/>
              </w:rPr>
              <w:t>the</w:t>
            </w:r>
            <w:r>
              <w:rPr>
                <w:spacing w:val="-1"/>
                <w:sz w:val="24"/>
              </w:rPr>
              <w:t xml:space="preserve"> </w:t>
            </w:r>
            <w:r>
              <w:rPr>
                <w:sz w:val="24"/>
              </w:rPr>
              <w:t>2015</w:t>
            </w:r>
            <w:r>
              <w:rPr>
                <w:spacing w:val="-1"/>
                <w:sz w:val="24"/>
              </w:rPr>
              <w:t xml:space="preserve"> </w:t>
            </w:r>
            <w:r>
              <w:rPr>
                <w:sz w:val="24"/>
              </w:rPr>
              <w:t>Scheme with</w:t>
            </w:r>
            <w:r>
              <w:rPr>
                <w:spacing w:val="-2"/>
                <w:sz w:val="24"/>
              </w:rPr>
              <w:t xml:space="preserve"> </w:t>
            </w:r>
            <w:r>
              <w:rPr>
                <w:sz w:val="24"/>
              </w:rPr>
              <w:t>effect</w:t>
            </w:r>
            <w:r>
              <w:rPr>
                <w:spacing w:val="-3"/>
                <w:sz w:val="24"/>
              </w:rPr>
              <w:t xml:space="preserve"> </w:t>
            </w:r>
            <w:r>
              <w:rPr>
                <w:sz w:val="24"/>
              </w:rPr>
              <w:t>from</w:t>
            </w:r>
            <w:r>
              <w:rPr>
                <w:spacing w:val="-3"/>
                <w:sz w:val="24"/>
              </w:rPr>
              <w:t xml:space="preserve"> </w:t>
            </w:r>
            <w:r>
              <w:rPr>
                <w:spacing w:val="-2"/>
                <w:sz w:val="24"/>
              </w:rPr>
              <w:t>01/04/2015.</w:t>
            </w:r>
          </w:p>
        </w:tc>
      </w:tr>
      <w:tr w:rsidR="00883CC2" w14:paraId="2E448180" w14:textId="77777777" w:rsidTr="00883CC2">
        <w:trPr>
          <w:trHeight w:val="4149"/>
        </w:trPr>
        <w:tc>
          <w:tcPr>
            <w:tcW w:w="2439" w:type="dxa"/>
          </w:tcPr>
          <w:p w14:paraId="104C91EB" w14:textId="77777777" w:rsidR="00883CC2" w:rsidRDefault="00883CC2" w:rsidP="00883CC2">
            <w:pPr>
              <w:pStyle w:val="TableParagraph"/>
              <w:spacing w:line="276" w:lineRule="auto"/>
              <w:rPr>
                <w:sz w:val="24"/>
              </w:rPr>
            </w:pPr>
            <w:r>
              <w:rPr>
                <w:sz w:val="24"/>
              </w:rPr>
              <w:t>A 1995 Special Class/MHO</w:t>
            </w:r>
            <w:r>
              <w:rPr>
                <w:spacing w:val="-17"/>
                <w:sz w:val="24"/>
              </w:rPr>
              <w:t xml:space="preserve"> </w:t>
            </w:r>
            <w:r>
              <w:rPr>
                <w:sz w:val="24"/>
              </w:rPr>
              <w:t>member (born from 2 April 1967 to 31 August</w:t>
            </w:r>
          </w:p>
          <w:p w14:paraId="6486A5C8" w14:textId="77777777" w:rsidR="00883CC2" w:rsidRDefault="00883CC2" w:rsidP="00883CC2">
            <w:pPr>
              <w:pStyle w:val="TableParagraph"/>
              <w:spacing w:before="2" w:line="276" w:lineRule="auto"/>
              <w:ind w:right="60"/>
              <w:rPr>
                <w:sz w:val="24"/>
              </w:rPr>
            </w:pPr>
            <w:r>
              <w:rPr>
                <w:sz w:val="24"/>
              </w:rPr>
              <w:t xml:space="preserve">1970 inclusive) in </w:t>
            </w:r>
            <w:r>
              <w:rPr>
                <w:spacing w:val="-2"/>
                <w:sz w:val="24"/>
              </w:rPr>
              <w:t xml:space="preserve">pensionable </w:t>
            </w:r>
            <w:r>
              <w:rPr>
                <w:sz w:val="24"/>
              </w:rPr>
              <w:t>employment</w:t>
            </w:r>
            <w:r>
              <w:rPr>
                <w:spacing w:val="-17"/>
                <w:sz w:val="24"/>
              </w:rPr>
              <w:t xml:space="preserve"> </w:t>
            </w:r>
            <w:r>
              <w:rPr>
                <w:sz w:val="24"/>
              </w:rPr>
              <w:t>on</w:t>
            </w:r>
            <w:r>
              <w:rPr>
                <w:spacing w:val="-17"/>
                <w:sz w:val="24"/>
              </w:rPr>
              <w:t xml:space="preserve"> </w:t>
            </w:r>
            <w:r>
              <w:rPr>
                <w:sz w:val="24"/>
              </w:rPr>
              <w:t>or before 31 March</w:t>
            </w:r>
          </w:p>
          <w:p w14:paraId="1C92D974" w14:textId="77777777" w:rsidR="00883CC2" w:rsidRDefault="00883CC2" w:rsidP="00883CC2">
            <w:pPr>
              <w:pStyle w:val="TableParagraph"/>
              <w:spacing w:before="1" w:line="276" w:lineRule="auto"/>
              <w:ind w:right="60"/>
              <w:rPr>
                <w:sz w:val="24"/>
              </w:rPr>
            </w:pPr>
            <w:r>
              <w:rPr>
                <w:sz w:val="24"/>
              </w:rPr>
              <w:t xml:space="preserve">2012 and in </w:t>
            </w:r>
            <w:r>
              <w:rPr>
                <w:spacing w:val="-2"/>
                <w:sz w:val="24"/>
              </w:rPr>
              <w:t xml:space="preserve">pensionable </w:t>
            </w:r>
            <w:r>
              <w:rPr>
                <w:sz w:val="24"/>
              </w:rPr>
              <w:t>employment</w:t>
            </w:r>
            <w:r>
              <w:rPr>
                <w:spacing w:val="-17"/>
                <w:sz w:val="24"/>
              </w:rPr>
              <w:t xml:space="preserve"> </w:t>
            </w:r>
            <w:r>
              <w:rPr>
                <w:sz w:val="24"/>
              </w:rPr>
              <w:t>on</w:t>
            </w:r>
            <w:r>
              <w:rPr>
                <w:spacing w:val="-17"/>
                <w:sz w:val="24"/>
              </w:rPr>
              <w:t xml:space="preserve"> </w:t>
            </w:r>
            <w:r>
              <w:rPr>
                <w:sz w:val="24"/>
              </w:rPr>
              <w:t>or after</w:t>
            </w:r>
            <w:r>
              <w:rPr>
                <w:spacing w:val="-2"/>
                <w:sz w:val="24"/>
              </w:rPr>
              <w:t xml:space="preserve"> </w:t>
            </w:r>
            <w:r>
              <w:rPr>
                <w:sz w:val="24"/>
              </w:rPr>
              <w:t>1</w:t>
            </w:r>
            <w:r>
              <w:rPr>
                <w:spacing w:val="-3"/>
                <w:sz w:val="24"/>
              </w:rPr>
              <w:t xml:space="preserve"> </w:t>
            </w:r>
            <w:r>
              <w:rPr>
                <w:sz w:val="24"/>
              </w:rPr>
              <w:t>April</w:t>
            </w:r>
            <w:r>
              <w:rPr>
                <w:spacing w:val="-2"/>
                <w:sz w:val="24"/>
              </w:rPr>
              <w:t xml:space="preserve"> </w:t>
            </w:r>
            <w:r>
              <w:rPr>
                <w:spacing w:val="-4"/>
                <w:sz w:val="24"/>
              </w:rPr>
              <w:t>2015.</w:t>
            </w:r>
          </w:p>
        </w:tc>
        <w:tc>
          <w:tcPr>
            <w:tcW w:w="1668" w:type="dxa"/>
          </w:tcPr>
          <w:p w14:paraId="48ACEAEA" w14:textId="77777777" w:rsidR="00883CC2" w:rsidRDefault="00883CC2" w:rsidP="00883CC2">
            <w:pPr>
              <w:pStyle w:val="TableParagraph"/>
              <w:spacing w:line="276" w:lineRule="auto"/>
              <w:ind w:right="265"/>
              <w:rPr>
                <w:sz w:val="24"/>
              </w:rPr>
            </w:pPr>
            <w:r>
              <w:rPr>
                <w:sz w:val="24"/>
              </w:rPr>
              <w:t>With effect from the tapered</w:t>
            </w:r>
            <w:r>
              <w:rPr>
                <w:spacing w:val="-17"/>
                <w:sz w:val="24"/>
              </w:rPr>
              <w:t xml:space="preserve"> </w:t>
            </w:r>
            <w:r>
              <w:rPr>
                <w:sz w:val="24"/>
              </w:rPr>
              <w:t xml:space="preserve">end </w:t>
            </w:r>
            <w:r>
              <w:rPr>
                <w:spacing w:val="-4"/>
                <w:sz w:val="24"/>
              </w:rPr>
              <w:t>date</w:t>
            </w:r>
          </w:p>
        </w:tc>
        <w:tc>
          <w:tcPr>
            <w:tcW w:w="2129" w:type="dxa"/>
          </w:tcPr>
          <w:p w14:paraId="2CBD008E" w14:textId="77777777" w:rsidR="00883CC2" w:rsidRDefault="00883CC2" w:rsidP="00883CC2">
            <w:pPr>
              <w:pStyle w:val="TableParagraph"/>
              <w:spacing w:line="261" w:lineRule="auto"/>
              <w:ind w:left="110" w:right="184"/>
              <w:rPr>
                <w:sz w:val="24"/>
              </w:rPr>
            </w:pPr>
            <w:r>
              <w:rPr>
                <w:sz w:val="24"/>
              </w:rPr>
              <w:t>Up</w:t>
            </w:r>
            <w:r>
              <w:rPr>
                <w:spacing w:val="-17"/>
                <w:sz w:val="24"/>
              </w:rPr>
              <w:t xml:space="preserve"> </w:t>
            </w:r>
            <w:r>
              <w:rPr>
                <w:sz w:val="24"/>
              </w:rPr>
              <w:t>to</w:t>
            </w:r>
            <w:r>
              <w:rPr>
                <w:spacing w:val="-17"/>
                <w:sz w:val="24"/>
              </w:rPr>
              <w:t xml:space="preserve"> </w:t>
            </w:r>
            <w:r>
              <w:rPr>
                <w:sz w:val="24"/>
              </w:rPr>
              <w:t xml:space="preserve">tapered </w:t>
            </w:r>
            <w:r>
              <w:rPr>
                <w:spacing w:val="-4"/>
                <w:sz w:val="24"/>
              </w:rPr>
              <w:t>date</w:t>
            </w:r>
          </w:p>
        </w:tc>
        <w:tc>
          <w:tcPr>
            <w:tcW w:w="3510" w:type="dxa"/>
          </w:tcPr>
          <w:p w14:paraId="69CB107D" w14:textId="77777777" w:rsidR="00883CC2" w:rsidRDefault="00883CC2" w:rsidP="00883CC2">
            <w:pPr>
              <w:pStyle w:val="TableParagraph"/>
              <w:spacing w:line="259" w:lineRule="auto"/>
              <w:ind w:right="169"/>
              <w:rPr>
                <w:sz w:val="24"/>
              </w:rPr>
            </w:pPr>
            <w:r>
              <w:rPr>
                <w:sz w:val="24"/>
              </w:rPr>
              <w:t>They join the 2015 Scheme after tapered protection ceases. If there is a further break in 1995 service five years or more commencing before</w:t>
            </w:r>
            <w:r>
              <w:rPr>
                <w:spacing w:val="-12"/>
                <w:sz w:val="24"/>
              </w:rPr>
              <w:t xml:space="preserve"> </w:t>
            </w:r>
            <w:r>
              <w:rPr>
                <w:sz w:val="24"/>
              </w:rPr>
              <w:t>the</w:t>
            </w:r>
            <w:r>
              <w:rPr>
                <w:spacing w:val="-10"/>
                <w:sz w:val="24"/>
              </w:rPr>
              <w:t xml:space="preserve"> </w:t>
            </w:r>
            <w:r>
              <w:rPr>
                <w:sz w:val="24"/>
              </w:rPr>
              <w:t>tapered</w:t>
            </w:r>
            <w:r>
              <w:rPr>
                <w:spacing w:val="-10"/>
                <w:sz w:val="24"/>
              </w:rPr>
              <w:t xml:space="preserve"> </w:t>
            </w:r>
            <w:r>
              <w:rPr>
                <w:sz w:val="24"/>
              </w:rPr>
              <w:t>date</w:t>
            </w:r>
            <w:r>
              <w:rPr>
                <w:spacing w:val="-10"/>
                <w:sz w:val="24"/>
              </w:rPr>
              <w:t xml:space="preserve"> </w:t>
            </w:r>
            <w:r>
              <w:rPr>
                <w:sz w:val="24"/>
              </w:rPr>
              <w:t xml:space="preserve">1995 Section membership </w:t>
            </w:r>
            <w:proofErr w:type="gramStart"/>
            <w:r>
              <w:rPr>
                <w:sz w:val="24"/>
              </w:rPr>
              <w:t>ceases</w:t>
            </w:r>
            <w:proofErr w:type="gramEnd"/>
            <w:r>
              <w:rPr>
                <w:sz w:val="24"/>
              </w:rPr>
              <w:t xml:space="preserve"> and they join the 2015 </w:t>
            </w:r>
            <w:r>
              <w:rPr>
                <w:spacing w:val="-2"/>
                <w:sz w:val="24"/>
              </w:rPr>
              <w:t>Scheme.</w:t>
            </w:r>
          </w:p>
        </w:tc>
      </w:tr>
    </w:tbl>
    <w:p w14:paraId="0B89FE49" w14:textId="77777777" w:rsidR="00F43E7A" w:rsidRDefault="00F43E7A" w:rsidP="00F43E7A"/>
    <w:p w14:paraId="643972CA" w14:textId="77777777" w:rsidR="00AB745D" w:rsidRDefault="00AB745D" w:rsidP="00F43E7A"/>
    <w:tbl>
      <w:tblPr>
        <w:tblpPr w:leftFromText="180" w:rightFromText="180" w:vertAnchor="text" w:horzAnchor="margin" w:tblpY="88"/>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665F69" w14:paraId="5FF0CC44" w14:textId="77777777" w:rsidTr="00665F69">
        <w:trPr>
          <w:trHeight w:val="1610"/>
        </w:trPr>
        <w:tc>
          <w:tcPr>
            <w:tcW w:w="2439" w:type="dxa"/>
          </w:tcPr>
          <w:p w14:paraId="26C8E501" w14:textId="77777777" w:rsidR="00665F69" w:rsidRDefault="00665F69" w:rsidP="00665F69">
            <w:pPr>
              <w:pStyle w:val="TableParagraph"/>
              <w:spacing w:before="15" w:line="259" w:lineRule="auto"/>
              <w:ind w:right="187"/>
              <w:rPr>
                <w:b/>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04062478" w14:textId="77777777" w:rsidR="00665F69" w:rsidRDefault="00665F69" w:rsidP="00665F69">
            <w:pPr>
              <w:pStyle w:val="TableParagraph"/>
              <w:spacing w:before="15"/>
              <w:rPr>
                <w:b/>
                <w:sz w:val="24"/>
              </w:rPr>
            </w:pPr>
            <w:r>
              <w:rPr>
                <w:b/>
                <w:spacing w:val="-4"/>
                <w:sz w:val="24"/>
              </w:rPr>
              <w:t>2015</w:t>
            </w:r>
          </w:p>
          <w:p w14:paraId="7AB1BF8B" w14:textId="77777777" w:rsidR="00665F69" w:rsidRDefault="00665F69" w:rsidP="00665F69">
            <w:pPr>
              <w:pStyle w:val="TableParagraph"/>
              <w:spacing w:before="41" w:line="276" w:lineRule="auto"/>
              <w:ind w:right="71"/>
              <w:rPr>
                <w:b/>
                <w:sz w:val="24"/>
              </w:rPr>
            </w:pPr>
            <w:r>
              <w:rPr>
                <w:b/>
                <w:spacing w:val="-2"/>
                <w:sz w:val="24"/>
              </w:rPr>
              <w:t xml:space="preserve">eligibility </w:t>
            </w:r>
            <w:r>
              <w:rPr>
                <w:b/>
                <w:sz w:val="24"/>
              </w:rPr>
              <w:t>with effect from</w:t>
            </w:r>
            <w:r>
              <w:rPr>
                <w:b/>
                <w:spacing w:val="-17"/>
                <w:sz w:val="24"/>
              </w:rPr>
              <w:t xml:space="preserve"> </w:t>
            </w:r>
            <w:r>
              <w:rPr>
                <w:b/>
                <w:sz w:val="24"/>
              </w:rPr>
              <w:t>1</w:t>
            </w:r>
            <w:r>
              <w:rPr>
                <w:b/>
                <w:spacing w:val="-17"/>
                <w:sz w:val="24"/>
              </w:rPr>
              <w:t xml:space="preserve"> </w:t>
            </w:r>
            <w:r>
              <w:rPr>
                <w:b/>
                <w:sz w:val="24"/>
              </w:rPr>
              <w:t>April</w:t>
            </w:r>
          </w:p>
          <w:p w14:paraId="100E414B" w14:textId="77777777" w:rsidR="00665F69" w:rsidRDefault="00665F69" w:rsidP="00665F69">
            <w:pPr>
              <w:pStyle w:val="TableParagraph"/>
              <w:spacing w:before="3"/>
              <w:rPr>
                <w:b/>
                <w:sz w:val="24"/>
              </w:rPr>
            </w:pPr>
            <w:r>
              <w:rPr>
                <w:b/>
                <w:spacing w:val="-4"/>
                <w:sz w:val="24"/>
              </w:rPr>
              <w:t>2015</w:t>
            </w:r>
          </w:p>
        </w:tc>
        <w:tc>
          <w:tcPr>
            <w:tcW w:w="2129" w:type="dxa"/>
          </w:tcPr>
          <w:p w14:paraId="0DEB8F39" w14:textId="77777777" w:rsidR="00665F69" w:rsidRDefault="00665F69" w:rsidP="00665F69">
            <w:pPr>
              <w:pStyle w:val="TableParagraph"/>
              <w:spacing w:before="15"/>
              <w:ind w:left="110"/>
              <w:rPr>
                <w:b/>
                <w:sz w:val="24"/>
              </w:rPr>
            </w:pPr>
            <w:r>
              <w:rPr>
                <w:b/>
                <w:spacing w:val="-2"/>
                <w:sz w:val="24"/>
              </w:rPr>
              <w:t>1995/2008</w:t>
            </w:r>
          </w:p>
          <w:p w14:paraId="20E2414B" w14:textId="77777777" w:rsidR="00665F69" w:rsidRDefault="00665F69" w:rsidP="00665F69">
            <w:pPr>
              <w:pStyle w:val="TableParagraph"/>
              <w:spacing w:before="41" w:line="278" w:lineRule="auto"/>
              <w:ind w:left="110" w:right="184"/>
              <w:rPr>
                <w:b/>
                <w:sz w:val="24"/>
              </w:rPr>
            </w:pPr>
            <w:r>
              <w:rPr>
                <w:b/>
                <w:spacing w:val="-2"/>
                <w:sz w:val="24"/>
              </w:rPr>
              <w:t>section eligibility</w:t>
            </w:r>
          </w:p>
        </w:tc>
        <w:tc>
          <w:tcPr>
            <w:tcW w:w="3510" w:type="dxa"/>
          </w:tcPr>
          <w:p w14:paraId="22EFADF1" w14:textId="77777777" w:rsidR="00665F69" w:rsidRDefault="00665F69" w:rsidP="00665F69">
            <w:pPr>
              <w:pStyle w:val="TableParagraph"/>
              <w:spacing w:before="15"/>
              <w:rPr>
                <w:b/>
                <w:sz w:val="24"/>
              </w:rPr>
            </w:pPr>
            <w:r>
              <w:rPr>
                <w:b/>
                <w:spacing w:val="-2"/>
                <w:sz w:val="24"/>
              </w:rPr>
              <w:t>Rules</w:t>
            </w:r>
          </w:p>
        </w:tc>
      </w:tr>
      <w:tr w:rsidR="00665F69" w14:paraId="36275984" w14:textId="77777777" w:rsidTr="00665F69">
        <w:trPr>
          <w:trHeight w:val="2246"/>
        </w:trPr>
        <w:tc>
          <w:tcPr>
            <w:tcW w:w="2439" w:type="dxa"/>
          </w:tcPr>
          <w:p w14:paraId="33D9451D" w14:textId="77777777" w:rsidR="00665F69" w:rsidRDefault="00665F69" w:rsidP="00665F69">
            <w:pPr>
              <w:pStyle w:val="TableParagraph"/>
              <w:spacing w:line="259" w:lineRule="auto"/>
              <w:ind w:right="33"/>
              <w:rPr>
                <w:sz w:val="24"/>
              </w:rPr>
            </w:pPr>
            <w:r>
              <w:rPr>
                <w:sz w:val="24"/>
              </w:rPr>
              <w:t>A deferred 1995 Section member (of any</w:t>
            </w:r>
            <w:r>
              <w:rPr>
                <w:spacing w:val="-13"/>
                <w:sz w:val="24"/>
              </w:rPr>
              <w:t xml:space="preserve"> </w:t>
            </w:r>
            <w:r>
              <w:rPr>
                <w:sz w:val="24"/>
              </w:rPr>
              <w:t>age)</w:t>
            </w:r>
            <w:r>
              <w:rPr>
                <w:spacing w:val="-13"/>
                <w:sz w:val="24"/>
              </w:rPr>
              <w:t xml:space="preserve"> </w:t>
            </w:r>
            <w:r>
              <w:rPr>
                <w:sz w:val="24"/>
              </w:rPr>
              <w:t>returning</w:t>
            </w:r>
            <w:r>
              <w:rPr>
                <w:spacing w:val="-15"/>
                <w:sz w:val="24"/>
              </w:rPr>
              <w:t xml:space="preserve"> </w:t>
            </w:r>
            <w:r>
              <w:rPr>
                <w:sz w:val="24"/>
              </w:rPr>
              <w:t xml:space="preserve">to the NHS with effect from 1 April 2015 after a </w:t>
            </w:r>
            <w:proofErr w:type="gramStart"/>
            <w:r>
              <w:rPr>
                <w:sz w:val="24"/>
              </w:rPr>
              <w:t>break</w:t>
            </w:r>
            <w:proofErr w:type="gramEnd"/>
            <w:r>
              <w:rPr>
                <w:sz w:val="24"/>
              </w:rPr>
              <w:t xml:space="preserve"> five years or more.</w:t>
            </w:r>
          </w:p>
        </w:tc>
        <w:tc>
          <w:tcPr>
            <w:tcW w:w="1668" w:type="dxa"/>
          </w:tcPr>
          <w:p w14:paraId="313D3F67" w14:textId="77777777" w:rsidR="00665F69" w:rsidRDefault="00665F69" w:rsidP="00665F69">
            <w:pPr>
              <w:pStyle w:val="TableParagraph"/>
              <w:rPr>
                <w:sz w:val="24"/>
              </w:rPr>
            </w:pPr>
            <w:r>
              <w:rPr>
                <w:spacing w:val="-5"/>
                <w:sz w:val="24"/>
              </w:rPr>
              <w:t>Yes</w:t>
            </w:r>
          </w:p>
        </w:tc>
        <w:tc>
          <w:tcPr>
            <w:tcW w:w="2129" w:type="dxa"/>
          </w:tcPr>
          <w:p w14:paraId="15B63267" w14:textId="77777777" w:rsidR="00665F69" w:rsidRDefault="00665F69" w:rsidP="00665F69">
            <w:pPr>
              <w:pStyle w:val="TableParagraph"/>
              <w:spacing w:line="276" w:lineRule="auto"/>
              <w:ind w:left="110"/>
              <w:rPr>
                <w:sz w:val="24"/>
              </w:rPr>
            </w:pPr>
            <w:r>
              <w:rPr>
                <w:sz w:val="24"/>
              </w:rPr>
              <w:t>Only</w:t>
            </w:r>
            <w:r>
              <w:rPr>
                <w:spacing w:val="-12"/>
                <w:sz w:val="24"/>
              </w:rPr>
              <w:t xml:space="preserve"> </w:t>
            </w:r>
            <w:r>
              <w:rPr>
                <w:sz w:val="24"/>
              </w:rPr>
              <w:t>up</w:t>
            </w:r>
            <w:r>
              <w:rPr>
                <w:spacing w:val="-14"/>
                <w:sz w:val="24"/>
              </w:rPr>
              <w:t xml:space="preserve"> </w:t>
            </w:r>
            <w:r>
              <w:rPr>
                <w:sz w:val="24"/>
              </w:rPr>
              <w:t>to</w:t>
            </w:r>
            <w:r>
              <w:rPr>
                <w:spacing w:val="-12"/>
                <w:sz w:val="24"/>
              </w:rPr>
              <w:t xml:space="preserve"> </w:t>
            </w:r>
            <w:r>
              <w:rPr>
                <w:sz w:val="24"/>
              </w:rPr>
              <w:t>leaving the 1995</w:t>
            </w:r>
          </w:p>
          <w:p w14:paraId="09B8670C" w14:textId="77777777" w:rsidR="00665F69" w:rsidRDefault="00665F69" w:rsidP="00665F69">
            <w:pPr>
              <w:pStyle w:val="TableParagraph"/>
              <w:spacing w:before="1"/>
              <w:ind w:left="110"/>
              <w:rPr>
                <w:sz w:val="24"/>
              </w:rPr>
            </w:pPr>
            <w:r>
              <w:rPr>
                <w:spacing w:val="-2"/>
                <w:sz w:val="24"/>
              </w:rPr>
              <w:t>Section</w:t>
            </w:r>
          </w:p>
        </w:tc>
        <w:tc>
          <w:tcPr>
            <w:tcW w:w="3510" w:type="dxa"/>
          </w:tcPr>
          <w:p w14:paraId="0255F1BC" w14:textId="77777777" w:rsidR="00665F69" w:rsidRDefault="00665F69" w:rsidP="00665F69">
            <w:pPr>
              <w:pStyle w:val="TableParagraph"/>
              <w:spacing w:line="264" w:lineRule="auto"/>
              <w:rPr>
                <w:sz w:val="24"/>
              </w:rPr>
            </w:pPr>
            <w:r>
              <w:rPr>
                <w:sz w:val="24"/>
              </w:rPr>
              <w:t>Upon</w:t>
            </w:r>
            <w:r>
              <w:rPr>
                <w:spacing w:val="-5"/>
                <w:sz w:val="24"/>
              </w:rPr>
              <w:t xml:space="preserve"> </w:t>
            </w:r>
            <w:r>
              <w:rPr>
                <w:sz w:val="24"/>
              </w:rPr>
              <w:t>their</w:t>
            </w:r>
            <w:r>
              <w:rPr>
                <w:spacing w:val="-7"/>
                <w:sz w:val="24"/>
              </w:rPr>
              <w:t xml:space="preserve"> </w:t>
            </w:r>
            <w:r>
              <w:rPr>
                <w:sz w:val="24"/>
              </w:rPr>
              <w:t>return</w:t>
            </w:r>
            <w:r>
              <w:rPr>
                <w:spacing w:val="-5"/>
                <w:sz w:val="24"/>
              </w:rPr>
              <w:t xml:space="preserve"> </w:t>
            </w:r>
            <w:r>
              <w:rPr>
                <w:sz w:val="24"/>
              </w:rPr>
              <w:t>they</w:t>
            </w:r>
            <w:r>
              <w:rPr>
                <w:spacing w:val="-5"/>
                <w:sz w:val="24"/>
              </w:rPr>
              <w:t xml:space="preserve"> </w:t>
            </w:r>
            <w:r>
              <w:rPr>
                <w:sz w:val="24"/>
              </w:rPr>
              <w:t>join</w:t>
            </w:r>
            <w:r>
              <w:rPr>
                <w:spacing w:val="-5"/>
                <w:sz w:val="24"/>
              </w:rPr>
              <w:t xml:space="preserve"> </w:t>
            </w:r>
            <w:r>
              <w:rPr>
                <w:sz w:val="24"/>
              </w:rPr>
              <w:t>the 2015</w:t>
            </w:r>
            <w:r>
              <w:rPr>
                <w:spacing w:val="-10"/>
                <w:sz w:val="24"/>
              </w:rPr>
              <w:t xml:space="preserve"> </w:t>
            </w:r>
            <w:r>
              <w:rPr>
                <w:sz w:val="24"/>
              </w:rPr>
              <w:t>Scheme</w:t>
            </w:r>
            <w:r>
              <w:rPr>
                <w:spacing w:val="-10"/>
                <w:sz w:val="24"/>
              </w:rPr>
              <w:t xml:space="preserve"> </w:t>
            </w:r>
            <w:r>
              <w:rPr>
                <w:sz w:val="24"/>
              </w:rPr>
              <w:t>with</w:t>
            </w:r>
            <w:r>
              <w:rPr>
                <w:spacing w:val="-12"/>
                <w:sz w:val="24"/>
              </w:rPr>
              <w:t xml:space="preserve"> </w:t>
            </w:r>
            <w:r>
              <w:rPr>
                <w:sz w:val="24"/>
              </w:rPr>
              <w:t>effect</w:t>
            </w:r>
            <w:r>
              <w:rPr>
                <w:spacing w:val="-10"/>
                <w:sz w:val="24"/>
              </w:rPr>
              <w:t xml:space="preserve"> </w:t>
            </w:r>
            <w:r>
              <w:rPr>
                <w:sz w:val="24"/>
              </w:rPr>
              <w:t>from 01/04/2015 subject to being under 60.</w:t>
            </w:r>
          </w:p>
        </w:tc>
      </w:tr>
      <w:tr w:rsidR="00665F69" w14:paraId="6E2C139A" w14:textId="77777777" w:rsidTr="00665F69">
        <w:trPr>
          <w:trHeight w:val="2560"/>
        </w:trPr>
        <w:tc>
          <w:tcPr>
            <w:tcW w:w="2439" w:type="dxa"/>
          </w:tcPr>
          <w:p w14:paraId="1EA1FAD8" w14:textId="77777777" w:rsidR="00665F69" w:rsidRDefault="00665F69" w:rsidP="00665F69">
            <w:pPr>
              <w:pStyle w:val="TableParagraph"/>
              <w:spacing w:line="276" w:lineRule="auto"/>
              <w:ind w:right="33"/>
              <w:rPr>
                <w:sz w:val="24"/>
              </w:rPr>
            </w:pPr>
            <w:r>
              <w:rPr>
                <w:sz w:val="24"/>
              </w:rPr>
              <w:t>A 1995 ill health pensioner with no protection,</w:t>
            </w:r>
            <w:r>
              <w:rPr>
                <w:spacing w:val="-17"/>
                <w:sz w:val="24"/>
              </w:rPr>
              <w:t xml:space="preserve"> </w:t>
            </w:r>
            <w:r>
              <w:rPr>
                <w:sz w:val="24"/>
              </w:rPr>
              <w:t>under</w:t>
            </w:r>
            <w:r>
              <w:rPr>
                <w:spacing w:val="-17"/>
                <w:sz w:val="24"/>
              </w:rPr>
              <w:t xml:space="preserve"> </w:t>
            </w:r>
            <w:r>
              <w:rPr>
                <w:sz w:val="24"/>
              </w:rPr>
              <w:t>the age of 50, who returned to the NHS with effect from 1 April 2015.</w:t>
            </w:r>
          </w:p>
        </w:tc>
        <w:tc>
          <w:tcPr>
            <w:tcW w:w="1668" w:type="dxa"/>
          </w:tcPr>
          <w:p w14:paraId="4720EB70" w14:textId="77777777" w:rsidR="00665F69" w:rsidRDefault="00665F69" w:rsidP="00665F69">
            <w:pPr>
              <w:pStyle w:val="TableParagraph"/>
              <w:rPr>
                <w:sz w:val="24"/>
              </w:rPr>
            </w:pPr>
            <w:r>
              <w:rPr>
                <w:spacing w:val="-5"/>
                <w:sz w:val="24"/>
              </w:rPr>
              <w:t>Yes</w:t>
            </w:r>
          </w:p>
        </w:tc>
        <w:tc>
          <w:tcPr>
            <w:tcW w:w="2129" w:type="dxa"/>
          </w:tcPr>
          <w:p w14:paraId="54F4FFA7" w14:textId="77777777" w:rsidR="00665F69" w:rsidRDefault="00665F69" w:rsidP="00665F69">
            <w:pPr>
              <w:pStyle w:val="TableParagraph"/>
              <w:spacing w:line="278" w:lineRule="auto"/>
              <w:ind w:left="110" w:right="184"/>
              <w:rPr>
                <w:sz w:val="24"/>
              </w:rPr>
            </w:pPr>
            <w:r>
              <w:rPr>
                <w:sz w:val="24"/>
              </w:rPr>
              <w:t>Only</w:t>
            </w:r>
            <w:r>
              <w:rPr>
                <w:spacing w:val="-12"/>
                <w:sz w:val="24"/>
              </w:rPr>
              <w:t xml:space="preserve"> </w:t>
            </w:r>
            <w:r>
              <w:rPr>
                <w:sz w:val="24"/>
              </w:rPr>
              <w:t>up</w:t>
            </w:r>
            <w:r>
              <w:rPr>
                <w:spacing w:val="-14"/>
                <w:sz w:val="24"/>
              </w:rPr>
              <w:t xml:space="preserve"> </w:t>
            </w:r>
            <w:r>
              <w:rPr>
                <w:sz w:val="24"/>
              </w:rPr>
              <w:t>to</w:t>
            </w:r>
            <w:r>
              <w:rPr>
                <w:spacing w:val="-14"/>
                <w:sz w:val="24"/>
              </w:rPr>
              <w:t xml:space="preserve"> </w:t>
            </w:r>
            <w:r>
              <w:rPr>
                <w:sz w:val="24"/>
              </w:rPr>
              <w:t>taking their 1995 ill health pension.</w:t>
            </w:r>
          </w:p>
        </w:tc>
        <w:tc>
          <w:tcPr>
            <w:tcW w:w="3510" w:type="dxa"/>
          </w:tcPr>
          <w:p w14:paraId="56008CF2" w14:textId="77777777" w:rsidR="00665F69" w:rsidRDefault="00665F69" w:rsidP="00665F69">
            <w:pPr>
              <w:pStyle w:val="TableParagraph"/>
              <w:spacing w:line="278" w:lineRule="auto"/>
              <w:rPr>
                <w:sz w:val="24"/>
              </w:rPr>
            </w:pPr>
            <w:r>
              <w:rPr>
                <w:sz w:val="24"/>
              </w:rPr>
              <w:t>They join the 2015 Scheme on first</w:t>
            </w:r>
            <w:r>
              <w:rPr>
                <w:spacing w:val="-9"/>
                <w:sz w:val="24"/>
              </w:rPr>
              <w:t xml:space="preserve"> </w:t>
            </w:r>
            <w:r>
              <w:rPr>
                <w:sz w:val="24"/>
              </w:rPr>
              <w:t>day</w:t>
            </w:r>
            <w:r>
              <w:rPr>
                <w:spacing w:val="-9"/>
                <w:sz w:val="24"/>
              </w:rPr>
              <w:t xml:space="preserve"> </w:t>
            </w:r>
            <w:r>
              <w:rPr>
                <w:sz w:val="24"/>
              </w:rPr>
              <w:t>of</w:t>
            </w:r>
            <w:r>
              <w:rPr>
                <w:spacing w:val="-9"/>
                <w:sz w:val="24"/>
              </w:rPr>
              <w:t xml:space="preserve"> </w:t>
            </w:r>
            <w:r>
              <w:rPr>
                <w:sz w:val="24"/>
              </w:rPr>
              <w:t>NHS</w:t>
            </w:r>
            <w:r>
              <w:rPr>
                <w:spacing w:val="-9"/>
                <w:sz w:val="24"/>
              </w:rPr>
              <w:t xml:space="preserve"> </w:t>
            </w:r>
            <w:r>
              <w:rPr>
                <w:sz w:val="24"/>
              </w:rPr>
              <w:t>reemployment.</w:t>
            </w:r>
          </w:p>
        </w:tc>
      </w:tr>
      <w:tr w:rsidR="00665F69" w14:paraId="1BE808C1" w14:textId="77777777" w:rsidTr="00665F69">
        <w:trPr>
          <w:trHeight w:val="4152"/>
        </w:trPr>
        <w:tc>
          <w:tcPr>
            <w:tcW w:w="2439" w:type="dxa"/>
          </w:tcPr>
          <w:p w14:paraId="2BF8E62B" w14:textId="77777777" w:rsidR="00665F69" w:rsidRDefault="00665F69" w:rsidP="00665F69">
            <w:pPr>
              <w:pStyle w:val="TableParagraph"/>
              <w:spacing w:before="14" w:line="276" w:lineRule="auto"/>
              <w:ind w:right="33"/>
              <w:rPr>
                <w:sz w:val="24"/>
              </w:rPr>
            </w:pPr>
            <w:r>
              <w:rPr>
                <w:sz w:val="24"/>
              </w:rPr>
              <w:t>A person who transferred out previous 1995 Section</w:t>
            </w:r>
            <w:r>
              <w:rPr>
                <w:spacing w:val="-17"/>
                <w:sz w:val="24"/>
              </w:rPr>
              <w:t xml:space="preserve"> </w:t>
            </w:r>
            <w:r>
              <w:rPr>
                <w:sz w:val="24"/>
              </w:rPr>
              <w:t xml:space="preserve">membership </w:t>
            </w:r>
            <w:r>
              <w:rPr>
                <w:spacing w:val="-4"/>
                <w:sz w:val="24"/>
              </w:rPr>
              <w:t>(and</w:t>
            </w:r>
          </w:p>
          <w:p w14:paraId="06A2D6C4" w14:textId="77777777" w:rsidR="00665F69" w:rsidRDefault="00665F69" w:rsidP="00665F69">
            <w:pPr>
              <w:pStyle w:val="TableParagraph"/>
              <w:spacing w:before="3" w:line="276" w:lineRule="auto"/>
              <w:ind w:right="90"/>
              <w:rPr>
                <w:sz w:val="24"/>
              </w:rPr>
            </w:pPr>
            <w:r>
              <w:rPr>
                <w:sz w:val="24"/>
              </w:rPr>
              <w:t>who was not a UK public sector</w:t>
            </w:r>
            <w:r>
              <w:rPr>
                <w:spacing w:val="40"/>
                <w:sz w:val="24"/>
              </w:rPr>
              <w:t xml:space="preserve"> </w:t>
            </w:r>
            <w:r>
              <w:rPr>
                <w:sz w:val="24"/>
              </w:rPr>
              <w:t>scheme member on or before 31 March 2012)</w:t>
            </w:r>
            <w:r>
              <w:rPr>
                <w:spacing w:val="-12"/>
                <w:sz w:val="24"/>
              </w:rPr>
              <w:t xml:space="preserve"> </w:t>
            </w:r>
            <w:r>
              <w:rPr>
                <w:sz w:val="24"/>
              </w:rPr>
              <w:t>who</w:t>
            </w:r>
            <w:r>
              <w:rPr>
                <w:spacing w:val="-12"/>
                <w:sz w:val="24"/>
              </w:rPr>
              <w:t xml:space="preserve"> </w:t>
            </w:r>
            <w:r>
              <w:rPr>
                <w:sz w:val="24"/>
              </w:rPr>
              <w:t>joined</w:t>
            </w:r>
            <w:r>
              <w:rPr>
                <w:spacing w:val="-14"/>
                <w:sz w:val="24"/>
              </w:rPr>
              <w:t xml:space="preserve"> </w:t>
            </w:r>
            <w:r>
              <w:rPr>
                <w:sz w:val="24"/>
              </w:rPr>
              <w:t>the NHS on or after 1 April 2015.</w:t>
            </w:r>
          </w:p>
        </w:tc>
        <w:tc>
          <w:tcPr>
            <w:tcW w:w="1668" w:type="dxa"/>
          </w:tcPr>
          <w:p w14:paraId="3015DA32" w14:textId="77777777" w:rsidR="00665F69" w:rsidRDefault="00665F69" w:rsidP="00665F69">
            <w:pPr>
              <w:pStyle w:val="TableParagraph"/>
              <w:spacing w:before="14"/>
              <w:rPr>
                <w:sz w:val="24"/>
              </w:rPr>
            </w:pPr>
            <w:r>
              <w:rPr>
                <w:spacing w:val="-5"/>
                <w:sz w:val="24"/>
              </w:rPr>
              <w:t>Yes</w:t>
            </w:r>
          </w:p>
        </w:tc>
        <w:tc>
          <w:tcPr>
            <w:tcW w:w="2129" w:type="dxa"/>
          </w:tcPr>
          <w:p w14:paraId="51608475" w14:textId="77777777" w:rsidR="00665F69" w:rsidRDefault="00665F69" w:rsidP="00665F69">
            <w:pPr>
              <w:pStyle w:val="TableParagraph"/>
              <w:spacing w:before="14" w:line="259" w:lineRule="auto"/>
              <w:ind w:left="110"/>
              <w:rPr>
                <w:sz w:val="24"/>
              </w:rPr>
            </w:pPr>
            <w:r>
              <w:rPr>
                <w:sz w:val="24"/>
              </w:rPr>
              <w:t>Not</w:t>
            </w:r>
            <w:r>
              <w:rPr>
                <w:spacing w:val="-17"/>
                <w:sz w:val="24"/>
              </w:rPr>
              <w:t xml:space="preserve"> </w:t>
            </w:r>
            <w:r>
              <w:rPr>
                <w:sz w:val="24"/>
              </w:rPr>
              <w:t>applicable; previous 1995 transferred</w:t>
            </w:r>
            <w:r>
              <w:rPr>
                <w:spacing w:val="-10"/>
                <w:sz w:val="24"/>
              </w:rPr>
              <w:t xml:space="preserve"> </w:t>
            </w:r>
            <w:r>
              <w:rPr>
                <w:sz w:val="24"/>
              </w:rPr>
              <w:t>out</w:t>
            </w:r>
          </w:p>
        </w:tc>
        <w:tc>
          <w:tcPr>
            <w:tcW w:w="3510" w:type="dxa"/>
          </w:tcPr>
          <w:p w14:paraId="7EC6639A" w14:textId="77777777" w:rsidR="00665F69" w:rsidRDefault="00665F69" w:rsidP="00665F69">
            <w:pPr>
              <w:pStyle w:val="TableParagraph"/>
              <w:spacing w:before="14" w:line="278" w:lineRule="auto"/>
              <w:rPr>
                <w:sz w:val="24"/>
              </w:rPr>
            </w:pPr>
            <w:r>
              <w:rPr>
                <w:sz w:val="24"/>
              </w:rPr>
              <w:t>They join the 2015 Scheme on first</w:t>
            </w:r>
            <w:r>
              <w:rPr>
                <w:spacing w:val="-9"/>
                <w:sz w:val="24"/>
              </w:rPr>
              <w:t xml:space="preserve"> </w:t>
            </w:r>
            <w:r>
              <w:rPr>
                <w:sz w:val="24"/>
              </w:rPr>
              <w:t>day</w:t>
            </w:r>
            <w:r>
              <w:rPr>
                <w:spacing w:val="-9"/>
                <w:sz w:val="24"/>
              </w:rPr>
              <w:t xml:space="preserve"> </w:t>
            </w:r>
            <w:r>
              <w:rPr>
                <w:sz w:val="24"/>
              </w:rPr>
              <w:t>of</w:t>
            </w:r>
            <w:r>
              <w:rPr>
                <w:spacing w:val="-9"/>
                <w:sz w:val="24"/>
              </w:rPr>
              <w:t xml:space="preserve"> </w:t>
            </w:r>
            <w:r>
              <w:rPr>
                <w:sz w:val="24"/>
              </w:rPr>
              <w:t>NHS</w:t>
            </w:r>
            <w:r>
              <w:rPr>
                <w:spacing w:val="-9"/>
                <w:sz w:val="24"/>
              </w:rPr>
              <w:t xml:space="preserve"> </w:t>
            </w:r>
            <w:r>
              <w:rPr>
                <w:sz w:val="24"/>
              </w:rPr>
              <w:t>reemployment.</w:t>
            </w:r>
          </w:p>
        </w:tc>
      </w:tr>
      <w:tr w:rsidR="00665F69" w14:paraId="4F0AA98C" w14:textId="77777777" w:rsidTr="00665F69">
        <w:trPr>
          <w:trHeight w:val="2245"/>
        </w:trPr>
        <w:tc>
          <w:tcPr>
            <w:tcW w:w="2439" w:type="dxa"/>
          </w:tcPr>
          <w:p w14:paraId="2FA486B1" w14:textId="77777777" w:rsidR="00665F69" w:rsidRDefault="00665F69" w:rsidP="00665F69">
            <w:pPr>
              <w:pStyle w:val="TableParagraph"/>
              <w:spacing w:before="14" w:line="276" w:lineRule="auto"/>
              <w:ind w:right="73"/>
              <w:rPr>
                <w:sz w:val="24"/>
              </w:rPr>
            </w:pPr>
            <w:r>
              <w:rPr>
                <w:sz w:val="24"/>
              </w:rPr>
              <w:t>A</w:t>
            </w:r>
            <w:r>
              <w:rPr>
                <w:spacing w:val="-9"/>
                <w:sz w:val="24"/>
              </w:rPr>
              <w:t xml:space="preserve"> </w:t>
            </w:r>
            <w:r>
              <w:rPr>
                <w:sz w:val="24"/>
              </w:rPr>
              <w:t>person</w:t>
            </w:r>
            <w:r>
              <w:rPr>
                <w:spacing w:val="-9"/>
                <w:sz w:val="24"/>
              </w:rPr>
              <w:t xml:space="preserve"> </w:t>
            </w:r>
            <w:r>
              <w:rPr>
                <w:sz w:val="24"/>
              </w:rPr>
              <w:t>(born</w:t>
            </w:r>
            <w:r>
              <w:rPr>
                <w:spacing w:val="-11"/>
                <w:sz w:val="24"/>
              </w:rPr>
              <w:t xml:space="preserve"> </w:t>
            </w:r>
            <w:r>
              <w:rPr>
                <w:sz w:val="24"/>
              </w:rPr>
              <w:t>on</w:t>
            </w:r>
            <w:r>
              <w:rPr>
                <w:spacing w:val="-10"/>
                <w:sz w:val="24"/>
              </w:rPr>
              <w:t xml:space="preserve"> </w:t>
            </w:r>
            <w:r>
              <w:rPr>
                <w:sz w:val="24"/>
              </w:rPr>
              <w:t>or after 1 September 1960) who was a 2008 Section member prior to 1 April 2015.</w:t>
            </w:r>
          </w:p>
        </w:tc>
        <w:tc>
          <w:tcPr>
            <w:tcW w:w="1668" w:type="dxa"/>
          </w:tcPr>
          <w:p w14:paraId="55CFFF14" w14:textId="77777777" w:rsidR="00665F69" w:rsidRDefault="00665F69" w:rsidP="00665F69">
            <w:pPr>
              <w:pStyle w:val="TableParagraph"/>
              <w:spacing w:before="14"/>
              <w:rPr>
                <w:sz w:val="24"/>
              </w:rPr>
            </w:pPr>
            <w:r>
              <w:rPr>
                <w:spacing w:val="-5"/>
                <w:sz w:val="24"/>
              </w:rPr>
              <w:t>Yes</w:t>
            </w:r>
          </w:p>
        </w:tc>
        <w:tc>
          <w:tcPr>
            <w:tcW w:w="2129" w:type="dxa"/>
          </w:tcPr>
          <w:p w14:paraId="277986BF" w14:textId="77777777" w:rsidR="00665F69" w:rsidRDefault="00665F69" w:rsidP="00665F69">
            <w:pPr>
              <w:pStyle w:val="TableParagraph"/>
              <w:spacing w:before="14" w:line="259" w:lineRule="auto"/>
              <w:ind w:left="110"/>
              <w:rPr>
                <w:sz w:val="24"/>
              </w:rPr>
            </w:pPr>
            <w:r>
              <w:rPr>
                <w:sz w:val="24"/>
              </w:rPr>
              <w:t xml:space="preserve">Only up to </w:t>
            </w:r>
            <w:r>
              <w:rPr>
                <w:spacing w:val="-2"/>
                <w:sz w:val="24"/>
              </w:rPr>
              <w:t>31/03/2015</w:t>
            </w:r>
          </w:p>
        </w:tc>
        <w:tc>
          <w:tcPr>
            <w:tcW w:w="3510" w:type="dxa"/>
          </w:tcPr>
          <w:p w14:paraId="7C33171D" w14:textId="77777777" w:rsidR="00665F69" w:rsidRDefault="00665F69" w:rsidP="00665F69">
            <w:pPr>
              <w:pStyle w:val="TableParagraph"/>
              <w:spacing w:before="14" w:line="276" w:lineRule="auto"/>
              <w:ind w:right="69"/>
              <w:rPr>
                <w:sz w:val="24"/>
              </w:rPr>
            </w:pPr>
            <w:r>
              <w:rPr>
                <w:sz w:val="24"/>
              </w:rPr>
              <w:t>They join</w:t>
            </w:r>
            <w:r>
              <w:rPr>
                <w:spacing w:val="-1"/>
                <w:sz w:val="24"/>
              </w:rPr>
              <w:t xml:space="preserve"> </w:t>
            </w:r>
            <w:r>
              <w:rPr>
                <w:sz w:val="24"/>
              </w:rPr>
              <w:t>the</w:t>
            </w:r>
            <w:r>
              <w:rPr>
                <w:spacing w:val="-1"/>
                <w:sz w:val="24"/>
              </w:rPr>
              <w:t xml:space="preserve"> </w:t>
            </w:r>
            <w:r>
              <w:rPr>
                <w:sz w:val="24"/>
              </w:rPr>
              <w:t>2015</w:t>
            </w:r>
            <w:r>
              <w:rPr>
                <w:spacing w:val="-1"/>
                <w:sz w:val="24"/>
              </w:rPr>
              <w:t xml:space="preserve"> </w:t>
            </w:r>
            <w:r>
              <w:rPr>
                <w:sz w:val="24"/>
              </w:rPr>
              <w:t>Scheme with</w:t>
            </w:r>
            <w:r>
              <w:rPr>
                <w:spacing w:val="-2"/>
                <w:sz w:val="24"/>
              </w:rPr>
              <w:t xml:space="preserve"> </w:t>
            </w:r>
            <w:r>
              <w:rPr>
                <w:sz w:val="24"/>
              </w:rPr>
              <w:t>effect</w:t>
            </w:r>
            <w:r>
              <w:rPr>
                <w:spacing w:val="-3"/>
                <w:sz w:val="24"/>
              </w:rPr>
              <w:t xml:space="preserve"> </w:t>
            </w:r>
            <w:r>
              <w:rPr>
                <w:sz w:val="24"/>
              </w:rPr>
              <w:t>from</w:t>
            </w:r>
            <w:r>
              <w:rPr>
                <w:spacing w:val="-3"/>
                <w:sz w:val="24"/>
              </w:rPr>
              <w:t xml:space="preserve"> </w:t>
            </w:r>
            <w:r>
              <w:rPr>
                <w:spacing w:val="-2"/>
                <w:sz w:val="24"/>
              </w:rPr>
              <w:t>01/04/2015.</w:t>
            </w:r>
          </w:p>
        </w:tc>
      </w:tr>
    </w:tbl>
    <w:p w14:paraId="09841709" w14:textId="77777777" w:rsidR="00665F69" w:rsidRDefault="00665F69" w:rsidP="00F43E7A"/>
    <w:p w14:paraId="05464C1E" w14:textId="77777777" w:rsidR="00665F69" w:rsidRDefault="00665F69" w:rsidP="00F43E7A"/>
    <w:p w14:paraId="3EB1CC6A" w14:textId="77777777" w:rsidR="00951723" w:rsidRDefault="00951723" w:rsidP="00F43E7A"/>
    <w:p w14:paraId="696E2297" w14:textId="77777777" w:rsidR="00951723" w:rsidRDefault="00951723" w:rsidP="00F43E7A"/>
    <w:p w14:paraId="28565400" w14:textId="4131D9F1" w:rsidR="00951723" w:rsidRDefault="00951723">
      <w:pPr>
        <w:widowControl/>
        <w:autoSpaceDE/>
        <w:autoSpaceDN/>
        <w:spacing w:after="160" w:line="259" w:lineRule="auto"/>
      </w:pPr>
      <w:r>
        <w:br w:type="page"/>
      </w:r>
    </w:p>
    <w:tbl>
      <w:tblPr>
        <w:tblW w:w="9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1720E0" w14:paraId="645720D4" w14:textId="77777777" w:rsidTr="001720E0">
        <w:trPr>
          <w:trHeight w:val="1610"/>
        </w:trPr>
        <w:tc>
          <w:tcPr>
            <w:tcW w:w="2439" w:type="dxa"/>
          </w:tcPr>
          <w:p w14:paraId="2D98869C" w14:textId="77777777" w:rsidR="001720E0" w:rsidRDefault="001720E0">
            <w:pPr>
              <w:pStyle w:val="TableParagraph"/>
              <w:spacing w:before="15" w:line="259" w:lineRule="auto"/>
              <w:ind w:right="187"/>
              <w:rPr>
                <w:b/>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4F70E284" w14:textId="77777777" w:rsidR="001720E0" w:rsidRDefault="001720E0">
            <w:pPr>
              <w:pStyle w:val="TableParagraph"/>
              <w:spacing w:before="15"/>
              <w:rPr>
                <w:b/>
                <w:sz w:val="24"/>
              </w:rPr>
            </w:pPr>
            <w:r>
              <w:rPr>
                <w:b/>
                <w:spacing w:val="-4"/>
                <w:sz w:val="24"/>
              </w:rPr>
              <w:t>2015</w:t>
            </w:r>
          </w:p>
          <w:p w14:paraId="38AEC59C" w14:textId="77777777" w:rsidR="001720E0" w:rsidRDefault="001720E0">
            <w:pPr>
              <w:pStyle w:val="TableParagraph"/>
              <w:spacing w:before="41" w:line="276" w:lineRule="auto"/>
              <w:ind w:right="71"/>
              <w:rPr>
                <w:b/>
                <w:sz w:val="24"/>
              </w:rPr>
            </w:pPr>
            <w:r>
              <w:rPr>
                <w:b/>
                <w:spacing w:val="-2"/>
                <w:sz w:val="24"/>
              </w:rPr>
              <w:t xml:space="preserve">eligibility </w:t>
            </w:r>
            <w:r>
              <w:rPr>
                <w:b/>
                <w:sz w:val="24"/>
              </w:rPr>
              <w:t>with effect from</w:t>
            </w:r>
            <w:r>
              <w:rPr>
                <w:b/>
                <w:spacing w:val="-17"/>
                <w:sz w:val="24"/>
              </w:rPr>
              <w:t xml:space="preserve"> </w:t>
            </w:r>
            <w:r>
              <w:rPr>
                <w:b/>
                <w:sz w:val="24"/>
              </w:rPr>
              <w:t>1</w:t>
            </w:r>
            <w:r>
              <w:rPr>
                <w:b/>
                <w:spacing w:val="-17"/>
                <w:sz w:val="24"/>
              </w:rPr>
              <w:t xml:space="preserve"> </w:t>
            </w:r>
            <w:r>
              <w:rPr>
                <w:b/>
                <w:sz w:val="24"/>
              </w:rPr>
              <w:t>April</w:t>
            </w:r>
          </w:p>
          <w:p w14:paraId="23DFBB7A" w14:textId="77777777" w:rsidR="001720E0" w:rsidRDefault="001720E0">
            <w:pPr>
              <w:pStyle w:val="TableParagraph"/>
              <w:spacing w:before="3"/>
              <w:rPr>
                <w:b/>
                <w:sz w:val="24"/>
              </w:rPr>
            </w:pPr>
            <w:r>
              <w:rPr>
                <w:b/>
                <w:spacing w:val="-4"/>
                <w:sz w:val="24"/>
              </w:rPr>
              <w:t>2015</w:t>
            </w:r>
          </w:p>
        </w:tc>
        <w:tc>
          <w:tcPr>
            <w:tcW w:w="2129" w:type="dxa"/>
          </w:tcPr>
          <w:p w14:paraId="59280DF0" w14:textId="77777777" w:rsidR="001720E0" w:rsidRDefault="001720E0">
            <w:pPr>
              <w:pStyle w:val="TableParagraph"/>
              <w:spacing w:before="15"/>
              <w:ind w:left="110"/>
              <w:rPr>
                <w:b/>
                <w:sz w:val="24"/>
              </w:rPr>
            </w:pPr>
            <w:r>
              <w:rPr>
                <w:b/>
                <w:spacing w:val="-2"/>
                <w:sz w:val="24"/>
              </w:rPr>
              <w:t>1995/2008</w:t>
            </w:r>
          </w:p>
          <w:p w14:paraId="70AB8920" w14:textId="77777777" w:rsidR="001720E0" w:rsidRDefault="001720E0">
            <w:pPr>
              <w:pStyle w:val="TableParagraph"/>
              <w:spacing w:before="41" w:line="278" w:lineRule="auto"/>
              <w:ind w:left="110" w:right="184"/>
              <w:rPr>
                <w:b/>
                <w:sz w:val="24"/>
              </w:rPr>
            </w:pPr>
            <w:r>
              <w:rPr>
                <w:b/>
                <w:spacing w:val="-2"/>
                <w:sz w:val="24"/>
              </w:rPr>
              <w:t>section eligibility</w:t>
            </w:r>
          </w:p>
        </w:tc>
        <w:tc>
          <w:tcPr>
            <w:tcW w:w="3510" w:type="dxa"/>
          </w:tcPr>
          <w:p w14:paraId="7FB881C3" w14:textId="77777777" w:rsidR="001720E0" w:rsidRDefault="001720E0">
            <w:pPr>
              <w:pStyle w:val="TableParagraph"/>
              <w:spacing w:before="15"/>
              <w:rPr>
                <w:b/>
                <w:sz w:val="24"/>
              </w:rPr>
            </w:pPr>
            <w:r>
              <w:rPr>
                <w:b/>
                <w:spacing w:val="-2"/>
                <w:sz w:val="24"/>
              </w:rPr>
              <w:t>Rules</w:t>
            </w:r>
          </w:p>
        </w:tc>
      </w:tr>
      <w:tr w:rsidR="001720E0" w14:paraId="1958BEDE" w14:textId="77777777" w:rsidTr="001720E0">
        <w:trPr>
          <w:trHeight w:val="3196"/>
        </w:trPr>
        <w:tc>
          <w:tcPr>
            <w:tcW w:w="2439" w:type="dxa"/>
          </w:tcPr>
          <w:p w14:paraId="7D93631E" w14:textId="77777777" w:rsidR="001720E0" w:rsidRDefault="001720E0">
            <w:pPr>
              <w:pStyle w:val="TableParagraph"/>
              <w:spacing w:line="276" w:lineRule="auto"/>
              <w:ind w:right="187"/>
              <w:rPr>
                <w:sz w:val="24"/>
              </w:rPr>
            </w:pPr>
            <w:r>
              <w:rPr>
                <w:sz w:val="24"/>
              </w:rPr>
              <w:t>A person who first joined the 2008 Section with effect from 1 April 2012 and who has no previous</w:t>
            </w:r>
            <w:r>
              <w:rPr>
                <w:spacing w:val="-17"/>
                <w:sz w:val="24"/>
              </w:rPr>
              <w:t xml:space="preserve"> </w:t>
            </w:r>
            <w:r>
              <w:rPr>
                <w:sz w:val="24"/>
              </w:rPr>
              <w:t>UK</w:t>
            </w:r>
            <w:r>
              <w:rPr>
                <w:spacing w:val="-17"/>
                <w:sz w:val="24"/>
              </w:rPr>
              <w:t xml:space="preserve"> </w:t>
            </w:r>
            <w:r>
              <w:rPr>
                <w:sz w:val="24"/>
              </w:rPr>
              <w:t xml:space="preserve">public sector pension </w:t>
            </w:r>
            <w:r>
              <w:rPr>
                <w:spacing w:val="-2"/>
                <w:sz w:val="24"/>
              </w:rPr>
              <w:t>scheme membership.</w:t>
            </w:r>
          </w:p>
        </w:tc>
        <w:tc>
          <w:tcPr>
            <w:tcW w:w="1668" w:type="dxa"/>
          </w:tcPr>
          <w:p w14:paraId="1A4E6AA4" w14:textId="77777777" w:rsidR="001720E0" w:rsidRDefault="001720E0">
            <w:pPr>
              <w:pStyle w:val="TableParagraph"/>
              <w:rPr>
                <w:sz w:val="24"/>
              </w:rPr>
            </w:pPr>
            <w:r>
              <w:rPr>
                <w:spacing w:val="-5"/>
                <w:sz w:val="24"/>
              </w:rPr>
              <w:t>Yes</w:t>
            </w:r>
          </w:p>
        </w:tc>
        <w:tc>
          <w:tcPr>
            <w:tcW w:w="2129" w:type="dxa"/>
          </w:tcPr>
          <w:p w14:paraId="4D5DC90E" w14:textId="77777777" w:rsidR="001720E0" w:rsidRDefault="001720E0">
            <w:pPr>
              <w:pStyle w:val="TableParagraph"/>
              <w:spacing w:line="259" w:lineRule="auto"/>
              <w:ind w:left="110"/>
              <w:rPr>
                <w:sz w:val="24"/>
              </w:rPr>
            </w:pPr>
            <w:r>
              <w:rPr>
                <w:sz w:val="24"/>
              </w:rPr>
              <w:t xml:space="preserve">Only up to </w:t>
            </w:r>
            <w:r>
              <w:rPr>
                <w:spacing w:val="-2"/>
                <w:sz w:val="24"/>
              </w:rPr>
              <w:t>31/03/2015</w:t>
            </w:r>
          </w:p>
        </w:tc>
        <w:tc>
          <w:tcPr>
            <w:tcW w:w="3510" w:type="dxa"/>
          </w:tcPr>
          <w:p w14:paraId="21F6EFC3" w14:textId="77777777" w:rsidR="001720E0" w:rsidRDefault="001720E0">
            <w:pPr>
              <w:pStyle w:val="TableParagraph"/>
              <w:spacing w:line="276" w:lineRule="auto"/>
              <w:ind w:right="69"/>
              <w:rPr>
                <w:sz w:val="24"/>
              </w:rPr>
            </w:pPr>
            <w:r>
              <w:rPr>
                <w:sz w:val="24"/>
              </w:rPr>
              <w:t>They join</w:t>
            </w:r>
            <w:r>
              <w:rPr>
                <w:spacing w:val="-1"/>
                <w:sz w:val="24"/>
              </w:rPr>
              <w:t xml:space="preserve"> </w:t>
            </w:r>
            <w:r>
              <w:rPr>
                <w:sz w:val="24"/>
              </w:rPr>
              <w:t>the</w:t>
            </w:r>
            <w:r>
              <w:rPr>
                <w:spacing w:val="-1"/>
                <w:sz w:val="24"/>
              </w:rPr>
              <w:t xml:space="preserve"> </w:t>
            </w:r>
            <w:r>
              <w:rPr>
                <w:sz w:val="24"/>
              </w:rPr>
              <w:t>2015</w:t>
            </w:r>
            <w:r>
              <w:rPr>
                <w:spacing w:val="-1"/>
                <w:sz w:val="24"/>
              </w:rPr>
              <w:t xml:space="preserve"> </w:t>
            </w:r>
            <w:r>
              <w:rPr>
                <w:sz w:val="24"/>
              </w:rPr>
              <w:t>Scheme with</w:t>
            </w:r>
            <w:r>
              <w:rPr>
                <w:spacing w:val="-2"/>
                <w:sz w:val="24"/>
              </w:rPr>
              <w:t xml:space="preserve"> </w:t>
            </w:r>
            <w:r>
              <w:rPr>
                <w:sz w:val="24"/>
              </w:rPr>
              <w:t>effect</w:t>
            </w:r>
            <w:r>
              <w:rPr>
                <w:spacing w:val="-3"/>
                <w:sz w:val="24"/>
              </w:rPr>
              <w:t xml:space="preserve"> </w:t>
            </w:r>
            <w:r>
              <w:rPr>
                <w:sz w:val="24"/>
              </w:rPr>
              <w:t>from</w:t>
            </w:r>
            <w:r>
              <w:rPr>
                <w:spacing w:val="-3"/>
                <w:sz w:val="24"/>
              </w:rPr>
              <w:t xml:space="preserve"> </w:t>
            </w:r>
            <w:r>
              <w:rPr>
                <w:spacing w:val="-2"/>
                <w:sz w:val="24"/>
              </w:rPr>
              <w:t>01/04/2015.</w:t>
            </w:r>
          </w:p>
        </w:tc>
      </w:tr>
      <w:tr w:rsidR="001720E0" w14:paraId="411AC053" w14:textId="77777777" w:rsidTr="001720E0">
        <w:trPr>
          <w:trHeight w:val="4149"/>
        </w:trPr>
        <w:tc>
          <w:tcPr>
            <w:tcW w:w="2439" w:type="dxa"/>
          </w:tcPr>
          <w:p w14:paraId="7C9F18DF" w14:textId="77777777" w:rsidR="001720E0" w:rsidRDefault="001720E0">
            <w:pPr>
              <w:pStyle w:val="TableParagraph"/>
              <w:spacing w:before="14" w:line="276" w:lineRule="auto"/>
              <w:ind w:right="90"/>
              <w:rPr>
                <w:sz w:val="24"/>
              </w:rPr>
            </w:pPr>
            <w:r>
              <w:rPr>
                <w:sz w:val="24"/>
              </w:rPr>
              <w:t>A person with no previous UK public sector pension scheme</w:t>
            </w:r>
            <w:r>
              <w:rPr>
                <w:spacing w:val="-17"/>
                <w:sz w:val="24"/>
              </w:rPr>
              <w:t xml:space="preserve"> </w:t>
            </w:r>
            <w:r>
              <w:rPr>
                <w:sz w:val="24"/>
              </w:rPr>
              <w:t xml:space="preserve">membership </w:t>
            </w:r>
            <w:r>
              <w:rPr>
                <w:spacing w:val="-4"/>
                <w:sz w:val="24"/>
              </w:rPr>
              <w:t>who</w:t>
            </w:r>
          </w:p>
          <w:p w14:paraId="7E8A1520" w14:textId="77777777" w:rsidR="001720E0" w:rsidRDefault="001720E0">
            <w:pPr>
              <w:pStyle w:val="TableParagraph"/>
              <w:spacing w:before="2" w:line="276" w:lineRule="auto"/>
              <w:rPr>
                <w:sz w:val="24"/>
              </w:rPr>
            </w:pPr>
            <w:r>
              <w:rPr>
                <w:sz w:val="24"/>
              </w:rPr>
              <w:t>first joined the 2008 Section with effect from 1 April 2012, then left and then returned</w:t>
            </w:r>
            <w:r>
              <w:rPr>
                <w:spacing w:val="-12"/>
                <w:sz w:val="24"/>
              </w:rPr>
              <w:t xml:space="preserve"> </w:t>
            </w:r>
            <w:r>
              <w:rPr>
                <w:sz w:val="24"/>
              </w:rPr>
              <w:t>to</w:t>
            </w:r>
            <w:r>
              <w:rPr>
                <w:spacing w:val="-14"/>
                <w:sz w:val="24"/>
              </w:rPr>
              <w:t xml:space="preserve"> </w:t>
            </w:r>
            <w:r>
              <w:rPr>
                <w:sz w:val="24"/>
              </w:rPr>
              <w:t>the</w:t>
            </w:r>
            <w:r>
              <w:rPr>
                <w:spacing w:val="-12"/>
                <w:sz w:val="24"/>
              </w:rPr>
              <w:t xml:space="preserve"> </w:t>
            </w:r>
            <w:r>
              <w:rPr>
                <w:sz w:val="24"/>
              </w:rPr>
              <w:t xml:space="preserve">NHS on or after 1 April </w:t>
            </w:r>
            <w:r>
              <w:rPr>
                <w:spacing w:val="-2"/>
                <w:sz w:val="24"/>
              </w:rPr>
              <w:t>2015.</w:t>
            </w:r>
          </w:p>
        </w:tc>
        <w:tc>
          <w:tcPr>
            <w:tcW w:w="1668" w:type="dxa"/>
          </w:tcPr>
          <w:p w14:paraId="12595F0B" w14:textId="77777777" w:rsidR="001720E0" w:rsidRDefault="001720E0">
            <w:pPr>
              <w:pStyle w:val="TableParagraph"/>
              <w:spacing w:before="14"/>
              <w:rPr>
                <w:sz w:val="24"/>
              </w:rPr>
            </w:pPr>
            <w:r>
              <w:rPr>
                <w:spacing w:val="-5"/>
                <w:sz w:val="24"/>
              </w:rPr>
              <w:t>Yes</w:t>
            </w:r>
          </w:p>
        </w:tc>
        <w:tc>
          <w:tcPr>
            <w:tcW w:w="2129" w:type="dxa"/>
          </w:tcPr>
          <w:p w14:paraId="099FEA90" w14:textId="77777777" w:rsidR="001720E0" w:rsidRDefault="001720E0">
            <w:pPr>
              <w:pStyle w:val="TableParagraph"/>
              <w:spacing w:before="14" w:line="259" w:lineRule="auto"/>
              <w:ind w:left="110"/>
              <w:rPr>
                <w:sz w:val="24"/>
              </w:rPr>
            </w:pPr>
            <w:r>
              <w:rPr>
                <w:sz w:val="24"/>
              </w:rPr>
              <w:t xml:space="preserve">Only up to </w:t>
            </w:r>
            <w:r>
              <w:rPr>
                <w:spacing w:val="-2"/>
                <w:sz w:val="24"/>
              </w:rPr>
              <w:t>31/03/2015</w:t>
            </w:r>
          </w:p>
        </w:tc>
        <w:tc>
          <w:tcPr>
            <w:tcW w:w="3510" w:type="dxa"/>
          </w:tcPr>
          <w:p w14:paraId="56F64751" w14:textId="77777777" w:rsidR="001720E0" w:rsidRDefault="001720E0">
            <w:pPr>
              <w:pStyle w:val="TableParagraph"/>
              <w:spacing w:before="14" w:line="259" w:lineRule="auto"/>
              <w:ind w:right="69"/>
              <w:rPr>
                <w:sz w:val="24"/>
              </w:rPr>
            </w:pPr>
            <w:r>
              <w:rPr>
                <w:sz w:val="24"/>
              </w:rPr>
              <w:t>They join</w:t>
            </w:r>
            <w:r>
              <w:rPr>
                <w:spacing w:val="-1"/>
                <w:sz w:val="24"/>
              </w:rPr>
              <w:t xml:space="preserve"> </w:t>
            </w:r>
            <w:r>
              <w:rPr>
                <w:sz w:val="24"/>
              </w:rPr>
              <w:t>the</w:t>
            </w:r>
            <w:r>
              <w:rPr>
                <w:spacing w:val="-1"/>
                <w:sz w:val="24"/>
              </w:rPr>
              <w:t xml:space="preserve"> </w:t>
            </w:r>
            <w:r>
              <w:rPr>
                <w:sz w:val="24"/>
              </w:rPr>
              <w:t>2015</w:t>
            </w:r>
            <w:r>
              <w:rPr>
                <w:spacing w:val="-1"/>
                <w:sz w:val="24"/>
              </w:rPr>
              <w:t xml:space="preserve"> </w:t>
            </w:r>
            <w:r>
              <w:rPr>
                <w:sz w:val="24"/>
              </w:rPr>
              <w:t>Scheme with</w:t>
            </w:r>
            <w:r>
              <w:rPr>
                <w:spacing w:val="-2"/>
                <w:sz w:val="24"/>
              </w:rPr>
              <w:t xml:space="preserve"> </w:t>
            </w:r>
            <w:r>
              <w:rPr>
                <w:sz w:val="24"/>
              </w:rPr>
              <w:t>effect</w:t>
            </w:r>
            <w:r>
              <w:rPr>
                <w:spacing w:val="-3"/>
                <w:sz w:val="24"/>
              </w:rPr>
              <w:t xml:space="preserve"> </w:t>
            </w:r>
            <w:r>
              <w:rPr>
                <w:sz w:val="24"/>
              </w:rPr>
              <w:t>from</w:t>
            </w:r>
            <w:r>
              <w:rPr>
                <w:spacing w:val="-3"/>
                <w:sz w:val="24"/>
              </w:rPr>
              <w:t xml:space="preserve"> </w:t>
            </w:r>
            <w:r>
              <w:rPr>
                <w:spacing w:val="-2"/>
                <w:sz w:val="24"/>
              </w:rPr>
              <w:t>01/04/2015.</w:t>
            </w:r>
          </w:p>
        </w:tc>
      </w:tr>
      <w:tr w:rsidR="001720E0" w14:paraId="0EE44684" w14:textId="77777777" w:rsidTr="001720E0">
        <w:trPr>
          <w:trHeight w:val="2563"/>
        </w:trPr>
        <w:tc>
          <w:tcPr>
            <w:tcW w:w="2439" w:type="dxa"/>
          </w:tcPr>
          <w:p w14:paraId="3A50F816" w14:textId="77777777" w:rsidR="001720E0" w:rsidRDefault="001720E0">
            <w:pPr>
              <w:pStyle w:val="TableParagraph"/>
              <w:spacing w:before="14" w:line="276" w:lineRule="auto"/>
              <w:ind w:right="33"/>
              <w:rPr>
                <w:sz w:val="24"/>
              </w:rPr>
            </w:pPr>
            <w:r>
              <w:rPr>
                <w:sz w:val="24"/>
              </w:rPr>
              <w:t>A deferred 2008 Section member (of any</w:t>
            </w:r>
            <w:r>
              <w:rPr>
                <w:spacing w:val="-13"/>
                <w:sz w:val="24"/>
              </w:rPr>
              <w:t xml:space="preserve"> </w:t>
            </w:r>
            <w:r>
              <w:rPr>
                <w:sz w:val="24"/>
              </w:rPr>
              <w:t>age)</w:t>
            </w:r>
            <w:r>
              <w:rPr>
                <w:spacing w:val="-13"/>
                <w:sz w:val="24"/>
              </w:rPr>
              <w:t xml:space="preserve"> </w:t>
            </w:r>
            <w:r>
              <w:rPr>
                <w:sz w:val="24"/>
              </w:rPr>
              <w:t>returning</w:t>
            </w:r>
            <w:r>
              <w:rPr>
                <w:spacing w:val="-15"/>
                <w:sz w:val="24"/>
              </w:rPr>
              <w:t xml:space="preserve"> </w:t>
            </w:r>
            <w:r>
              <w:rPr>
                <w:sz w:val="24"/>
              </w:rPr>
              <w:t>to the NHS with effect from 1 April 2015 after a break of five years or more.</w:t>
            </w:r>
          </w:p>
        </w:tc>
        <w:tc>
          <w:tcPr>
            <w:tcW w:w="1668" w:type="dxa"/>
          </w:tcPr>
          <w:p w14:paraId="4F4A25DB" w14:textId="77777777" w:rsidR="001720E0" w:rsidRDefault="001720E0">
            <w:pPr>
              <w:pStyle w:val="TableParagraph"/>
              <w:spacing w:before="14"/>
              <w:rPr>
                <w:sz w:val="24"/>
              </w:rPr>
            </w:pPr>
            <w:r>
              <w:rPr>
                <w:spacing w:val="-5"/>
                <w:sz w:val="24"/>
              </w:rPr>
              <w:t>Yes</w:t>
            </w:r>
          </w:p>
        </w:tc>
        <w:tc>
          <w:tcPr>
            <w:tcW w:w="2129" w:type="dxa"/>
          </w:tcPr>
          <w:p w14:paraId="6A9B0F6F" w14:textId="77777777" w:rsidR="001720E0" w:rsidRDefault="001720E0">
            <w:pPr>
              <w:pStyle w:val="TableParagraph"/>
              <w:spacing w:before="14" w:line="278" w:lineRule="auto"/>
              <w:ind w:left="110"/>
              <w:rPr>
                <w:sz w:val="24"/>
              </w:rPr>
            </w:pPr>
            <w:r>
              <w:rPr>
                <w:sz w:val="24"/>
              </w:rPr>
              <w:t>Only</w:t>
            </w:r>
            <w:r>
              <w:rPr>
                <w:spacing w:val="-12"/>
                <w:sz w:val="24"/>
              </w:rPr>
              <w:t xml:space="preserve"> </w:t>
            </w:r>
            <w:r>
              <w:rPr>
                <w:sz w:val="24"/>
              </w:rPr>
              <w:t>up</w:t>
            </w:r>
            <w:r>
              <w:rPr>
                <w:spacing w:val="-14"/>
                <w:sz w:val="24"/>
              </w:rPr>
              <w:t xml:space="preserve"> </w:t>
            </w:r>
            <w:r>
              <w:rPr>
                <w:sz w:val="24"/>
              </w:rPr>
              <w:t>to</w:t>
            </w:r>
            <w:r>
              <w:rPr>
                <w:spacing w:val="-12"/>
                <w:sz w:val="24"/>
              </w:rPr>
              <w:t xml:space="preserve"> </w:t>
            </w:r>
            <w:r>
              <w:rPr>
                <w:sz w:val="24"/>
              </w:rPr>
              <w:t xml:space="preserve">leaving </w:t>
            </w:r>
            <w:proofErr w:type="gramStart"/>
            <w:r>
              <w:rPr>
                <w:sz w:val="24"/>
              </w:rPr>
              <w:t>the 2008</w:t>
            </w:r>
            <w:proofErr w:type="gramEnd"/>
          </w:p>
          <w:p w14:paraId="59ABFD19" w14:textId="77777777" w:rsidR="001720E0" w:rsidRDefault="001720E0">
            <w:pPr>
              <w:pStyle w:val="TableParagraph"/>
              <w:spacing w:before="0" w:line="274" w:lineRule="exact"/>
              <w:ind w:left="110"/>
              <w:rPr>
                <w:sz w:val="24"/>
              </w:rPr>
            </w:pPr>
            <w:r>
              <w:rPr>
                <w:spacing w:val="-2"/>
                <w:sz w:val="24"/>
              </w:rPr>
              <w:t>Section</w:t>
            </w:r>
          </w:p>
        </w:tc>
        <w:tc>
          <w:tcPr>
            <w:tcW w:w="3510" w:type="dxa"/>
          </w:tcPr>
          <w:p w14:paraId="361997E0" w14:textId="77777777" w:rsidR="001720E0" w:rsidRDefault="001720E0">
            <w:pPr>
              <w:pStyle w:val="TableParagraph"/>
              <w:spacing w:before="14" w:line="278" w:lineRule="auto"/>
              <w:ind w:right="69"/>
              <w:rPr>
                <w:sz w:val="24"/>
              </w:rPr>
            </w:pPr>
            <w:r>
              <w:rPr>
                <w:sz w:val="24"/>
              </w:rPr>
              <w:t>They join</w:t>
            </w:r>
            <w:r>
              <w:rPr>
                <w:spacing w:val="-1"/>
                <w:sz w:val="24"/>
              </w:rPr>
              <w:t xml:space="preserve"> </w:t>
            </w:r>
            <w:r>
              <w:rPr>
                <w:sz w:val="24"/>
              </w:rPr>
              <w:t>the</w:t>
            </w:r>
            <w:r>
              <w:rPr>
                <w:spacing w:val="-1"/>
                <w:sz w:val="24"/>
              </w:rPr>
              <w:t xml:space="preserve"> </w:t>
            </w:r>
            <w:r>
              <w:rPr>
                <w:sz w:val="24"/>
              </w:rPr>
              <w:t>2015</w:t>
            </w:r>
            <w:r>
              <w:rPr>
                <w:spacing w:val="-1"/>
                <w:sz w:val="24"/>
              </w:rPr>
              <w:t xml:space="preserve"> </w:t>
            </w:r>
            <w:r>
              <w:rPr>
                <w:sz w:val="24"/>
              </w:rPr>
              <w:t>Scheme with</w:t>
            </w:r>
            <w:r>
              <w:rPr>
                <w:spacing w:val="-2"/>
                <w:sz w:val="24"/>
              </w:rPr>
              <w:t xml:space="preserve"> </w:t>
            </w:r>
            <w:r>
              <w:rPr>
                <w:sz w:val="24"/>
              </w:rPr>
              <w:t>effect</w:t>
            </w:r>
            <w:r>
              <w:rPr>
                <w:spacing w:val="-3"/>
                <w:sz w:val="24"/>
              </w:rPr>
              <w:t xml:space="preserve"> </w:t>
            </w:r>
            <w:r>
              <w:rPr>
                <w:sz w:val="24"/>
              </w:rPr>
              <w:t>from</w:t>
            </w:r>
            <w:r>
              <w:rPr>
                <w:spacing w:val="-3"/>
                <w:sz w:val="24"/>
              </w:rPr>
              <w:t xml:space="preserve"> </w:t>
            </w:r>
            <w:r>
              <w:rPr>
                <w:spacing w:val="-2"/>
                <w:sz w:val="24"/>
              </w:rPr>
              <w:t>01/04/2015.</w:t>
            </w:r>
          </w:p>
        </w:tc>
      </w:tr>
    </w:tbl>
    <w:p w14:paraId="3082B949" w14:textId="55D175D9" w:rsidR="00951723" w:rsidRDefault="00951723" w:rsidP="00F43E7A"/>
    <w:p w14:paraId="5FA2E13E" w14:textId="77777777" w:rsidR="00951723" w:rsidRDefault="00951723">
      <w:pPr>
        <w:widowControl/>
        <w:autoSpaceDE/>
        <w:autoSpaceDN/>
        <w:spacing w:after="160" w:line="259" w:lineRule="auto"/>
      </w:pPr>
      <w:r>
        <w:br w:type="page"/>
      </w:r>
    </w:p>
    <w:tbl>
      <w:tblPr>
        <w:tblW w:w="9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6E4DE7" w14:paraId="433ACE0E" w14:textId="77777777" w:rsidTr="006E4DE7">
        <w:trPr>
          <w:trHeight w:val="1125"/>
        </w:trPr>
        <w:tc>
          <w:tcPr>
            <w:tcW w:w="2439" w:type="dxa"/>
          </w:tcPr>
          <w:p w14:paraId="49311481" w14:textId="0AEA2889" w:rsidR="006E4DE7" w:rsidRDefault="006E4DE7">
            <w:pPr>
              <w:pStyle w:val="TableParagraph"/>
              <w:spacing w:before="15" w:line="276" w:lineRule="auto"/>
              <w:ind w:right="33"/>
              <w:rPr>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4BB1675F" w14:textId="77777777" w:rsidR="006E4DE7" w:rsidRDefault="006E4DE7" w:rsidP="006E4DE7">
            <w:pPr>
              <w:pStyle w:val="TableParagraph"/>
              <w:spacing w:before="15"/>
              <w:rPr>
                <w:b/>
                <w:sz w:val="24"/>
              </w:rPr>
            </w:pPr>
            <w:r>
              <w:rPr>
                <w:b/>
                <w:spacing w:val="-4"/>
                <w:sz w:val="24"/>
              </w:rPr>
              <w:t>2015</w:t>
            </w:r>
          </w:p>
          <w:p w14:paraId="6FD78612" w14:textId="77777777" w:rsidR="006E4DE7" w:rsidRDefault="006E4DE7" w:rsidP="006E4DE7">
            <w:pPr>
              <w:pStyle w:val="TableParagraph"/>
              <w:spacing w:before="41" w:line="276" w:lineRule="auto"/>
              <w:ind w:right="71"/>
              <w:rPr>
                <w:b/>
                <w:sz w:val="24"/>
              </w:rPr>
            </w:pPr>
            <w:r>
              <w:rPr>
                <w:b/>
                <w:spacing w:val="-2"/>
                <w:sz w:val="24"/>
              </w:rPr>
              <w:t xml:space="preserve">eligibility </w:t>
            </w:r>
            <w:r>
              <w:rPr>
                <w:b/>
                <w:sz w:val="24"/>
              </w:rPr>
              <w:t>with effect from</w:t>
            </w:r>
            <w:r>
              <w:rPr>
                <w:b/>
                <w:spacing w:val="-17"/>
                <w:sz w:val="24"/>
              </w:rPr>
              <w:t xml:space="preserve"> </w:t>
            </w:r>
            <w:r>
              <w:rPr>
                <w:b/>
                <w:sz w:val="24"/>
              </w:rPr>
              <w:t>1</w:t>
            </w:r>
            <w:r>
              <w:rPr>
                <w:b/>
                <w:spacing w:val="-17"/>
                <w:sz w:val="24"/>
              </w:rPr>
              <w:t xml:space="preserve"> </w:t>
            </w:r>
            <w:r>
              <w:rPr>
                <w:b/>
                <w:sz w:val="24"/>
              </w:rPr>
              <w:t>April</w:t>
            </w:r>
          </w:p>
          <w:p w14:paraId="7AEC7492" w14:textId="3A3F4338" w:rsidR="006E4DE7" w:rsidRDefault="006E4DE7" w:rsidP="006E4DE7">
            <w:pPr>
              <w:pStyle w:val="TableParagraph"/>
              <w:spacing w:before="15"/>
              <w:rPr>
                <w:spacing w:val="-5"/>
                <w:sz w:val="24"/>
              </w:rPr>
            </w:pPr>
            <w:r>
              <w:rPr>
                <w:b/>
                <w:spacing w:val="-4"/>
                <w:sz w:val="24"/>
              </w:rPr>
              <w:t>2015</w:t>
            </w:r>
          </w:p>
        </w:tc>
        <w:tc>
          <w:tcPr>
            <w:tcW w:w="2129" w:type="dxa"/>
          </w:tcPr>
          <w:p w14:paraId="00494CA5" w14:textId="77777777" w:rsidR="006E4DE7" w:rsidRDefault="006E4DE7" w:rsidP="006E4DE7">
            <w:pPr>
              <w:pStyle w:val="TableParagraph"/>
              <w:spacing w:before="15"/>
              <w:ind w:left="110"/>
              <w:rPr>
                <w:b/>
                <w:sz w:val="24"/>
              </w:rPr>
            </w:pPr>
            <w:r>
              <w:rPr>
                <w:b/>
                <w:spacing w:val="-2"/>
                <w:sz w:val="24"/>
              </w:rPr>
              <w:t>1995/2008</w:t>
            </w:r>
          </w:p>
          <w:p w14:paraId="5C4111D4" w14:textId="170E1675" w:rsidR="006E4DE7" w:rsidRDefault="006E4DE7" w:rsidP="006E4DE7">
            <w:pPr>
              <w:pStyle w:val="TableParagraph"/>
              <w:spacing w:before="15" w:line="276" w:lineRule="auto"/>
              <w:ind w:left="110" w:right="184"/>
              <w:rPr>
                <w:sz w:val="24"/>
              </w:rPr>
            </w:pPr>
            <w:r>
              <w:rPr>
                <w:b/>
                <w:spacing w:val="-2"/>
                <w:sz w:val="24"/>
              </w:rPr>
              <w:t>section eligibility</w:t>
            </w:r>
          </w:p>
        </w:tc>
        <w:tc>
          <w:tcPr>
            <w:tcW w:w="3510" w:type="dxa"/>
          </w:tcPr>
          <w:p w14:paraId="4755D78B" w14:textId="23EA85A2" w:rsidR="006E4DE7" w:rsidRDefault="006E4DE7">
            <w:pPr>
              <w:pStyle w:val="TableParagraph"/>
              <w:spacing w:before="15" w:line="276" w:lineRule="auto"/>
              <w:rPr>
                <w:sz w:val="24"/>
              </w:rPr>
            </w:pPr>
            <w:r>
              <w:rPr>
                <w:b/>
                <w:spacing w:val="-2"/>
                <w:sz w:val="24"/>
              </w:rPr>
              <w:t>Rules</w:t>
            </w:r>
          </w:p>
        </w:tc>
      </w:tr>
      <w:tr w:rsidR="00566AF4" w14:paraId="2D64B512" w14:textId="77777777" w:rsidTr="00566AF4">
        <w:trPr>
          <w:trHeight w:val="2882"/>
        </w:trPr>
        <w:tc>
          <w:tcPr>
            <w:tcW w:w="2439" w:type="dxa"/>
          </w:tcPr>
          <w:p w14:paraId="53D11584" w14:textId="77777777" w:rsidR="00566AF4" w:rsidRDefault="00566AF4">
            <w:pPr>
              <w:pStyle w:val="TableParagraph"/>
              <w:spacing w:before="15" w:line="276" w:lineRule="auto"/>
              <w:ind w:right="33"/>
              <w:rPr>
                <w:sz w:val="24"/>
              </w:rPr>
            </w:pPr>
            <w:r>
              <w:rPr>
                <w:sz w:val="24"/>
              </w:rPr>
              <w:t>2008 Section pensioner</w:t>
            </w:r>
            <w:r>
              <w:rPr>
                <w:spacing w:val="-5"/>
                <w:sz w:val="24"/>
              </w:rPr>
              <w:t xml:space="preserve"> </w:t>
            </w:r>
            <w:r>
              <w:rPr>
                <w:sz w:val="24"/>
              </w:rPr>
              <w:t>(under</w:t>
            </w:r>
            <w:r>
              <w:rPr>
                <w:spacing w:val="-5"/>
                <w:sz w:val="24"/>
              </w:rPr>
              <w:t xml:space="preserve"> </w:t>
            </w:r>
            <w:r>
              <w:rPr>
                <w:sz w:val="24"/>
              </w:rPr>
              <w:t>the age of 75) who returned to the NHS with effect from 1 April 2015 after a break</w:t>
            </w:r>
            <w:r>
              <w:rPr>
                <w:spacing w:val="-9"/>
                <w:sz w:val="24"/>
              </w:rPr>
              <w:t xml:space="preserve"> </w:t>
            </w:r>
            <w:r>
              <w:rPr>
                <w:sz w:val="24"/>
              </w:rPr>
              <w:t>of</w:t>
            </w:r>
            <w:r>
              <w:rPr>
                <w:spacing w:val="-9"/>
                <w:sz w:val="24"/>
              </w:rPr>
              <w:t xml:space="preserve"> </w:t>
            </w:r>
            <w:r>
              <w:rPr>
                <w:sz w:val="24"/>
              </w:rPr>
              <w:t>five</w:t>
            </w:r>
            <w:r>
              <w:rPr>
                <w:spacing w:val="-9"/>
                <w:sz w:val="24"/>
              </w:rPr>
              <w:t xml:space="preserve"> </w:t>
            </w:r>
            <w:r>
              <w:rPr>
                <w:sz w:val="24"/>
              </w:rPr>
              <w:t>years</w:t>
            </w:r>
            <w:r>
              <w:rPr>
                <w:spacing w:val="-9"/>
                <w:sz w:val="24"/>
              </w:rPr>
              <w:t xml:space="preserve"> </w:t>
            </w:r>
            <w:r>
              <w:rPr>
                <w:sz w:val="24"/>
              </w:rPr>
              <w:t xml:space="preserve">or </w:t>
            </w:r>
            <w:r>
              <w:rPr>
                <w:spacing w:val="-2"/>
                <w:sz w:val="24"/>
              </w:rPr>
              <w:t>more.</w:t>
            </w:r>
          </w:p>
        </w:tc>
        <w:tc>
          <w:tcPr>
            <w:tcW w:w="1668" w:type="dxa"/>
          </w:tcPr>
          <w:p w14:paraId="173355D4" w14:textId="77777777" w:rsidR="00566AF4" w:rsidRDefault="00566AF4">
            <w:pPr>
              <w:pStyle w:val="TableParagraph"/>
              <w:spacing w:before="15"/>
              <w:rPr>
                <w:sz w:val="24"/>
              </w:rPr>
            </w:pPr>
            <w:r>
              <w:rPr>
                <w:spacing w:val="-5"/>
                <w:sz w:val="24"/>
              </w:rPr>
              <w:t>Yes</w:t>
            </w:r>
          </w:p>
        </w:tc>
        <w:tc>
          <w:tcPr>
            <w:tcW w:w="2129" w:type="dxa"/>
          </w:tcPr>
          <w:p w14:paraId="27705692" w14:textId="77777777" w:rsidR="00566AF4" w:rsidRDefault="00566AF4">
            <w:pPr>
              <w:pStyle w:val="TableParagraph"/>
              <w:spacing w:before="15" w:line="276" w:lineRule="auto"/>
              <w:ind w:left="110" w:right="184"/>
              <w:rPr>
                <w:sz w:val="24"/>
              </w:rPr>
            </w:pPr>
            <w:r>
              <w:rPr>
                <w:sz w:val="24"/>
              </w:rPr>
              <w:t>Only</w:t>
            </w:r>
            <w:r>
              <w:rPr>
                <w:spacing w:val="-12"/>
                <w:sz w:val="24"/>
              </w:rPr>
              <w:t xml:space="preserve"> </w:t>
            </w:r>
            <w:r>
              <w:rPr>
                <w:sz w:val="24"/>
              </w:rPr>
              <w:t>up</w:t>
            </w:r>
            <w:r>
              <w:rPr>
                <w:spacing w:val="-14"/>
                <w:sz w:val="24"/>
              </w:rPr>
              <w:t xml:space="preserve"> </w:t>
            </w:r>
            <w:r>
              <w:rPr>
                <w:sz w:val="24"/>
              </w:rPr>
              <w:t>to</w:t>
            </w:r>
            <w:r>
              <w:rPr>
                <w:spacing w:val="-14"/>
                <w:sz w:val="24"/>
              </w:rPr>
              <w:t xml:space="preserve"> </w:t>
            </w:r>
            <w:r>
              <w:rPr>
                <w:sz w:val="24"/>
              </w:rPr>
              <w:t xml:space="preserve">taking their 2008 </w:t>
            </w:r>
            <w:r>
              <w:rPr>
                <w:spacing w:val="-2"/>
                <w:sz w:val="24"/>
              </w:rPr>
              <w:t>pension.</w:t>
            </w:r>
          </w:p>
        </w:tc>
        <w:tc>
          <w:tcPr>
            <w:tcW w:w="3510" w:type="dxa"/>
          </w:tcPr>
          <w:p w14:paraId="1BB5ED7E" w14:textId="77777777" w:rsidR="00566AF4" w:rsidRDefault="00566AF4">
            <w:pPr>
              <w:pStyle w:val="TableParagraph"/>
              <w:spacing w:before="15" w:line="276" w:lineRule="auto"/>
              <w:rPr>
                <w:sz w:val="24"/>
              </w:rPr>
            </w:pPr>
            <w:r>
              <w:rPr>
                <w:sz w:val="24"/>
              </w:rPr>
              <w:t>They join the 2015 Scheme on first</w:t>
            </w:r>
            <w:r>
              <w:rPr>
                <w:spacing w:val="-9"/>
                <w:sz w:val="24"/>
              </w:rPr>
              <w:t xml:space="preserve"> </w:t>
            </w:r>
            <w:r>
              <w:rPr>
                <w:sz w:val="24"/>
              </w:rPr>
              <w:t>day</w:t>
            </w:r>
            <w:r>
              <w:rPr>
                <w:spacing w:val="-9"/>
                <w:sz w:val="24"/>
              </w:rPr>
              <w:t xml:space="preserve"> </w:t>
            </w:r>
            <w:r>
              <w:rPr>
                <w:sz w:val="24"/>
              </w:rPr>
              <w:t>of</w:t>
            </w:r>
            <w:r>
              <w:rPr>
                <w:spacing w:val="-9"/>
                <w:sz w:val="24"/>
              </w:rPr>
              <w:t xml:space="preserve"> </w:t>
            </w:r>
            <w:r>
              <w:rPr>
                <w:sz w:val="24"/>
              </w:rPr>
              <w:t>NHS</w:t>
            </w:r>
            <w:r>
              <w:rPr>
                <w:spacing w:val="-9"/>
                <w:sz w:val="24"/>
              </w:rPr>
              <w:t xml:space="preserve"> </w:t>
            </w:r>
            <w:r>
              <w:rPr>
                <w:sz w:val="24"/>
              </w:rPr>
              <w:t>reemployment.</w:t>
            </w:r>
          </w:p>
        </w:tc>
      </w:tr>
      <w:tr w:rsidR="00566AF4" w14:paraId="2FDC5AA1" w14:textId="77777777" w:rsidTr="00566AF4">
        <w:trPr>
          <w:trHeight w:val="4783"/>
        </w:trPr>
        <w:tc>
          <w:tcPr>
            <w:tcW w:w="2439" w:type="dxa"/>
          </w:tcPr>
          <w:p w14:paraId="0B833328" w14:textId="77777777" w:rsidR="00566AF4" w:rsidRDefault="00566AF4">
            <w:pPr>
              <w:pStyle w:val="TableParagraph"/>
              <w:spacing w:before="14" w:line="276" w:lineRule="auto"/>
              <w:ind w:right="187"/>
              <w:rPr>
                <w:sz w:val="24"/>
              </w:rPr>
            </w:pPr>
            <w:r>
              <w:rPr>
                <w:sz w:val="24"/>
              </w:rPr>
              <w:t>A</w:t>
            </w:r>
            <w:r>
              <w:rPr>
                <w:spacing w:val="-13"/>
                <w:sz w:val="24"/>
              </w:rPr>
              <w:t xml:space="preserve"> </w:t>
            </w:r>
            <w:r>
              <w:rPr>
                <w:sz w:val="24"/>
              </w:rPr>
              <w:t>person</w:t>
            </w:r>
            <w:r>
              <w:rPr>
                <w:spacing w:val="-13"/>
                <w:sz w:val="24"/>
              </w:rPr>
              <w:t xml:space="preserve"> </w:t>
            </w:r>
            <w:r>
              <w:rPr>
                <w:sz w:val="24"/>
              </w:rPr>
              <w:t>(</w:t>
            </w:r>
            <w:proofErr w:type="gramStart"/>
            <w:r>
              <w:rPr>
                <w:sz w:val="24"/>
              </w:rPr>
              <w:t>born</w:t>
            </w:r>
            <w:r>
              <w:rPr>
                <w:spacing w:val="-15"/>
                <w:sz w:val="24"/>
              </w:rPr>
              <w:t xml:space="preserve"> </w:t>
            </w:r>
            <w:r>
              <w:rPr>
                <w:sz w:val="24"/>
              </w:rPr>
              <w:t>from</w:t>
            </w:r>
            <w:proofErr w:type="gramEnd"/>
            <w:r>
              <w:rPr>
                <w:sz w:val="24"/>
              </w:rPr>
              <w:t xml:space="preserve"> 2 April 1957 to 31</w:t>
            </w:r>
          </w:p>
          <w:p w14:paraId="434E412D" w14:textId="77777777" w:rsidR="00566AF4" w:rsidRDefault="00566AF4">
            <w:pPr>
              <w:pStyle w:val="TableParagraph"/>
              <w:spacing w:before="0" w:line="276" w:lineRule="auto"/>
              <w:ind w:right="99"/>
              <w:rPr>
                <w:sz w:val="24"/>
              </w:rPr>
            </w:pPr>
            <w:r>
              <w:rPr>
                <w:sz w:val="24"/>
              </w:rPr>
              <w:t>August 1960 inclusive)</w:t>
            </w:r>
            <w:r>
              <w:rPr>
                <w:spacing w:val="-8"/>
                <w:sz w:val="24"/>
              </w:rPr>
              <w:t xml:space="preserve"> </w:t>
            </w:r>
            <w:r>
              <w:rPr>
                <w:sz w:val="24"/>
              </w:rPr>
              <w:t>who</w:t>
            </w:r>
            <w:r>
              <w:rPr>
                <w:spacing w:val="-7"/>
                <w:sz w:val="24"/>
              </w:rPr>
              <w:t xml:space="preserve"> </w:t>
            </w:r>
            <w:r>
              <w:rPr>
                <w:sz w:val="24"/>
              </w:rPr>
              <w:t>was</w:t>
            </w:r>
            <w:r>
              <w:rPr>
                <w:spacing w:val="-11"/>
                <w:sz w:val="24"/>
              </w:rPr>
              <w:t xml:space="preserve"> </w:t>
            </w:r>
            <w:r>
              <w:rPr>
                <w:sz w:val="24"/>
              </w:rPr>
              <w:t>a member of the 2008 Section on or before 31 March 2012 and is in receipt of 2008 pension</w:t>
            </w:r>
            <w:r>
              <w:rPr>
                <w:spacing w:val="-17"/>
                <w:sz w:val="24"/>
              </w:rPr>
              <w:t xml:space="preserve"> </w:t>
            </w:r>
            <w:r>
              <w:rPr>
                <w:sz w:val="24"/>
              </w:rPr>
              <w:t>benefits</w:t>
            </w:r>
            <w:r>
              <w:rPr>
                <w:spacing w:val="-17"/>
                <w:sz w:val="24"/>
              </w:rPr>
              <w:t xml:space="preserve"> </w:t>
            </w:r>
            <w:r>
              <w:rPr>
                <w:sz w:val="24"/>
              </w:rPr>
              <w:t xml:space="preserve">and who returned to the NHS after a break less than five years on or after 1 April </w:t>
            </w:r>
            <w:r>
              <w:rPr>
                <w:spacing w:val="-2"/>
                <w:sz w:val="24"/>
              </w:rPr>
              <w:t>2015.</w:t>
            </w:r>
          </w:p>
        </w:tc>
        <w:tc>
          <w:tcPr>
            <w:tcW w:w="1668" w:type="dxa"/>
          </w:tcPr>
          <w:p w14:paraId="2C27254E" w14:textId="77777777" w:rsidR="00566AF4" w:rsidRDefault="00566AF4">
            <w:pPr>
              <w:pStyle w:val="TableParagraph"/>
              <w:tabs>
                <w:tab w:val="left" w:pos="1036"/>
              </w:tabs>
              <w:spacing w:before="14" w:line="276" w:lineRule="auto"/>
              <w:ind w:right="33"/>
              <w:rPr>
                <w:sz w:val="24"/>
              </w:rPr>
            </w:pPr>
            <w:r>
              <w:rPr>
                <w:spacing w:val="-4"/>
                <w:sz w:val="24"/>
              </w:rPr>
              <w:t>With</w:t>
            </w:r>
            <w:r>
              <w:rPr>
                <w:sz w:val="24"/>
              </w:rPr>
              <w:tab/>
            </w:r>
            <w:r>
              <w:rPr>
                <w:spacing w:val="-2"/>
                <w:sz w:val="24"/>
              </w:rPr>
              <w:t xml:space="preserve">effect </w:t>
            </w:r>
            <w:r>
              <w:rPr>
                <w:sz w:val="24"/>
              </w:rPr>
              <w:t xml:space="preserve">from tapered </w:t>
            </w:r>
            <w:r>
              <w:rPr>
                <w:spacing w:val="-4"/>
                <w:sz w:val="24"/>
              </w:rPr>
              <w:t>date</w:t>
            </w:r>
          </w:p>
        </w:tc>
        <w:tc>
          <w:tcPr>
            <w:tcW w:w="2129" w:type="dxa"/>
          </w:tcPr>
          <w:p w14:paraId="74CEDF86" w14:textId="77777777" w:rsidR="00566AF4" w:rsidRDefault="00566AF4">
            <w:pPr>
              <w:pStyle w:val="TableParagraph"/>
              <w:spacing w:before="14" w:line="259" w:lineRule="auto"/>
              <w:ind w:left="110" w:right="184"/>
              <w:rPr>
                <w:sz w:val="24"/>
              </w:rPr>
            </w:pPr>
            <w:r>
              <w:rPr>
                <w:sz w:val="24"/>
              </w:rPr>
              <w:t>Up</w:t>
            </w:r>
            <w:r>
              <w:rPr>
                <w:spacing w:val="-17"/>
                <w:sz w:val="24"/>
              </w:rPr>
              <w:t xml:space="preserve"> </w:t>
            </w:r>
            <w:r>
              <w:rPr>
                <w:sz w:val="24"/>
              </w:rPr>
              <w:t>to</w:t>
            </w:r>
            <w:r>
              <w:rPr>
                <w:spacing w:val="-17"/>
                <w:sz w:val="24"/>
              </w:rPr>
              <w:t xml:space="preserve"> </w:t>
            </w:r>
            <w:r>
              <w:rPr>
                <w:sz w:val="24"/>
              </w:rPr>
              <w:t xml:space="preserve">tapered </w:t>
            </w:r>
            <w:r>
              <w:rPr>
                <w:spacing w:val="-4"/>
                <w:sz w:val="24"/>
              </w:rPr>
              <w:t>date</w:t>
            </w:r>
          </w:p>
        </w:tc>
        <w:tc>
          <w:tcPr>
            <w:tcW w:w="3510" w:type="dxa"/>
          </w:tcPr>
          <w:p w14:paraId="3F620EBE" w14:textId="77777777" w:rsidR="00566AF4" w:rsidRDefault="00566AF4">
            <w:pPr>
              <w:pStyle w:val="TableParagraph"/>
              <w:spacing w:before="14" w:line="276" w:lineRule="auto"/>
              <w:ind w:right="154"/>
              <w:rPr>
                <w:sz w:val="24"/>
              </w:rPr>
            </w:pPr>
            <w:r>
              <w:rPr>
                <w:sz w:val="24"/>
              </w:rPr>
              <w:t>They remain in the 2008 Section until the tapered end date and join the 2015 Scheme thereafter. If there is a</w:t>
            </w:r>
            <w:r>
              <w:rPr>
                <w:spacing w:val="-8"/>
                <w:sz w:val="24"/>
              </w:rPr>
              <w:t xml:space="preserve"> </w:t>
            </w:r>
            <w:r>
              <w:rPr>
                <w:sz w:val="24"/>
              </w:rPr>
              <w:t>further</w:t>
            </w:r>
            <w:r>
              <w:rPr>
                <w:spacing w:val="-8"/>
                <w:sz w:val="24"/>
              </w:rPr>
              <w:t xml:space="preserve"> </w:t>
            </w:r>
            <w:r>
              <w:rPr>
                <w:sz w:val="24"/>
              </w:rPr>
              <w:t>break</w:t>
            </w:r>
            <w:r>
              <w:rPr>
                <w:spacing w:val="-8"/>
                <w:sz w:val="24"/>
              </w:rPr>
              <w:t xml:space="preserve"> </w:t>
            </w:r>
            <w:r>
              <w:rPr>
                <w:sz w:val="24"/>
              </w:rPr>
              <w:t>in</w:t>
            </w:r>
            <w:r>
              <w:rPr>
                <w:spacing w:val="-10"/>
                <w:sz w:val="24"/>
              </w:rPr>
              <w:t xml:space="preserve"> </w:t>
            </w:r>
            <w:r>
              <w:rPr>
                <w:sz w:val="24"/>
              </w:rPr>
              <w:t>2008</w:t>
            </w:r>
            <w:r>
              <w:rPr>
                <w:spacing w:val="-10"/>
                <w:sz w:val="24"/>
              </w:rPr>
              <w:t xml:space="preserve"> </w:t>
            </w:r>
            <w:r>
              <w:rPr>
                <w:sz w:val="24"/>
              </w:rPr>
              <w:t>service of five years or more commencing before the tapered date 2008 Section membership ceases.</w:t>
            </w:r>
          </w:p>
        </w:tc>
      </w:tr>
      <w:tr w:rsidR="00566AF4" w14:paraId="2AF7387B" w14:textId="77777777" w:rsidTr="00566AF4">
        <w:trPr>
          <w:trHeight w:val="3199"/>
        </w:trPr>
        <w:tc>
          <w:tcPr>
            <w:tcW w:w="2439" w:type="dxa"/>
          </w:tcPr>
          <w:p w14:paraId="338D9088" w14:textId="77777777" w:rsidR="00566AF4" w:rsidRDefault="00566AF4">
            <w:pPr>
              <w:pStyle w:val="TableParagraph"/>
              <w:spacing w:line="276" w:lineRule="auto"/>
              <w:ind w:right="60"/>
              <w:rPr>
                <w:sz w:val="24"/>
              </w:rPr>
            </w:pPr>
            <w:r>
              <w:rPr>
                <w:sz w:val="24"/>
              </w:rPr>
              <w:t>A 1995 Section Special Class or MHO (born on or after</w:t>
            </w:r>
            <w:r>
              <w:rPr>
                <w:spacing w:val="-1"/>
                <w:sz w:val="24"/>
              </w:rPr>
              <w:t xml:space="preserve"> </w:t>
            </w:r>
            <w:r>
              <w:rPr>
                <w:sz w:val="24"/>
              </w:rPr>
              <w:t>1</w:t>
            </w:r>
            <w:r>
              <w:rPr>
                <w:spacing w:val="-3"/>
                <w:sz w:val="24"/>
              </w:rPr>
              <w:t xml:space="preserve"> </w:t>
            </w:r>
            <w:r>
              <w:rPr>
                <w:spacing w:val="-2"/>
                <w:sz w:val="24"/>
              </w:rPr>
              <w:t>September</w:t>
            </w:r>
          </w:p>
          <w:p w14:paraId="58EE742B" w14:textId="77777777" w:rsidR="00566AF4" w:rsidRDefault="00566AF4">
            <w:pPr>
              <w:pStyle w:val="TableParagraph"/>
              <w:spacing w:before="2" w:line="276" w:lineRule="auto"/>
              <w:rPr>
                <w:sz w:val="24"/>
              </w:rPr>
            </w:pPr>
            <w:r>
              <w:rPr>
                <w:sz w:val="24"/>
              </w:rPr>
              <w:t>1970)</w:t>
            </w:r>
            <w:r>
              <w:rPr>
                <w:spacing w:val="-17"/>
                <w:sz w:val="24"/>
              </w:rPr>
              <w:t xml:space="preserve"> </w:t>
            </w:r>
            <w:r>
              <w:rPr>
                <w:sz w:val="24"/>
              </w:rPr>
              <w:t>in</w:t>
            </w:r>
            <w:r>
              <w:rPr>
                <w:spacing w:val="-17"/>
                <w:sz w:val="24"/>
              </w:rPr>
              <w:t xml:space="preserve"> </w:t>
            </w:r>
            <w:r>
              <w:rPr>
                <w:sz w:val="24"/>
              </w:rPr>
              <w:t xml:space="preserve">pensionable employment with effect from 1 April </w:t>
            </w:r>
            <w:r>
              <w:rPr>
                <w:spacing w:val="-2"/>
                <w:sz w:val="24"/>
              </w:rPr>
              <w:t>2015.</w:t>
            </w:r>
          </w:p>
        </w:tc>
        <w:tc>
          <w:tcPr>
            <w:tcW w:w="1668" w:type="dxa"/>
          </w:tcPr>
          <w:p w14:paraId="4EEB6964" w14:textId="77777777" w:rsidR="00566AF4" w:rsidRDefault="00566AF4">
            <w:pPr>
              <w:pStyle w:val="TableParagraph"/>
              <w:rPr>
                <w:sz w:val="24"/>
              </w:rPr>
            </w:pPr>
            <w:r>
              <w:rPr>
                <w:spacing w:val="-5"/>
                <w:sz w:val="24"/>
              </w:rPr>
              <w:t>Yes</w:t>
            </w:r>
          </w:p>
        </w:tc>
        <w:tc>
          <w:tcPr>
            <w:tcW w:w="2129" w:type="dxa"/>
          </w:tcPr>
          <w:p w14:paraId="3836FE04" w14:textId="77777777" w:rsidR="00566AF4" w:rsidRDefault="00566AF4">
            <w:pPr>
              <w:pStyle w:val="TableParagraph"/>
              <w:spacing w:line="276" w:lineRule="auto"/>
              <w:ind w:left="110"/>
              <w:rPr>
                <w:sz w:val="24"/>
              </w:rPr>
            </w:pPr>
            <w:r>
              <w:rPr>
                <w:sz w:val="24"/>
              </w:rPr>
              <w:t xml:space="preserve">Only up to </w:t>
            </w:r>
            <w:r>
              <w:rPr>
                <w:spacing w:val="-2"/>
                <w:sz w:val="24"/>
              </w:rPr>
              <w:t>31/03/2015</w:t>
            </w:r>
          </w:p>
        </w:tc>
        <w:tc>
          <w:tcPr>
            <w:tcW w:w="3510" w:type="dxa"/>
          </w:tcPr>
          <w:p w14:paraId="30BBAD61" w14:textId="77777777" w:rsidR="00566AF4" w:rsidRDefault="00566AF4">
            <w:pPr>
              <w:pStyle w:val="TableParagraph"/>
              <w:spacing w:line="278" w:lineRule="auto"/>
              <w:ind w:right="69"/>
              <w:rPr>
                <w:sz w:val="24"/>
              </w:rPr>
            </w:pPr>
            <w:r>
              <w:rPr>
                <w:sz w:val="24"/>
              </w:rPr>
              <w:t>They join</w:t>
            </w:r>
            <w:r>
              <w:rPr>
                <w:spacing w:val="-1"/>
                <w:sz w:val="24"/>
              </w:rPr>
              <w:t xml:space="preserve"> </w:t>
            </w:r>
            <w:r>
              <w:rPr>
                <w:sz w:val="24"/>
              </w:rPr>
              <w:t>the</w:t>
            </w:r>
            <w:r>
              <w:rPr>
                <w:spacing w:val="-1"/>
                <w:sz w:val="24"/>
              </w:rPr>
              <w:t xml:space="preserve"> </w:t>
            </w:r>
            <w:r>
              <w:rPr>
                <w:sz w:val="24"/>
              </w:rPr>
              <w:t>2015</w:t>
            </w:r>
            <w:r>
              <w:rPr>
                <w:spacing w:val="-1"/>
                <w:sz w:val="24"/>
              </w:rPr>
              <w:t xml:space="preserve"> </w:t>
            </w:r>
            <w:r>
              <w:rPr>
                <w:sz w:val="24"/>
              </w:rPr>
              <w:t>Scheme with</w:t>
            </w:r>
            <w:r>
              <w:rPr>
                <w:spacing w:val="-2"/>
                <w:sz w:val="24"/>
              </w:rPr>
              <w:t xml:space="preserve"> </w:t>
            </w:r>
            <w:r>
              <w:rPr>
                <w:sz w:val="24"/>
              </w:rPr>
              <w:t>effect</w:t>
            </w:r>
            <w:r>
              <w:rPr>
                <w:spacing w:val="-3"/>
                <w:sz w:val="24"/>
              </w:rPr>
              <w:t xml:space="preserve"> </w:t>
            </w:r>
            <w:r>
              <w:rPr>
                <w:sz w:val="24"/>
              </w:rPr>
              <w:t>from</w:t>
            </w:r>
            <w:r>
              <w:rPr>
                <w:spacing w:val="-3"/>
                <w:sz w:val="24"/>
              </w:rPr>
              <w:t xml:space="preserve"> </w:t>
            </w:r>
            <w:r>
              <w:rPr>
                <w:spacing w:val="-2"/>
                <w:sz w:val="24"/>
              </w:rPr>
              <w:t>01/04/2015.</w:t>
            </w:r>
          </w:p>
        </w:tc>
      </w:tr>
    </w:tbl>
    <w:p w14:paraId="17E56146" w14:textId="23208E38" w:rsidR="00951723" w:rsidRDefault="00951723" w:rsidP="00F43E7A"/>
    <w:p w14:paraId="32FCC8F2" w14:textId="77777777" w:rsidR="00951723" w:rsidRDefault="00951723">
      <w:pPr>
        <w:widowControl/>
        <w:autoSpaceDE/>
        <w:autoSpaceDN/>
        <w:spacing w:after="160" w:line="259" w:lineRule="auto"/>
      </w:pPr>
      <w:r>
        <w:br w:type="page"/>
      </w:r>
    </w:p>
    <w:tbl>
      <w:tblPr>
        <w:tblW w:w="9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6D447C" w14:paraId="3CC9F20F" w14:textId="77777777" w:rsidTr="006D447C">
        <w:trPr>
          <w:trHeight w:val="1550"/>
        </w:trPr>
        <w:tc>
          <w:tcPr>
            <w:tcW w:w="2439" w:type="dxa"/>
          </w:tcPr>
          <w:p w14:paraId="6586DA77" w14:textId="1FB1BA03" w:rsidR="006D447C" w:rsidRDefault="006D447C">
            <w:pPr>
              <w:pStyle w:val="TableParagraph"/>
              <w:spacing w:before="15" w:line="276" w:lineRule="auto"/>
              <w:rPr>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025BD16F" w14:textId="77777777" w:rsidR="006D447C" w:rsidRDefault="006D447C" w:rsidP="006D447C">
            <w:pPr>
              <w:pStyle w:val="TableParagraph"/>
              <w:spacing w:before="15"/>
              <w:rPr>
                <w:b/>
                <w:sz w:val="24"/>
              </w:rPr>
            </w:pPr>
            <w:r>
              <w:rPr>
                <w:b/>
                <w:spacing w:val="-4"/>
                <w:sz w:val="24"/>
              </w:rPr>
              <w:t>2015</w:t>
            </w:r>
          </w:p>
          <w:p w14:paraId="177E43C7" w14:textId="77777777" w:rsidR="006D447C" w:rsidRDefault="006D447C" w:rsidP="006D447C">
            <w:pPr>
              <w:pStyle w:val="TableParagraph"/>
              <w:spacing w:before="41" w:line="276" w:lineRule="auto"/>
              <w:ind w:right="71"/>
              <w:rPr>
                <w:b/>
                <w:sz w:val="24"/>
              </w:rPr>
            </w:pPr>
            <w:r>
              <w:rPr>
                <w:b/>
                <w:spacing w:val="-2"/>
                <w:sz w:val="24"/>
              </w:rPr>
              <w:t xml:space="preserve">eligibility </w:t>
            </w:r>
            <w:r>
              <w:rPr>
                <w:b/>
                <w:sz w:val="24"/>
              </w:rPr>
              <w:t>with effect from</w:t>
            </w:r>
            <w:r>
              <w:rPr>
                <w:b/>
                <w:spacing w:val="-17"/>
                <w:sz w:val="24"/>
              </w:rPr>
              <w:t xml:space="preserve"> </w:t>
            </w:r>
            <w:r>
              <w:rPr>
                <w:b/>
                <w:sz w:val="24"/>
              </w:rPr>
              <w:t>1</w:t>
            </w:r>
            <w:r>
              <w:rPr>
                <w:b/>
                <w:spacing w:val="-17"/>
                <w:sz w:val="24"/>
              </w:rPr>
              <w:t xml:space="preserve"> </w:t>
            </w:r>
            <w:r>
              <w:rPr>
                <w:b/>
                <w:sz w:val="24"/>
              </w:rPr>
              <w:t>April</w:t>
            </w:r>
          </w:p>
          <w:p w14:paraId="0177E904" w14:textId="61FAE277" w:rsidR="006D447C" w:rsidRDefault="006D447C" w:rsidP="006D447C">
            <w:pPr>
              <w:pStyle w:val="TableParagraph"/>
              <w:tabs>
                <w:tab w:val="left" w:pos="1033"/>
              </w:tabs>
              <w:spacing w:before="15" w:line="276" w:lineRule="auto"/>
              <w:ind w:right="35"/>
              <w:rPr>
                <w:spacing w:val="-4"/>
                <w:sz w:val="24"/>
              </w:rPr>
            </w:pPr>
            <w:r>
              <w:rPr>
                <w:b/>
                <w:spacing w:val="-4"/>
                <w:sz w:val="24"/>
              </w:rPr>
              <w:t>2015</w:t>
            </w:r>
          </w:p>
        </w:tc>
        <w:tc>
          <w:tcPr>
            <w:tcW w:w="2129" w:type="dxa"/>
          </w:tcPr>
          <w:p w14:paraId="1241FF82" w14:textId="77777777" w:rsidR="006D447C" w:rsidRDefault="006D447C" w:rsidP="006D447C">
            <w:pPr>
              <w:pStyle w:val="TableParagraph"/>
              <w:spacing w:before="15"/>
              <w:ind w:left="110"/>
              <w:rPr>
                <w:b/>
                <w:sz w:val="24"/>
              </w:rPr>
            </w:pPr>
            <w:r>
              <w:rPr>
                <w:b/>
                <w:spacing w:val="-2"/>
                <w:sz w:val="24"/>
              </w:rPr>
              <w:t>1995/2008</w:t>
            </w:r>
          </w:p>
          <w:p w14:paraId="7032F380" w14:textId="08F3E004" w:rsidR="006D447C" w:rsidRDefault="006D447C" w:rsidP="006D447C">
            <w:pPr>
              <w:pStyle w:val="TableParagraph"/>
              <w:spacing w:before="15" w:line="276" w:lineRule="auto"/>
              <w:ind w:left="110" w:right="184"/>
              <w:rPr>
                <w:sz w:val="24"/>
              </w:rPr>
            </w:pPr>
            <w:r>
              <w:rPr>
                <w:b/>
                <w:spacing w:val="-2"/>
                <w:sz w:val="24"/>
              </w:rPr>
              <w:t>section eligibility</w:t>
            </w:r>
          </w:p>
        </w:tc>
        <w:tc>
          <w:tcPr>
            <w:tcW w:w="3510" w:type="dxa"/>
          </w:tcPr>
          <w:p w14:paraId="6DB4666A" w14:textId="4098750E" w:rsidR="006D447C" w:rsidRDefault="006D447C">
            <w:pPr>
              <w:pStyle w:val="TableParagraph"/>
              <w:spacing w:before="15" w:line="259" w:lineRule="auto"/>
              <w:ind w:right="169"/>
              <w:rPr>
                <w:sz w:val="24"/>
              </w:rPr>
            </w:pPr>
            <w:r>
              <w:rPr>
                <w:b/>
                <w:spacing w:val="-2"/>
                <w:sz w:val="24"/>
              </w:rPr>
              <w:t>Rules</w:t>
            </w:r>
          </w:p>
        </w:tc>
      </w:tr>
      <w:tr w:rsidR="008B64A5" w14:paraId="5B705FCD" w14:textId="77777777" w:rsidTr="008B64A5">
        <w:trPr>
          <w:trHeight w:val="4152"/>
        </w:trPr>
        <w:tc>
          <w:tcPr>
            <w:tcW w:w="2439" w:type="dxa"/>
          </w:tcPr>
          <w:p w14:paraId="02E75B99" w14:textId="77777777" w:rsidR="008B64A5" w:rsidRDefault="008B64A5">
            <w:pPr>
              <w:pStyle w:val="TableParagraph"/>
              <w:spacing w:before="15" w:line="276" w:lineRule="auto"/>
              <w:rPr>
                <w:sz w:val="24"/>
              </w:rPr>
            </w:pPr>
            <w:r>
              <w:rPr>
                <w:sz w:val="24"/>
              </w:rPr>
              <w:t>A 1995 Special Class/MHO</w:t>
            </w:r>
            <w:r>
              <w:rPr>
                <w:spacing w:val="-17"/>
                <w:sz w:val="24"/>
              </w:rPr>
              <w:t xml:space="preserve"> </w:t>
            </w:r>
            <w:r>
              <w:rPr>
                <w:sz w:val="24"/>
              </w:rPr>
              <w:t>member (born from 2 April 1967 to 31 August</w:t>
            </w:r>
          </w:p>
          <w:p w14:paraId="00B1B83B" w14:textId="77777777" w:rsidR="008B64A5" w:rsidRDefault="008B64A5">
            <w:pPr>
              <w:pStyle w:val="TableParagraph"/>
              <w:spacing w:before="0" w:line="276" w:lineRule="auto"/>
              <w:ind w:right="60"/>
              <w:rPr>
                <w:sz w:val="24"/>
              </w:rPr>
            </w:pPr>
            <w:r>
              <w:rPr>
                <w:sz w:val="24"/>
              </w:rPr>
              <w:t xml:space="preserve">1970 inclusive) in </w:t>
            </w:r>
            <w:r>
              <w:rPr>
                <w:spacing w:val="-2"/>
                <w:sz w:val="24"/>
              </w:rPr>
              <w:t xml:space="preserve">pensionable </w:t>
            </w:r>
            <w:r>
              <w:rPr>
                <w:sz w:val="24"/>
              </w:rPr>
              <w:t>employment</w:t>
            </w:r>
            <w:r>
              <w:rPr>
                <w:spacing w:val="-17"/>
                <w:sz w:val="24"/>
              </w:rPr>
              <w:t xml:space="preserve"> </w:t>
            </w:r>
            <w:r>
              <w:rPr>
                <w:sz w:val="24"/>
              </w:rPr>
              <w:t>on</w:t>
            </w:r>
            <w:r>
              <w:rPr>
                <w:spacing w:val="-17"/>
                <w:sz w:val="24"/>
              </w:rPr>
              <w:t xml:space="preserve"> </w:t>
            </w:r>
            <w:r>
              <w:rPr>
                <w:sz w:val="24"/>
              </w:rPr>
              <w:t>or before 31 March</w:t>
            </w:r>
          </w:p>
          <w:p w14:paraId="3CF55307" w14:textId="77777777" w:rsidR="008B64A5" w:rsidRDefault="008B64A5">
            <w:pPr>
              <w:pStyle w:val="TableParagraph"/>
              <w:spacing w:before="0" w:line="276" w:lineRule="auto"/>
              <w:ind w:right="60"/>
              <w:rPr>
                <w:sz w:val="24"/>
              </w:rPr>
            </w:pPr>
            <w:r>
              <w:rPr>
                <w:sz w:val="24"/>
              </w:rPr>
              <w:t xml:space="preserve">2012 and in </w:t>
            </w:r>
            <w:r>
              <w:rPr>
                <w:spacing w:val="-2"/>
                <w:sz w:val="24"/>
              </w:rPr>
              <w:t xml:space="preserve">pensionable </w:t>
            </w:r>
            <w:r>
              <w:rPr>
                <w:sz w:val="24"/>
              </w:rPr>
              <w:t>employment</w:t>
            </w:r>
            <w:r>
              <w:rPr>
                <w:spacing w:val="-17"/>
                <w:sz w:val="24"/>
              </w:rPr>
              <w:t xml:space="preserve"> </w:t>
            </w:r>
            <w:r>
              <w:rPr>
                <w:sz w:val="24"/>
              </w:rPr>
              <w:t>on</w:t>
            </w:r>
            <w:r>
              <w:rPr>
                <w:spacing w:val="-17"/>
                <w:sz w:val="24"/>
              </w:rPr>
              <w:t xml:space="preserve"> </w:t>
            </w:r>
            <w:r>
              <w:rPr>
                <w:sz w:val="24"/>
              </w:rPr>
              <w:t>or after</w:t>
            </w:r>
            <w:r>
              <w:rPr>
                <w:spacing w:val="-2"/>
                <w:sz w:val="24"/>
              </w:rPr>
              <w:t xml:space="preserve"> </w:t>
            </w:r>
            <w:r>
              <w:rPr>
                <w:sz w:val="24"/>
              </w:rPr>
              <w:t>1</w:t>
            </w:r>
            <w:r>
              <w:rPr>
                <w:spacing w:val="-3"/>
                <w:sz w:val="24"/>
              </w:rPr>
              <w:t xml:space="preserve"> </w:t>
            </w:r>
            <w:r>
              <w:rPr>
                <w:sz w:val="24"/>
              </w:rPr>
              <w:t>April</w:t>
            </w:r>
            <w:r>
              <w:rPr>
                <w:spacing w:val="-2"/>
                <w:sz w:val="24"/>
              </w:rPr>
              <w:t xml:space="preserve"> </w:t>
            </w:r>
            <w:r>
              <w:rPr>
                <w:spacing w:val="-4"/>
                <w:sz w:val="24"/>
              </w:rPr>
              <w:t>2015.</w:t>
            </w:r>
          </w:p>
        </w:tc>
        <w:tc>
          <w:tcPr>
            <w:tcW w:w="1668" w:type="dxa"/>
          </w:tcPr>
          <w:p w14:paraId="2A7F08BB" w14:textId="152B743A" w:rsidR="008B64A5" w:rsidRDefault="008B64A5" w:rsidP="00183348">
            <w:pPr>
              <w:pStyle w:val="TableParagraph"/>
              <w:tabs>
                <w:tab w:val="left" w:pos="1033"/>
              </w:tabs>
              <w:spacing w:before="15" w:line="276" w:lineRule="auto"/>
              <w:ind w:right="35"/>
              <w:rPr>
                <w:sz w:val="24"/>
              </w:rPr>
            </w:pPr>
            <w:r>
              <w:rPr>
                <w:spacing w:val="-4"/>
                <w:sz w:val="24"/>
              </w:rPr>
              <w:t>With</w:t>
            </w:r>
            <w:r w:rsidR="00183348">
              <w:rPr>
                <w:sz w:val="24"/>
              </w:rPr>
              <w:t xml:space="preserve"> </w:t>
            </w:r>
            <w:r>
              <w:rPr>
                <w:spacing w:val="-2"/>
                <w:sz w:val="24"/>
              </w:rPr>
              <w:t xml:space="preserve">effect </w:t>
            </w:r>
            <w:r>
              <w:rPr>
                <w:sz w:val="24"/>
              </w:rPr>
              <w:t xml:space="preserve">from tapered </w:t>
            </w:r>
            <w:r>
              <w:rPr>
                <w:spacing w:val="-4"/>
                <w:sz w:val="24"/>
              </w:rPr>
              <w:t>date</w:t>
            </w:r>
          </w:p>
        </w:tc>
        <w:tc>
          <w:tcPr>
            <w:tcW w:w="2129" w:type="dxa"/>
          </w:tcPr>
          <w:p w14:paraId="667EC8D2" w14:textId="77777777" w:rsidR="008B64A5" w:rsidRDefault="008B64A5">
            <w:pPr>
              <w:pStyle w:val="TableParagraph"/>
              <w:spacing w:before="15" w:line="276" w:lineRule="auto"/>
              <w:ind w:left="110" w:right="184"/>
              <w:rPr>
                <w:sz w:val="24"/>
              </w:rPr>
            </w:pPr>
            <w:r>
              <w:rPr>
                <w:sz w:val="24"/>
              </w:rPr>
              <w:t>Up</w:t>
            </w:r>
            <w:r>
              <w:rPr>
                <w:spacing w:val="-17"/>
                <w:sz w:val="24"/>
              </w:rPr>
              <w:t xml:space="preserve"> </w:t>
            </w:r>
            <w:r>
              <w:rPr>
                <w:sz w:val="24"/>
              </w:rPr>
              <w:t>to</w:t>
            </w:r>
            <w:r>
              <w:rPr>
                <w:spacing w:val="-17"/>
                <w:sz w:val="24"/>
              </w:rPr>
              <w:t xml:space="preserve"> </w:t>
            </w:r>
            <w:r>
              <w:rPr>
                <w:sz w:val="24"/>
              </w:rPr>
              <w:t xml:space="preserve">tapered </w:t>
            </w:r>
            <w:r>
              <w:rPr>
                <w:spacing w:val="-4"/>
                <w:sz w:val="24"/>
              </w:rPr>
              <w:t>date</w:t>
            </w:r>
          </w:p>
        </w:tc>
        <w:tc>
          <w:tcPr>
            <w:tcW w:w="3510" w:type="dxa"/>
          </w:tcPr>
          <w:p w14:paraId="28EB06CB" w14:textId="77777777" w:rsidR="008B64A5" w:rsidRDefault="008B64A5">
            <w:pPr>
              <w:pStyle w:val="TableParagraph"/>
              <w:spacing w:before="15" w:line="259" w:lineRule="auto"/>
              <w:ind w:right="169"/>
              <w:rPr>
                <w:sz w:val="24"/>
              </w:rPr>
            </w:pPr>
            <w:r>
              <w:rPr>
                <w:sz w:val="24"/>
              </w:rPr>
              <w:t>They join the 2015 Scheme after tapered protection ceases. If there is a further break in 1995 service of five years or more commencing before</w:t>
            </w:r>
            <w:r>
              <w:rPr>
                <w:spacing w:val="-12"/>
                <w:sz w:val="24"/>
              </w:rPr>
              <w:t xml:space="preserve"> </w:t>
            </w:r>
            <w:r>
              <w:rPr>
                <w:sz w:val="24"/>
              </w:rPr>
              <w:t>the</w:t>
            </w:r>
            <w:r>
              <w:rPr>
                <w:spacing w:val="-10"/>
                <w:sz w:val="24"/>
              </w:rPr>
              <w:t xml:space="preserve"> </w:t>
            </w:r>
            <w:r>
              <w:rPr>
                <w:sz w:val="24"/>
              </w:rPr>
              <w:t>tapered</w:t>
            </w:r>
            <w:r>
              <w:rPr>
                <w:spacing w:val="-10"/>
                <w:sz w:val="24"/>
              </w:rPr>
              <w:t xml:space="preserve"> </w:t>
            </w:r>
            <w:r>
              <w:rPr>
                <w:sz w:val="24"/>
              </w:rPr>
              <w:t>date</w:t>
            </w:r>
            <w:r>
              <w:rPr>
                <w:spacing w:val="-10"/>
                <w:sz w:val="24"/>
              </w:rPr>
              <w:t xml:space="preserve"> </w:t>
            </w:r>
            <w:r>
              <w:rPr>
                <w:sz w:val="24"/>
              </w:rPr>
              <w:t xml:space="preserve">1995 Section membership </w:t>
            </w:r>
            <w:proofErr w:type="gramStart"/>
            <w:r>
              <w:rPr>
                <w:sz w:val="24"/>
              </w:rPr>
              <w:t>ceases</w:t>
            </w:r>
            <w:proofErr w:type="gramEnd"/>
            <w:r>
              <w:rPr>
                <w:sz w:val="24"/>
              </w:rPr>
              <w:t xml:space="preserve"> and they join the 2015 </w:t>
            </w:r>
            <w:r>
              <w:rPr>
                <w:spacing w:val="-2"/>
                <w:sz w:val="24"/>
              </w:rPr>
              <w:t>Scheme.</w:t>
            </w:r>
          </w:p>
        </w:tc>
      </w:tr>
      <w:tr w:rsidR="008B64A5" w14:paraId="3E79F76B" w14:textId="77777777" w:rsidTr="008B64A5">
        <w:trPr>
          <w:trHeight w:val="2560"/>
        </w:trPr>
        <w:tc>
          <w:tcPr>
            <w:tcW w:w="2439" w:type="dxa"/>
          </w:tcPr>
          <w:p w14:paraId="0118354F" w14:textId="77777777" w:rsidR="008B64A5" w:rsidRDefault="008B64A5">
            <w:pPr>
              <w:pStyle w:val="TableParagraph"/>
              <w:spacing w:line="276" w:lineRule="auto"/>
              <w:ind w:right="33"/>
              <w:rPr>
                <w:sz w:val="24"/>
              </w:rPr>
            </w:pPr>
            <w:r>
              <w:rPr>
                <w:sz w:val="24"/>
              </w:rPr>
              <w:t>A deferred 1995 Section member (of any</w:t>
            </w:r>
            <w:r>
              <w:rPr>
                <w:spacing w:val="-13"/>
                <w:sz w:val="24"/>
              </w:rPr>
              <w:t xml:space="preserve"> </w:t>
            </w:r>
            <w:r>
              <w:rPr>
                <w:sz w:val="24"/>
              </w:rPr>
              <w:t>age)</w:t>
            </w:r>
            <w:r>
              <w:rPr>
                <w:spacing w:val="-13"/>
                <w:sz w:val="24"/>
              </w:rPr>
              <w:t xml:space="preserve"> </w:t>
            </w:r>
            <w:r>
              <w:rPr>
                <w:sz w:val="24"/>
              </w:rPr>
              <w:t>returning</w:t>
            </w:r>
            <w:r>
              <w:rPr>
                <w:spacing w:val="-15"/>
                <w:sz w:val="24"/>
              </w:rPr>
              <w:t xml:space="preserve"> </w:t>
            </w:r>
            <w:r>
              <w:rPr>
                <w:sz w:val="24"/>
              </w:rPr>
              <w:t>to the NHS with effect from 1 April 2015 after a break of five years or more.</w:t>
            </w:r>
          </w:p>
        </w:tc>
        <w:tc>
          <w:tcPr>
            <w:tcW w:w="1668" w:type="dxa"/>
          </w:tcPr>
          <w:p w14:paraId="18C1D884" w14:textId="77777777" w:rsidR="008B64A5" w:rsidRDefault="008B64A5">
            <w:pPr>
              <w:pStyle w:val="TableParagraph"/>
              <w:rPr>
                <w:sz w:val="24"/>
              </w:rPr>
            </w:pPr>
            <w:r>
              <w:rPr>
                <w:spacing w:val="-5"/>
                <w:sz w:val="24"/>
              </w:rPr>
              <w:t>Yes</w:t>
            </w:r>
          </w:p>
        </w:tc>
        <w:tc>
          <w:tcPr>
            <w:tcW w:w="2129" w:type="dxa"/>
          </w:tcPr>
          <w:p w14:paraId="5F9BF800" w14:textId="77777777" w:rsidR="008B64A5" w:rsidRDefault="008B64A5">
            <w:pPr>
              <w:pStyle w:val="TableParagraph"/>
              <w:spacing w:line="278" w:lineRule="auto"/>
              <w:ind w:left="110"/>
              <w:rPr>
                <w:sz w:val="24"/>
              </w:rPr>
            </w:pPr>
            <w:r>
              <w:rPr>
                <w:sz w:val="24"/>
              </w:rPr>
              <w:t>Only</w:t>
            </w:r>
            <w:r>
              <w:rPr>
                <w:spacing w:val="-12"/>
                <w:sz w:val="24"/>
              </w:rPr>
              <w:t xml:space="preserve"> </w:t>
            </w:r>
            <w:r>
              <w:rPr>
                <w:sz w:val="24"/>
              </w:rPr>
              <w:t>up</w:t>
            </w:r>
            <w:r>
              <w:rPr>
                <w:spacing w:val="-14"/>
                <w:sz w:val="24"/>
              </w:rPr>
              <w:t xml:space="preserve"> </w:t>
            </w:r>
            <w:r>
              <w:rPr>
                <w:sz w:val="24"/>
              </w:rPr>
              <w:t>to</w:t>
            </w:r>
            <w:r>
              <w:rPr>
                <w:spacing w:val="-12"/>
                <w:sz w:val="24"/>
              </w:rPr>
              <w:t xml:space="preserve"> </w:t>
            </w:r>
            <w:r>
              <w:rPr>
                <w:sz w:val="24"/>
              </w:rPr>
              <w:t>leaving the 1995</w:t>
            </w:r>
          </w:p>
          <w:p w14:paraId="7D85F83E" w14:textId="77777777" w:rsidR="008B64A5" w:rsidRDefault="008B64A5">
            <w:pPr>
              <w:pStyle w:val="TableParagraph"/>
              <w:spacing w:before="0" w:line="272" w:lineRule="exact"/>
              <w:ind w:left="110"/>
              <w:rPr>
                <w:sz w:val="24"/>
              </w:rPr>
            </w:pPr>
            <w:r>
              <w:rPr>
                <w:spacing w:val="-2"/>
                <w:sz w:val="24"/>
              </w:rPr>
              <w:t>Section</w:t>
            </w:r>
          </w:p>
        </w:tc>
        <w:tc>
          <w:tcPr>
            <w:tcW w:w="3510" w:type="dxa"/>
          </w:tcPr>
          <w:p w14:paraId="17915BC3" w14:textId="77777777" w:rsidR="008B64A5" w:rsidRDefault="008B64A5">
            <w:pPr>
              <w:pStyle w:val="TableParagraph"/>
              <w:spacing w:line="276" w:lineRule="auto"/>
              <w:rPr>
                <w:sz w:val="24"/>
              </w:rPr>
            </w:pPr>
            <w:r>
              <w:rPr>
                <w:sz w:val="24"/>
              </w:rPr>
              <w:t>Upon</w:t>
            </w:r>
            <w:r>
              <w:rPr>
                <w:spacing w:val="-5"/>
                <w:sz w:val="24"/>
              </w:rPr>
              <w:t xml:space="preserve"> </w:t>
            </w:r>
            <w:r>
              <w:rPr>
                <w:sz w:val="24"/>
              </w:rPr>
              <w:t>their</w:t>
            </w:r>
            <w:r>
              <w:rPr>
                <w:spacing w:val="-7"/>
                <w:sz w:val="24"/>
              </w:rPr>
              <w:t xml:space="preserve"> </w:t>
            </w:r>
            <w:r>
              <w:rPr>
                <w:sz w:val="24"/>
              </w:rPr>
              <w:t>return</w:t>
            </w:r>
            <w:r>
              <w:rPr>
                <w:spacing w:val="-5"/>
                <w:sz w:val="24"/>
              </w:rPr>
              <w:t xml:space="preserve"> </w:t>
            </w:r>
            <w:r>
              <w:rPr>
                <w:sz w:val="24"/>
              </w:rPr>
              <w:t>they</w:t>
            </w:r>
            <w:r>
              <w:rPr>
                <w:spacing w:val="-5"/>
                <w:sz w:val="24"/>
              </w:rPr>
              <w:t xml:space="preserve"> </w:t>
            </w:r>
            <w:r>
              <w:rPr>
                <w:sz w:val="24"/>
              </w:rPr>
              <w:t>join</w:t>
            </w:r>
            <w:r>
              <w:rPr>
                <w:spacing w:val="-5"/>
                <w:sz w:val="24"/>
              </w:rPr>
              <w:t xml:space="preserve"> </w:t>
            </w:r>
            <w:r>
              <w:rPr>
                <w:sz w:val="24"/>
              </w:rPr>
              <w:t>the 2015</w:t>
            </w:r>
            <w:r>
              <w:rPr>
                <w:spacing w:val="-10"/>
                <w:sz w:val="24"/>
              </w:rPr>
              <w:t xml:space="preserve"> </w:t>
            </w:r>
            <w:r>
              <w:rPr>
                <w:sz w:val="24"/>
              </w:rPr>
              <w:t>Scheme</w:t>
            </w:r>
            <w:r>
              <w:rPr>
                <w:spacing w:val="-10"/>
                <w:sz w:val="24"/>
              </w:rPr>
              <w:t xml:space="preserve"> </w:t>
            </w:r>
            <w:r>
              <w:rPr>
                <w:sz w:val="24"/>
              </w:rPr>
              <w:t>with</w:t>
            </w:r>
            <w:r>
              <w:rPr>
                <w:spacing w:val="-12"/>
                <w:sz w:val="24"/>
              </w:rPr>
              <w:t xml:space="preserve"> </w:t>
            </w:r>
            <w:r>
              <w:rPr>
                <w:sz w:val="24"/>
              </w:rPr>
              <w:t>effect</w:t>
            </w:r>
            <w:r>
              <w:rPr>
                <w:spacing w:val="-10"/>
                <w:sz w:val="24"/>
              </w:rPr>
              <w:t xml:space="preserve"> </w:t>
            </w:r>
            <w:r>
              <w:rPr>
                <w:sz w:val="24"/>
              </w:rPr>
              <w:t>from 01/04/2015 subject to being under 60.</w:t>
            </w:r>
          </w:p>
        </w:tc>
      </w:tr>
      <w:tr w:rsidR="008B64A5" w14:paraId="762183DB" w14:textId="77777777" w:rsidTr="008B64A5">
        <w:trPr>
          <w:trHeight w:val="2563"/>
        </w:trPr>
        <w:tc>
          <w:tcPr>
            <w:tcW w:w="2439" w:type="dxa"/>
          </w:tcPr>
          <w:p w14:paraId="6815AAD2" w14:textId="77777777" w:rsidR="008B64A5" w:rsidRDefault="008B64A5">
            <w:pPr>
              <w:pStyle w:val="TableParagraph"/>
              <w:spacing w:before="14" w:line="276" w:lineRule="auto"/>
              <w:ind w:right="33"/>
              <w:rPr>
                <w:sz w:val="24"/>
              </w:rPr>
            </w:pPr>
            <w:r>
              <w:rPr>
                <w:sz w:val="24"/>
              </w:rPr>
              <w:t>A 1995 ill health pensioner with no protection,</w:t>
            </w:r>
            <w:r>
              <w:rPr>
                <w:spacing w:val="-17"/>
                <w:sz w:val="24"/>
              </w:rPr>
              <w:t xml:space="preserve"> </w:t>
            </w:r>
            <w:r>
              <w:rPr>
                <w:sz w:val="24"/>
              </w:rPr>
              <w:t>under</w:t>
            </w:r>
            <w:r>
              <w:rPr>
                <w:spacing w:val="-17"/>
                <w:sz w:val="24"/>
              </w:rPr>
              <w:t xml:space="preserve"> </w:t>
            </w:r>
            <w:r>
              <w:rPr>
                <w:sz w:val="24"/>
              </w:rPr>
              <w:t>the age of 50, who returned to the NHS with effect from 1 April 2015.</w:t>
            </w:r>
          </w:p>
        </w:tc>
        <w:tc>
          <w:tcPr>
            <w:tcW w:w="1668" w:type="dxa"/>
          </w:tcPr>
          <w:p w14:paraId="22472A29" w14:textId="77777777" w:rsidR="008B64A5" w:rsidRDefault="008B64A5">
            <w:pPr>
              <w:pStyle w:val="TableParagraph"/>
              <w:spacing w:before="14"/>
              <w:rPr>
                <w:sz w:val="24"/>
              </w:rPr>
            </w:pPr>
            <w:r>
              <w:rPr>
                <w:spacing w:val="-5"/>
                <w:sz w:val="24"/>
              </w:rPr>
              <w:t>Yes</w:t>
            </w:r>
          </w:p>
        </w:tc>
        <w:tc>
          <w:tcPr>
            <w:tcW w:w="2129" w:type="dxa"/>
          </w:tcPr>
          <w:p w14:paraId="1F2921A4" w14:textId="77777777" w:rsidR="008B64A5" w:rsidRDefault="008B64A5">
            <w:pPr>
              <w:pStyle w:val="TableParagraph"/>
              <w:spacing w:before="14" w:line="276" w:lineRule="auto"/>
              <w:ind w:left="110" w:right="184"/>
              <w:rPr>
                <w:sz w:val="24"/>
              </w:rPr>
            </w:pPr>
            <w:r>
              <w:rPr>
                <w:sz w:val="24"/>
              </w:rPr>
              <w:t>Only</w:t>
            </w:r>
            <w:r>
              <w:rPr>
                <w:spacing w:val="-12"/>
                <w:sz w:val="24"/>
              </w:rPr>
              <w:t xml:space="preserve"> </w:t>
            </w:r>
            <w:r>
              <w:rPr>
                <w:sz w:val="24"/>
              </w:rPr>
              <w:t>up</w:t>
            </w:r>
            <w:r>
              <w:rPr>
                <w:spacing w:val="-14"/>
                <w:sz w:val="24"/>
              </w:rPr>
              <w:t xml:space="preserve"> </w:t>
            </w:r>
            <w:r>
              <w:rPr>
                <w:sz w:val="24"/>
              </w:rPr>
              <w:t>to</w:t>
            </w:r>
            <w:r>
              <w:rPr>
                <w:spacing w:val="-14"/>
                <w:sz w:val="24"/>
              </w:rPr>
              <w:t xml:space="preserve"> </w:t>
            </w:r>
            <w:r>
              <w:rPr>
                <w:sz w:val="24"/>
              </w:rPr>
              <w:t>taking their 1995 ill health pension.</w:t>
            </w:r>
          </w:p>
        </w:tc>
        <w:tc>
          <w:tcPr>
            <w:tcW w:w="3510" w:type="dxa"/>
          </w:tcPr>
          <w:p w14:paraId="07FC53A5" w14:textId="77777777" w:rsidR="008B64A5" w:rsidRDefault="008B64A5">
            <w:pPr>
              <w:pStyle w:val="TableParagraph"/>
              <w:spacing w:before="14" w:line="276" w:lineRule="auto"/>
              <w:rPr>
                <w:sz w:val="24"/>
              </w:rPr>
            </w:pPr>
            <w:r>
              <w:rPr>
                <w:sz w:val="24"/>
              </w:rPr>
              <w:t>They join the 2015 Scheme on first</w:t>
            </w:r>
            <w:r>
              <w:rPr>
                <w:spacing w:val="-9"/>
                <w:sz w:val="24"/>
              </w:rPr>
              <w:t xml:space="preserve"> </w:t>
            </w:r>
            <w:r>
              <w:rPr>
                <w:sz w:val="24"/>
              </w:rPr>
              <w:t>day</w:t>
            </w:r>
            <w:r>
              <w:rPr>
                <w:spacing w:val="-9"/>
                <w:sz w:val="24"/>
              </w:rPr>
              <w:t xml:space="preserve"> </w:t>
            </w:r>
            <w:r>
              <w:rPr>
                <w:sz w:val="24"/>
              </w:rPr>
              <w:t>of</w:t>
            </w:r>
            <w:r>
              <w:rPr>
                <w:spacing w:val="-9"/>
                <w:sz w:val="24"/>
              </w:rPr>
              <w:t xml:space="preserve"> </w:t>
            </w:r>
            <w:r>
              <w:rPr>
                <w:sz w:val="24"/>
              </w:rPr>
              <w:t>NHS</w:t>
            </w:r>
            <w:r>
              <w:rPr>
                <w:spacing w:val="-9"/>
                <w:sz w:val="24"/>
              </w:rPr>
              <w:t xml:space="preserve"> </w:t>
            </w:r>
            <w:r>
              <w:rPr>
                <w:sz w:val="24"/>
              </w:rPr>
              <w:t>reemployment.</w:t>
            </w:r>
          </w:p>
        </w:tc>
      </w:tr>
    </w:tbl>
    <w:p w14:paraId="74F2D69F" w14:textId="02E81A1B" w:rsidR="00951723" w:rsidRDefault="00951723" w:rsidP="00F43E7A"/>
    <w:p w14:paraId="1D3E40B9" w14:textId="77777777" w:rsidR="00951723" w:rsidRDefault="00951723">
      <w:pPr>
        <w:widowControl/>
        <w:autoSpaceDE/>
        <w:autoSpaceDN/>
        <w:spacing w:after="160" w:line="259" w:lineRule="auto"/>
      </w:pPr>
      <w:r>
        <w:br w:type="page"/>
      </w:r>
    </w:p>
    <w:tbl>
      <w:tblPr>
        <w:tblW w:w="97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183348" w14:paraId="190E6FB6" w14:textId="77777777" w:rsidTr="00183348">
        <w:trPr>
          <w:trHeight w:val="1690"/>
        </w:trPr>
        <w:tc>
          <w:tcPr>
            <w:tcW w:w="2439" w:type="dxa"/>
          </w:tcPr>
          <w:p w14:paraId="7C12A840" w14:textId="06E00A6E" w:rsidR="00183348" w:rsidRDefault="00183348">
            <w:pPr>
              <w:pStyle w:val="TableParagraph"/>
              <w:spacing w:before="15" w:line="276" w:lineRule="auto"/>
              <w:ind w:right="33"/>
              <w:rPr>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4113FF76" w14:textId="77777777" w:rsidR="00183348" w:rsidRDefault="00183348" w:rsidP="00183348">
            <w:pPr>
              <w:pStyle w:val="TableParagraph"/>
              <w:spacing w:before="15"/>
              <w:rPr>
                <w:b/>
                <w:sz w:val="24"/>
              </w:rPr>
            </w:pPr>
            <w:r>
              <w:rPr>
                <w:b/>
                <w:spacing w:val="-4"/>
                <w:sz w:val="24"/>
              </w:rPr>
              <w:t>2015</w:t>
            </w:r>
          </w:p>
          <w:p w14:paraId="373C299C" w14:textId="77777777" w:rsidR="00183348" w:rsidRDefault="00183348" w:rsidP="00183348">
            <w:pPr>
              <w:pStyle w:val="TableParagraph"/>
              <w:spacing w:before="41" w:line="276" w:lineRule="auto"/>
              <w:ind w:right="71"/>
              <w:rPr>
                <w:b/>
                <w:sz w:val="24"/>
              </w:rPr>
            </w:pPr>
            <w:r>
              <w:rPr>
                <w:b/>
                <w:spacing w:val="-2"/>
                <w:sz w:val="24"/>
              </w:rPr>
              <w:t xml:space="preserve">eligibility </w:t>
            </w:r>
            <w:r>
              <w:rPr>
                <w:b/>
                <w:sz w:val="24"/>
              </w:rPr>
              <w:t>with effect from</w:t>
            </w:r>
            <w:r>
              <w:rPr>
                <w:b/>
                <w:spacing w:val="-17"/>
                <w:sz w:val="24"/>
              </w:rPr>
              <w:t xml:space="preserve"> </w:t>
            </w:r>
            <w:r>
              <w:rPr>
                <w:b/>
                <w:sz w:val="24"/>
              </w:rPr>
              <w:t>1</w:t>
            </w:r>
            <w:r>
              <w:rPr>
                <w:b/>
                <w:spacing w:val="-17"/>
                <w:sz w:val="24"/>
              </w:rPr>
              <w:t xml:space="preserve"> </w:t>
            </w:r>
            <w:r>
              <w:rPr>
                <w:b/>
                <w:sz w:val="24"/>
              </w:rPr>
              <w:t>April</w:t>
            </w:r>
          </w:p>
          <w:p w14:paraId="72CD8EE4" w14:textId="1A15140D" w:rsidR="00183348" w:rsidRDefault="00183348" w:rsidP="00183348">
            <w:pPr>
              <w:pStyle w:val="TableParagraph"/>
              <w:spacing w:before="15"/>
              <w:rPr>
                <w:spacing w:val="-5"/>
                <w:sz w:val="24"/>
              </w:rPr>
            </w:pPr>
            <w:r>
              <w:rPr>
                <w:b/>
                <w:spacing w:val="-4"/>
                <w:sz w:val="24"/>
              </w:rPr>
              <w:t>2015</w:t>
            </w:r>
          </w:p>
        </w:tc>
        <w:tc>
          <w:tcPr>
            <w:tcW w:w="2129" w:type="dxa"/>
          </w:tcPr>
          <w:p w14:paraId="74993D92" w14:textId="77777777" w:rsidR="00183348" w:rsidRDefault="00183348" w:rsidP="00183348">
            <w:pPr>
              <w:pStyle w:val="TableParagraph"/>
              <w:spacing w:before="15"/>
              <w:ind w:left="110"/>
              <w:rPr>
                <w:b/>
                <w:sz w:val="24"/>
              </w:rPr>
            </w:pPr>
            <w:r>
              <w:rPr>
                <w:b/>
                <w:spacing w:val="-2"/>
                <w:sz w:val="24"/>
              </w:rPr>
              <w:t>1995/2008</w:t>
            </w:r>
          </w:p>
          <w:p w14:paraId="52EFB38B" w14:textId="35DBFFE7" w:rsidR="00183348" w:rsidRDefault="00183348" w:rsidP="00183348">
            <w:pPr>
              <w:pStyle w:val="TableParagraph"/>
              <w:spacing w:before="15" w:line="259" w:lineRule="auto"/>
              <w:ind w:left="110"/>
              <w:rPr>
                <w:sz w:val="24"/>
              </w:rPr>
            </w:pPr>
            <w:r>
              <w:rPr>
                <w:b/>
                <w:spacing w:val="-2"/>
                <w:sz w:val="24"/>
              </w:rPr>
              <w:t>section eligibility</w:t>
            </w:r>
          </w:p>
        </w:tc>
        <w:tc>
          <w:tcPr>
            <w:tcW w:w="3510" w:type="dxa"/>
          </w:tcPr>
          <w:p w14:paraId="50C7B8EE" w14:textId="08FE66D5" w:rsidR="00183348" w:rsidRDefault="00183348">
            <w:pPr>
              <w:pStyle w:val="TableParagraph"/>
              <w:spacing w:before="15" w:line="276" w:lineRule="auto"/>
              <w:rPr>
                <w:sz w:val="24"/>
              </w:rPr>
            </w:pPr>
            <w:r>
              <w:rPr>
                <w:b/>
                <w:spacing w:val="-2"/>
                <w:sz w:val="24"/>
              </w:rPr>
              <w:t>Rules</w:t>
            </w:r>
          </w:p>
        </w:tc>
      </w:tr>
      <w:tr w:rsidR="00055547" w14:paraId="289D9876" w14:textId="77777777" w:rsidTr="00055547">
        <w:trPr>
          <w:trHeight w:val="4152"/>
        </w:trPr>
        <w:tc>
          <w:tcPr>
            <w:tcW w:w="2439" w:type="dxa"/>
          </w:tcPr>
          <w:p w14:paraId="78432C1A" w14:textId="77777777" w:rsidR="00055547" w:rsidRDefault="00055547">
            <w:pPr>
              <w:pStyle w:val="TableParagraph"/>
              <w:spacing w:before="15" w:line="276" w:lineRule="auto"/>
              <w:ind w:right="33"/>
              <w:rPr>
                <w:sz w:val="24"/>
              </w:rPr>
            </w:pPr>
            <w:r>
              <w:rPr>
                <w:sz w:val="24"/>
              </w:rPr>
              <w:t>A person who transferred out previous 1995 Section</w:t>
            </w:r>
            <w:r>
              <w:rPr>
                <w:spacing w:val="-17"/>
                <w:sz w:val="24"/>
              </w:rPr>
              <w:t xml:space="preserve"> </w:t>
            </w:r>
            <w:r>
              <w:rPr>
                <w:sz w:val="24"/>
              </w:rPr>
              <w:t xml:space="preserve">membership </w:t>
            </w:r>
            <w:r>
              <w:rPr>
                <w:spacing w:val="-4"/>
                <w:sz w:val="24"/>
              </w:rPr>
              <w:t>(and</w:t>
            </w:r>
          </w:p>
          <w:p w14:paraId="43FFD19D" w14:textId="77777777" w:rsidR="00055547" w:rsidRDefault="00055547">
            <w:pPr>
              <w:pStyle w:val="TableParagraph"/>
              <w:spacing w:before="2" w:line="276" w:lineRule="auto"/>
              <w:ind w:right="90"/>
              <w:rPr>
                <w:sz w:val="24"/>
              </w:rPr>
            </w:pPr>
            <w:r>
              <w:rPr>
                <w:sz w:val="24"/>
              </w:rPr>
              <w:t>who was not a UK public sector</w:t>
            </w:r>
            <w:r>
              <w:rPr>
                <w:spacing w:val="40"/>
                <w:sz w:val="24"/>
              </w:rPr>
              <w:t xml:space="preserve"> </w:t>
            </w:r>
            <w:r>
              <w:rPr>
                <w:sz w:val="24"/>
              </w:rPr>
              <w:t>scheme member on or before 31 March 2012)</w:t>
            </w:r>
            <w:r>
              <w:rPr>
                <w:spacing w:val="-12"/>
                <w:sz w:val="24"/>
              </w:rPr>
              <w:t xml:space="preserve"> </w:t>
            </w:r>
            <w:r>
              <w:rPr>
                <w:sz w:val="24"/>
              </w:rPr>
              <w:t>who</w:t>
            </w:r>
            <w:r>
              <w:rPr>
                <w:spacing w:val="-12"/>
                <w:sz w:val="24"/>
              </w:rPr>
              <w:t xml:space="preserve"> </w:t>
            </w:r>
            <w:r>
              <w:rPr>
                <w:sz w:val="24"/>
              </w:rPr>
              <w:t>joined</w:t>
            </w:r>
            <w:r>
              <w:rPr>
                <w:spacing w:val="-14"/>
                <w:sz w:val="24"/>
              </w:rPr>
              <w:t xml:space="preserve"> </w:t>
            </w:r>
            <w:r>
              <w:rPr>
                <w:sz w:val="24"/>
              </w:rPr>
              <w:t>the NHS on or after 1 April 2015.</w:t>
            </w:r>
          </w:p>
        </w:tc>
        <w:tc>
          <w:tcPr>
            <w:tcW w:w="1668" w:type="dxa"/>
          </w:tcPr>
          <w:p w14:paraId="48194ABA" w14:textId="77777777" w:rsidR="00055547" w:rsidRDefault="00055547">
            <w:pPr>
              <w:pStyle w:val="TableParagraph"/>
              <w:spacing w:before="15"/>
              <w:rPr>
                <w:sz w:val="24"/>
              </w:rPr>
            </w:pPr>
            <w:r>
              <w:rPr>
                <w:spacing w:val="-5"/>
                <w:sz w:val="24"/>
              </w:rPr>
              <w:t>Yes</w:t>
            </w:r>
          </w:p>
        </w:tc>
        <w:tc>
          <w:tcPr>
            <w:tcW w:w="2129" w:type="dxa"/>
          </w:tcPr>
          <w:p w14:paraId="0D54A17B" w14:textId="77777777" w:rsidR="00055547" w:rsidRDefault="00055547">
            <w:pPr>
              <w:pStyle w:val="TableParagraph"/>
              <w:spacing w:before="15" w:line="259" w:lineRule="auto"/>
              <w:ind w:left="110"/>
              <w:rPr>
                <w:sz w:val="24"/>
              </w:rPr>
            </w:pPr>
            <w:r>
              <w:rPr>
                <w:sz w:val="24"/>
              </w:rPr>
              <w:t>Not</w:t>
            </w:r>
            <w:r>
              <w:rPr>
                <w:spacing w:val="-17"/>
                <w:sz w:val="24"/>
              </w:rPr>
              <w:t xml:space="preserve"> </w:t>
            </w:r>
            <w:r>
              <w:rPr>
                <w:sz w:val="24"/>
              </w:rPr>
              <w:t>applicable; previous 1995 transferred</w:t>
            </w:r>
            <w:r>
              <w:rPr>
                <w:spacing w:val="-10"/>
                <w:sz w:val="24"/>
              </w:rPr>
              <w:t xml:space="preserve"> </w:t>
            </w:r>
            <w:r>
              <w:rPr>
                <w:sz w:val="24"/>
              </w:rPr>
              <w:t>out</w:t>
            </w:r>
          </w:p>
        </w:tc>
        <w:tc>
          <w:tcPr>
            <w:tcW w:w="3510" w:type="dxa"/>
          </w:tcPr>
          <w:p w14:paraId="02C3B258" w14:textId="77777777" w:rsidR="00055547" w:rsidRDefault="00055547">
            <w:pPr>
              <w:pStyle w:val="TableParagraph"/>
              <w:spacing w:before="15" w:line="276" w:lineRule="auto"/>
              <w:rPr>
                <w:sz w:val="24"/>
              </w:rPr>
            </w:pPr>
            <w:r>
              <w:rPr>
                <w:sz w:val="24"/>
              </w:rPr>
              <w:t>They join the 2015 Scheme on first</w:t>
            </w:r>
            <w:r>
              <w:rPr>
                <w:spacing w:val="-9"/>
                <w:sz w:val="24"/>
              </w:rPr>
              <w:t xml:space="preserve"> </w:t>
            </w:r>
            <w:r>
              <w:rPr>
                <w:sz w:val="24"/>
              </w:rPr>
              <w:t>day</w:t>
            </w:r>
            <w:r>
              <w:rPr>
                <w:spacing w:val="-9"/>
                <w:sz w:val="24"/>
              </w:rPr>
              <w:t xml:space="preserve"> </w:t>
            </w:r>
            <w:r>
              <w:rPr>
                <w:sz w:val="24"/>
              </w:rPr>
              <w:t>of</w:t>
            </w:r>
            <w:r>
              <w:rPr>
                <w:spacing w:val="-9"/>
                <w:sz w:val="24"/>
              </w:rPr>
              <w:t xml:space="preserve"> </w:t>
            </w:r>
            <w:r>
              <w:rPr>
                <w:sz w:val="24"/>
              </w:rPr>
              <w:t>NHS</w:t>
            </w:r>
            <w:r>
              <w:rPr>
                <w:spacing w:val="-9"/>
                <w:sz w:val="24"/>
              </w:rPr>
              <w:t xml:space="preserve"> </w:t>
            </w:r>
            <w:r>
              <w:rPr>
                <w:sz w:val="24"/>
              </w:rPr>
              <w:t>reemployment.</w:t>
            </w:r>
          </w:p>
        </w:tc>
      </w:tr>
      <w:tr w:rsidR="00055547" w14:paraId="47D0390A" w14:textId="77777777" w:rsidTr="00055547">
        <w:trPr>
          <w:trHeight w:val="2243"/>
        </w:trPr>
        <w:tc>
          <w:tcPr>
            <w:tcW w:w="2439" w:type="dxa"/>
          </w:tcPr>
          <w:p w14:paraId="40EEAD14" w14:textId="77777777" w:rsidR="00055547" w:rsidRDefault="00055547">
            <w:pPr>
              <w:pStyle w:val="TableParagraph"/>
              <w:spacing w:line="276" w:lineRule="auto"/>
              <w:ind w:right="73"/>
              <w:rPr>
                <w:sz w:val="24"/>
              </w:rPr>
            </w:pPr>
            <w:r>
              <w:rPr>
                <w:sz w:val="24"/>
              </w:rPr>
              <w:t>A</w:t>
            </w:r>
            <w:r>
              <w:rPr>
                <w:spacing w:val="-9"/>
                <w:sz w:val="24"/>
              </w:rPr>
              <w:t xml:space="preserve"> </w:t>
            </w:r>
            <w:r>
              <w:rPr>
                <w:sz w:val="24"/>
              </w:rPr>
              <w:t>person</w:t>
            </w:r>
            <w:r>
              <w:rPr>
                <w:spacing w:val="-9"/>
                <w:sz w:val="24"/>
              </w:rPr>
              <w:t xml:space="preserve"> </w:t>
            </w:r>
            <w:r>
              <w:rPr>
                <w:sz w:val="24"/>
              </w:rPr>
              <w:t>(born</w:t>
            </w:r>
            <w:r>
              <w:rPr>
                <w:spacing w:val="-11"/>
                <w:sz w:val="24"/>
              </w:rPr>
              <w:t xml:space="preserve"> </w:t>
            </w:r>
            <w:r>
              <w:rPr>
                <w:sz w:val="24"/>
              </w:rPr>
              <w:t>on</w:t>
            </w:r>
            <w:r>
              <w:rPr>
                <w:spacing w:val="-10"/>
                <w:sz w:val="24"/>
              </w:rPr>
              <w:t xml:space="preserve"> </w:t>
            </w:r>
            <w:r>
              <w:rPr>
                <w:sz w:val="24"/>
              </w:rPr>
              <w:t>or after 1 September 1960) who was a 2008 Section member prior to 1 April 2015.</w:t>
            </w:r>
          </w:p>
        </w:tc>
        <w:tc>
          <w:tcPr>
            <w:tcW w:w="1668" w:type="dxa"/>
          </w:tcPr>
          <w:p w14:paraId="1F72AA50" w14:textId="77777777" w:rsidR="00055547" w:rsidRDefault="00055547">
            <w:pPr>
              <w:pStyle w:val="TableParagraph"/>
              <w:rPr>
                <w:sz w:val="24"/>
              </w:rPr>
            </w:pPr>
            <w:r>
              <w:rPr>
                <w:spacing w:val="-5"/>
                <w:sz w:val="24"/>
              </w:rPr>
              <w:t>Yes</w:t>
            </w:r>
          </w:p>
        </w:tc>
        <w:tc>
          <w:tcPr>
            <w:tcW w:w="2129" w:type="dxa"/>
          </w:tcPr>
          <w:p w14:paraId="0CFC94EF" w14:textId="77777777" w:rsidR="00055547" w:rsidRDefault="00055547">
            <w:pPr>
              <w:pStyle w:val="TableParagraph"/>
              <w:spacing w:line="276" w:lineRule="auto"/>
              <w:ind w:left="110"/>
              <w:rPr>
                <w:sz w:val="24"/>
              </w:rPr>
            </w:pPr>
            <w:r>
              <w:rPr>
                <w:sz w:val="24"/>
              </w:rPr>
              <w:t xml:space="preserve">Only up to </w:t>
            </w:r>
            <w:r>
              <w:rPr>
                <w:spacing w:val="-2"/>
                <w:sz w:val="24"/>
              </w:rPr>
              <w:t>31/03/2015</w:t>
            </w:r>
          </w:p>
        </w:tc>
        <w:tc>
          <w:tcPr>
            <w:tcW w:w="3510" w:type="dxa"/>
          </w:tcPr>
          <w:p w14:paraId="50EA4E72" w14:textId="77777777" w:rsidR="00055547" w:rsidRDefault="00055547">
            <w:pPr>
              <w:pStyle w:val="TableParagraph"/>
              <w:spacing w:line="278" w:lineRule="auto"/>
              <w:ind w:right="69"/>
              <w:rPr>
                <w:sz w:val="24"/>
              </w:rPr>
            </w:pPr>
            <w:r>
              <w:rPr>
                <w:sz w:val="24"/>
              </w:rPr>
              <w:t>They join</w:t>
            </w:r>
            <w:r>
              <w:rPr>
                <w:spacing w:val="-1"/>
                <w:sz w:val="24"/>
              </w:rPr>
              <w:t xml:space="preserve"> </w:t>
            </w:r>
            <w:r>
              <w:rPr>
                <w:sz w:val="24"/>
              </w:rPr>
              <w:t>the</w:t>
            </w:r>
            <w:r>
              <w:rPr>
                <w:spacing w:val="-1"/>
                <w:sz w:val="24"/>
              </w:rPr>
              <w:t xml:space="preserve"> </w:t>
            </w:r>
            <w:r>
              <w:rPr>
                <w:sz w:val="24"/>
              </w:rPr>
              <w:t>2015</w:t>
            </w:r>
            <w:r>
              <w:rPr>
                <w:spacing w:val="-1"/>
                <w:sz w:val="24"/>
              </w:rPr>
              <w:t xml:space="preserve"> </w:t>
            </w:r>
            <w:r>
              <w:rPr>
                <w:sz w:val="24"/>
              </w:rPr>
              <w:t>Scheme with</w:t>
            </w:r>
            <w:r>
              <w:rPr>
                <w:spacing w:val="-2"/>
                <w:sz w:val="24"/>
              </w:rPr>
              <w:t xml:space="preserve"> </w:t>
            </w:r>
            <w:r>
              <w:rPr>
                <w:sz w:val="24"/>
              </w:rPr>
              <w:t>effect</w:t>
            </w:r>
            <w:r>
              <w:rPr>
                <w:spacing w:val="-3"/>
                <w:sz w:val="24"/>
              </w:rPr>
              <w:t xml:space="preserve"> </w:t>
            </w:r>
            <w:r>
              <w:rPr>
                <w:sz w:val="24"/>
              </w:rPr>
              <w:t>from</w:t>
            </w:r>
            <w:r>
              <w:rPr>
                <w:spacing w:val="-3"/>
                <w:sz w:val="24"/>
              </w:rPr>
              <w:t xml:space="preserve"> </w:t>
            </w:r>
            <w:r>
              <w:rPr>
                <w:spacing w:val="-2"/>
                <w:sz w:val="24"/>
              </w:rPr>
              <w:t>01/04/2015.</w:t>
            </w:r>
          </w:p>
        </w:tc>
      </w:tr>
      <w:tr w:rsidR="00055547" w14:paraId="4619346E" w14:textId="77777777" w:rsidTr="00055547">
        <w:trPr>
          <w:trHeight w:val="3196"/>
        </w:trPr>
        <w:tc>
          <w:tcPr>
            <w:tcW w:w="2439" w:type="dxa"/>
          </w:tcPr>
          <w:p w14:paraId="1A29155E" w14:textId="77777777" w:rsidR="00055547" w:rsidRDefault="00055547">
            <w:pPr>
              <w:pStyle w:val="TableParagraph"/>
              <w:spacing w:line="276" w:lineRule="auto"/>
              <w:ind w:right="187"/>
              <w:rPr>
                <w:sz w:val="24"/>
              </w:rPr>
            </w:pPr>
            <w:r>
              <w:rPr>
                <w:sz w:val="24"/>
              </w:rPr>
              <w:t>A person who first joined the 2008 Section with effect from 1 April 2012 and who has no previous</w:t>
            </w:r>
            <w:r>
              <w:rPr>
                <w:spacing w:val="-17"/>
                <w:sz w:val="24"/>
              </w:rPr>
              <w:t xml:space="preserve"> </w:t>
            </w:r>
            <w:r>
              <w:rPr>
                <w:sz w:val="24"/>
              </w:rPr>
              <w:t>UK</w:t>
            </w:r>
            <w:r>
              <w:rPr>
                <w:spacing w:val="-17"/>
                <w:sz w:val="24"/>
              </w:rPr>
              <w:t xml:space="preserve"> </w:t>
            </w:r>
            <w:r>
              <w:rPr>
                <w:sz w:val="24"/>
              </w:rPr>
              <w:t xml:space="preserve">public sector pension </w:t>
            </w:r>
            <w:r>
              <w:rPr>
                <w:spacing w:val="-2"/>
                <w:sz w:val="24"/>
              </w:rPr>
              <w:t>scheme membership.</w:t>
            </w:r>
          </w:p>
        </w:tc>
        <w:tc>
          <w:tcPr>
            <w:tcW w:w="1668" w:type="dxa"/>
          </w:tcPr>
          <w:p w14:paraId="35257DBB" w14:textId="77777777" w:rsidR="00055547" w:rsidRDefault="00055547">
            <w:pPr>
              <w:pStyle w:val="TableParagraph"/>
              <w:rPr>
                <w:sz w:val="24"/>
              </w:rPr>
            </w:pPr>
            <w:r>
              <w:rPr>
                <w:spacing w:val="-5"/>
                <w:sz w:val="24"/>
              </w:rPr>
              <w:t>Yes</w:t>
            </w:r>
          </w:p>
        </w:tc>
        <w:tc>
          <w:tcPr>
            <w:tcW w:w="2129" w:type="dxa"/>
          </w:tcPr>
          <w:p w14:paraId="7A554CD1" w14:textId="77777777" w:rsidR="00055547" w:rsidRDefault="00055547">
            <w:pPr>
              <w:pStyle w:val="TableParagraph"/>
              <w:spacing w:line="276" w:lineRule="auto"/>
              <w:ind w:left="110"/>
              <w:rPr>
                <w:sz w:val="24"/>
              </w:rPr>
            </w:pPr>
            <w:r>
              <w:rPr>
                <w:sz w:val="24"/>
              </w:rPr>
              <w:t xml:space="preserve">Only up to </w:t>
            </w:r>
            <w:r>
              <w:rPr>
                <w:spacing w:val="-2"/>
                <w:sz w:val="24"/>
              </w:rPr>
              <w:t>31/03/2015</w:t>
            </w:r>
          </w:p>
        </w:tc>
        <w:tc>
          <w:tcPr>
            <w:tcW w:w="3510" w:type="dxa"/>
          </w:tcPr>
          <w:p w14:paraId="3570DE9E" w14:textId="77777777" w:rsidR="00055547" w:rsidRDefault="00055547">
            <w:pPr>
              <w:pStyle w:val="TableParagraph"/>
              <w:spacing w:line="276" w:lineRule="auto"/>
              <w:ind w:right="69"/>
              <w:rPr>
                <w:sz w:val="24"/>
              </w:rPr>
            </w:pPr>
            <w:r>
              <w:rPr>
                <w:sz w:val="24"/>
              </w:rPr>
              <w:t>They join</w:t>
            </w:r>
            <w:r>
              <w:rPr>
                <w:spacing w:val="-1"/>
                <w:sz w:val="24"/>
              </w:rPr>
              <w:t xml:space="preserve"> </w:t>
            </w:r>
            <w:r>
              <w:rPr>
                <w:sz w:val="24"/>
              </w:rPr>
              <w:t>the</w:t>
            </w:r>
            <w:r>
              <w:rPr>
                <w:spacing w:val="-1"/>
                <w:sz w:val="24"/>
              </w:rPr>
              <w:t xml:space="preserve"> </w:t>
            </w:r>
            <w:r>
              <w:rPr>
                <w:sz w:val="24"/>
              </w:rPr>
              <w:t>2015</w:t>
            </w:r>
            <w:r>
              <w:rPr>
                <w:spacing w:val="-1"/>
                <w:sz w:val="24"/>
              </w:rPr>
              <w:t xml:space="preserve"> </w:t>
            </w:r>
            <w:r>
              <w:rPr>
                <w:sz w:val="24"/>
              </w:rPr>
              <w:t>Scheme with</w:t>
            </w:r>
            <w:r>
              <w:rPr>
                <w:spacing w:val="-2"/>
                <w:sz w:val="24"/>
              </w:rPr>
              <w:t xml:space="preserve"> </w:t>
            </w:r>
            <w:r>
              <w:rPr>
                <w:sz w:val="24"/>
              </w:rPr>
              <w:t>effect</w:t>
            </w:r>
            <w:r>
              <w:rPr>
                <w:spacing w:val="-3"/>
                <w:sz w:val="24"/>
              </w:rPr>
              <w:t xml:space="preserve"> </w:t>
            </w:r>
            <w:r>
              <w:rPr>
                <w:sz w:val="24"/>
              </w:rPr>
              <w:t>from</w:t>
            </w:r>
            <w:r>
              <w:rPr>
                <w:spacing w:val="-3"/>
                <w:sz w:val="24"/>
              </w:rPr>
              <w:t xml:space="preserve"> </w:t>
            </w:r>
            <w:r>
              <w:rPr>
                <w:spacing w:val="-2"/>
                <w:sz w:val="24"/>
              </w:rPr>
              <w:t>01/04/2015.</w:t>
            </w:r>
          </w:p>
        </w:tc>
      </w:tr>
    </w:tbl>
    <w:p w14:paraId="23CCCD2E" w14:textId="34EB3C3E" w:rsidR="00951723" w:rsidRDefault="00951723" w:rsidP="00F43E7A"/>
    <w:p w14:paraId="3F72F47C" w14:textId="77777777" w:rsidR="00951723" w:rsidRDefault="00951723">
      <w:pPr>
        <w:widowControl/>
        <w:autoSpaceDE/>
        <w:autoSpaceDN/>
        <w:spacing w:after="160" w:line="259" w:lineRule="auto"/>
      </w:pPr>
      <w:r>
        <w:br w:type="page"/>
      </w:r>
    </w:p>
    <w:tbl>
      <w:tblPr>
        <w:tblpPr w:leftFromText="180" w:rightFromText="180" w:vertAnchor="text" w:horzAnchor="margin" w:tblpY="88"/>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F862A2" w14:paraId="07043E78" w14:textId="77777777" w:rsidTr="00F862A2">
        <w:trPr>
          <w:trHeight w:val="1548"/>
        </w:trPr>
        <w:tc>
          <w:tcPr>
            <w:tcW w:w="2439" w:type="dxa"/>
          </w:tcPr>
          <w:p w14:paraId="29B98BA3" w14:textId="75C589D3" w:rsidR="00F862A2" w:rsidRDefault="00F862A2" w:rsidP="00B87DD1">
            <w:pPr>
              <w:pStyle w:val="TableParagraph"/>
              <w:spacing w:before="15" w:line="276" w:lineRule="auto"/>
              <w:ind w:right="90"/>
              <w:rPr>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49462F4A" w14:textId="77777777" w:rsidR="00F862A2" w:rsidRDefault="00F862A2" w:rsidP="00F862A2">
            <w:pPr>
              <w:pStyle w:val="TableParagraph"/>
              <w:spacing w:before="15"/>
              <w:rPr>
                <w:b/>
                <w:sz w:val="24"/>
              </w:rPr>
            </w:pPr>
            <w:r>
              <w:rPr>
                <w:b/>
                <w:spacing w:val="-4"/>
                <w:sz w:val="24"/>
              </w:rPr>
              <w:t>2015</w:t>
            </w:r>
          </w:p>
          <w:p w14:paraId="2490F7BC" w14:textId="77777777" w:rsidR="00F862A2" w:rsidRDefault="00F862A2" w:rsidP="00F862A2">
            <w:pPr>
              <w:pStyle w:val="TableParagraph"/>
              <w:spacing w:before="41" w:line="276" w:lineRule="auto"/>
              <w:ind w:right="71"/>
              <w:rPr>
                <w:b/>
                <w:sz w:val="24"/>
              </w:rPr>
            </w:pPr>
            <w:r>
              <w:rPr>
                <w:b/>
                <w:spacing w:val="-2"/>
                <w:sz w:val="24"/>
              </w:rPr>
              <w:t xml:space="preserve">eligibility </w:t>
            </w:r>
            <w:r>
              <w:rPr>
                <w:b/>
                <w:sz w:val="24"/>
              </w:rPr>
              <w:t>with effect from</w:t>
            </w:r>
            <w:r>
              <w:rPr>
                <w:b/>
                <w:spacing w:val="-17"/>
                <w:sz w:val="24"/>
              </w:rPr>
              <w:t xml:space="preserve"> </w:t>
            </w:r>
            <w:r>
              <w:rPr>
                <w:b/>
                <w:sz w:val="24"/>
              </w:rPr>
              <w:t>1</w:t>
            </w:r>
            <w:r>
              <w:rPr>
                <w:b/>
                <w:spacing w:val="-17"/>
                <w:sz w:val="24"/>
              </w:rPr>
              <w:t xml:space="preserve"> </w:t>
            </w:r>
            <w:r>
              <w:rPr>
                <w:b/>
                <w:sz w:val="24"/>
              </w:rPr>
              <w:t>April</w:t>
            </w:r>
          </w:p>
          <w:p w14:paraId="4E2EB019" w14:textId="687CB692" w:rsidR="00F862A2" w:rsidRDefault="00F862A2" w:rsidP="00F862A2">
            <w:pPr>
              <w:pStyle w:val="TableParagraph"/>
              <w:spacing w:before="15"/>
              <w:rPr>
                <w:spacing w:val="-5"/>
                <w:sz w:val="24"/>
              </w:rPr>
            </w:pPr>
            <w:r>
              <w:rPr>
                <w:b/>
                <w:spacing w:val="-4"/>
                <w:sz w:val="24"/>
              </w:rPr>
              <w:t>2015</w:t>
            </w:r>
          </w:p>
        </w:tc>
        <w:tc>
          <w:tcPr>
            <w:tcW w:w="2129" w:type="dxa"/>
          </w:tcPr>
          <w:p w14:paraId="4CBF7BB4" w14:textId="77777777" w:rsidR="00F862A2" w:rsidRDefault="00F862A2" w:rsidP="00F862A2">
            <w:pPr>
              <w:pStyle w:val="TableParagraph"/>
              <w:spacing w:before="15"/>
              <w:ind w:left="110"/>
              <w:rPr>
                <w:b/>
                <w:sz w:val="24"/>
              </w:rPr>
            </w:pPr>
            <w:r>
              <w:rPr>
                <w:b/>
                <w:spacing w:val="-2"/>
                <w:sz w:val="24"/>
              </w:rPr>
              <w:t>1995/2008</w:t>
            </w:r>
          </w:p>
          <w:p w14:paraId="70269EA6" w14:textId="68F985D3" w:rsidR="00F862A2" w:rsidRDefault="00F862A2" w:rsidP="00F862A2">
            <w:pPr>
              <w:pStyle w:val="TableParagraph"/>
              <w:spacing w:before="15" w:line="276" w:lineRule="auto"/>
              <w:ind w:left="110"/>
              <w:rPr>
                <w:sz w:val="24"/>
              </w:rPr>
            </w:pPr>
            <w:r>
              <w:rPr>
                <w:b/>
                <w:spacing w:val="-2"/>
                <w:sz w:val="24"/>
              </w:rPr>
              <w:t>section eligibility</w:t>
            </w:r>
          </w:p>
        </w:tc>
        <w:tc>
          <w:tcPr>
            <w:tcW w:w="3510" w:type="dxa"/>
          </w:tcPr>
          <w:p w14:paraId="14A131E8" w14:textId="5A436522" w:rsidR="00F862A2" w:rsidRDefault="00F862A2" w:rsidP="00B87DD1">
            <w:pPr>
              <w:pStyle w:val="TableParagraph"/>
              <w:spacing w:before="15" w:line="276" w:lineRule="auto"/>
              <w:ind w:right="69"/>
              <w:rPr>
                <w:sz w:val="24"/>
              </w:rPr>
            </w:pPr>
            <w:r>
              <w:rPr>
                <w:b/>
                <w:spacing w:val="-2"/>
                <w:sz w:val="24"/>
              </w:rPr>
              <w:t>Rules</w:t>
            </w:r>
          </w:p>
        </w:tc>
      </w:tr>
      <w:tr w:rsidR="00B87DD1" w14:paraId="16771D7B" w14:textId="77777777" w:rsidTr="00B87DD1">
        <w:trPr>
          <w:trHeight w:val="4152"/>
        </w:trPr>
        <w:tc>
          <w:tcPr>
            <w:tcW w:w="2439" w:type="dxa"/>
          </w:tcPr>
          <w:p w14:paraId="2347AECC" w14:textId="77777777" w:rsidR="00B87DD1" w:rsidRDefault="00B87DD1" w:rsidP="00B87DD1">
            <w:pPr>
              <w:pStyle w:val="TableParagraph"/>
              <w:spacing w:before="15" w:line="276" w:lineRule="auto"/>
              <w:ind w:right="90"/>
              <w:rPr>
                <w:sz w:val="24"/>
              </w:rPr>
            </w:pPr>
            <w:r>
              <w:rPr>
                <w:sz w:val="24"/>
              </w:rPr>
              <w:t>A person with no previous UK public sector pension scheme</w:t>
            </w:r>
            <w:r>
              <w:rPr>
                <w:spacing w:val="-17"/>
                <w:sz w:val="24"/>
              </w:rPr>
              <w:t xml:space="preserve"> </w:t>
            </w:r>
            <w:r>
              <w:rPr>
                <w:sz w:val="24"/>
              </w:rPr>
              <w:t xml:space="preserve">membership </w:t>
            </w:r>
            <w:r>
              <w:rPr>
                <w:spacing w:val="-4"/>
                <w:sz w:val="24"/>
              </w:rPr>
              <w:t>who</w:t>
            </w:r>
          </w:p>
          <w:p w14:paraId="10099091" w14:textId="77777777" w:rsidR="00B87DD1" w:rsidRDefault="00B87DD1" w:rsidP="00B87DD1">
            <w:pPr>
              <w:pStyle w:val="TableParagraph"/>
              <w:spacing w:before="2" w:line="276" w:lineRule="auto"/>
              <w:rPr>
                <w:sz w:val="24"/>
              </w:rPr>
            </w:pPr>
            <w:r>
              <w:rPr>
                <w:sz w:val="24"/>
              </w:rPr>
              <w:t>first joined the 2008 Section with effect from 1 April 2012, then left and then returned</w:t>
            </w:r>
            <w:r>
              <w:rPr>
                <w:spacing w:val="-12"/>
                <w:sz w:val="24"/>
              </w:rPr>
              <w:t xml:space="preserve"> </w:t>
            </w:r>
            <w:r>
              <w:rPr>
                <w:sz w:val="24"/>
              </w:rPr>
              <w:t>to</w:t>
            </w:r>
            <w:r>
              <w:rPr>
                <w:spacing w:val="-14"/>
                <w:sz w:val="24"/>
              </w:rPr>
              <w:t xml:space="preserve"> </w:t>
            </w:r>
            <w:r>
              <w:rPr>
                <w:sz w:val="24"/>
              </w:rPr>
              <w:t>the</w:t>
            </w:r>
            <w:r>
              <w:rPr>
                <w:spacing w:val="-12"/>
                <w:sz w:val="24"/>
              </w:rPr>
              <w:t xml:space="preserve"> </w:t>
            </w:r>
            <w:r>
              <w:rPr>
                <w:sz w:val="24"/>
              </w:rPr>
              <w:t xml:space="preserve">NHS on or after 1 April </w:t>
            </w:r>
            <w:r>
              <w:rPr>
                <w:spacing w:val="-2"/>
                <w:sz w:val="24"/>
              </w:rPr>
              <w:t>2015.</w:t>
            </w:r>
          </w:p>
        </w:tc>
        <w:tc>
          <w:tcPr>
            <w:tcW w:w="1668" w:type="dxa"/>
          </w:tcPr>
          <w:p w14:paraId="59FBD6F4" w14:textId="77777777" w:rsidR="00B87DD1" w:rsidRDefault="00B87DD1" w:rsidP="00B87DD1">
            <w:pPr>
              <w:pStyle w:val="TableParagraph"/>
              <w:spacing w:before="15"/>
              <w:rPr>
                <w:sz w:val="24"/>
              </w:rPr>
            </w:pPr>
            <w:r>
              <w:rPr>
                <w:spacing w:val="-5"/>
                <w:sz w:val="24"/>
              </w:rPr>
              <w:t>Yes</w:t>
            </w:r>
          </w:p>
        </w:tc>
        <w:tc>
          <w:tcPr>
            <w:tcW w:w="2129" w:type="dxa"/>
          </w:tcPr>
          <w:p w14:paraId="2D722509" w14:textId="77777777" w:rsidR="00B87DD1" w:rsidRDefault="00B87DD1" w:rsidP="00B87DD1">
            <w:pPr>
              <w:pStyle w:val="TableParagraph"/>
              <w:spacing w:before="15" w:line="276" w:lineRule="auto"/>
              <w:ind w:left="110"/>
              <w:rPr>
                <w:sz w:val="24"/>
              </w:rPr>
            </w:pPr>
            <w:r>
              <w:rPr>
                <w:sz w:val="24"/>
              </w:rPr>
              <w:t xml:space="preserve">Only up to </w:t>
            </w:r>
            <w:r>
              <w:rPr>
                <w:spacing w:val="-2"/>
                <w:sz w:val="24"/>
              </w:rPr>
              <w:t>31/03/2015</w:t>
            </w:r>
          </w:p>
        </w:tc>
        <w:tc>
          <w:tcPr>
            <w:tcW w:w="3510" w:type="dxa"/>
          </w:tcPr>
          <w:p w14:paraId="0F038E4F" w14:textId="77777777" w:rsidR="00B87DD1" w:rsidRDefault="00B87DD1" w:rsidP="00B87DD1">
            <w:pPr>
              <w:pStyle w:val="TableParagraph"/>
              <w:spacing w:before="15" w:line="276" w:lineRule="auto"/>
              <w:ind w:right="69"/>
              <w:rPr>
                <w:sz w:val="24"/>
              </w:rPr>
            </w:pPr>
            <w:r>
              <w:rPr>
                <w:sz w:val="24"/>
              </w:rPr>
              <w:t>They join</w:t>
            </w:r>
            <w:r>
              <w:rPr>
                <w:spacing w:val="-1"/>
                <w:sz w:val="24"/>
              </w:rPr>
              <w:t xml:space="preserve"> </w:t>
            </w:r>
            <w:r>
              <w:rPr>
                <w:sz w:val="24"/>
              </w:rPr>
              <w:t>the</w:t>
            </w:r>
            <w:r>
              <w:rPr>
                <w:spacing w:val="-1"/>
                <w:sz w:val="24"/>
              </w:rPr>
              <w:t xml:space="preserve"> </w:t>
            </w:r>
            <w:r>
              <w:rPr>
                <w:sz w:val="24"/>
              </w:rPr>
              <w:t>2015</w:t>
            </w:r>
            <w:r>
              <w:rPr>
                <w:spacing w:val="-1"/>
                <w:sz w:val="24"/>
              </w:rPr>
              <w:t xml:space="preserve"> </w:t>
            </w:r>
            <w:r>
              <w:rPr>
                <w:sz w:val="24"/>
              </w:rPr>
              <w:t>Scheme with</w:t>
            </w:r>
            <w:r>
              <w:rPr>
                <w:spacing w:val="-2"/>
                <w:sz w:val="24"/>
              </w:rPr>
              <w:t xml:space="preserve"> </w:t>
            </w:r>
            <w:r>
              <w:rPr>
                <w:sz w:val="24"/>
              </w:rPr>
              <w:t>effect</w:t>
            </w:r>
            <w:r>
              <w:rPr>
                <w:spacing w:val="-3"/>
                <w:sz w:val="24"/>
              </w:rPr>
              <w:t xml:space="preserve"> </w:t>
            </w:r>
            <w:r>
              <w:rPr>
                <w:sz w:val="24"/>
              </w:rPr>
              <w:t>from</w:t>
            </w:r>
            <w:r>
              <w:rPr>
                <w:spacing w:val="-3"/>
                <w:sz w:val="24"/>
              </w:rPr>
              <w:t xml:space="preserve"> </w:t>
            </w:r>
            <w:r>
              <w:rPr>
                <w:spacing w:val="-2"/>
                <w:sz w:val="24"/>
              </w:rPr>
              <w:t>01/04/2015.</w:t>
            </w:r>
          </w:p>
        </w:tc>
      </w:tr>
      <w:tr w:rsidR="00B87DD1" w14:paraId="6F5C1E48" w14:textId="77777777" w:rsidTr="00B87DD1">
        <w:trPr>
          <w:trHeight w:val="2560"/>
        </w:trPr>
        <w:tc>
          <w:tcPr>
            <w:tcW w:w="2439" w:type="dxa"/>
          </w:tcPr>
          <w:p w14:paraId="72B2B4AC" w14:textId="77777777" w:rsidR="00B87DD1" w:rsidRDefault="00B87DD1" w:rsidP="00B87DD1">
            <w:pPr>
              <w:pStyle w:val="TableParagraph"/>
              <w:spacing w:line="276" w:lineRule="auto"/>
              <w:ind w:right="33"/>
              <w:rPr>
                <w:sz w:val="24"/>
              </w:rPr>
            </w:pPr>
            <w:r>
              <w:rPr>
                <w:sz w:val="24"/>
              </w:rPr>
              <w:t>A deferred 2008 Section member (of any</w:t>
            </w:r>
            <w:r>
              <w:rPr>
                <w:spacing w:val="-13"/>
                <w:sz w:val="24"/>
              </w:rPr>
              <w:t xml:space="preserve"> </w:t>
            </w:r>
            <w:r>
              <w:rPr>
                <w:sz w:val="24"/>
              </w:rPr>
              <w:t>age)</w:t>
            </w:r>
            <w:r>
              <w:rPr>
                <w:spacing w:val="-13"/>
                <w:sz w:val="24"/>
              </w:rPr>
              <w:t xml:space="preserve"> </w:t>
            </w:r>
            <w:r>
              <w:rPr>
                <w:sz w:val="24"/>
              </w:rPr>
              <w:t>returning</w:t>
            </w:r>
            <w:r>
              <w:rPr>
                <w:spacing w:val="-15"/>
                <w:sz w:val="24"/>
              </w:rPr>
              <w:t xml:space="preserve"> </w:t>
            </w:r>
            <w:r>
              <w:rPr>
                <w:sz w:val="24"/>
              </w:rPr>
              <w:t>to the NHS with effect from 1 April 2015 after a break of five years or more.</w:t>
            </w:r>
          </w:p>
        </w:tc>
        <w:tc>
          <w:tcPr>
            <w:tcW w:w="1668" w:type="dxa"/>
          </w:tcPr>
          <w:p w14:paraId="4CCA2524" w14:textId="77777777" w:rsidR="00B87DD1" w:rsidRDefault="00B87DD1" w:rsidP="00B87DD1">
            <w:pPr>
              <w:pStyle w:val="TableParagraph"/>
              <w:rPr>
                <w:sz w:val="24"/>
              </w:rPr>
            </w:pPr>
            <w:r>
              <w:rPr>
                <w:spacing w:val="-5"/>
                <w:sz w:val="24"/>
              </w:rPr>
              <w:t>Yes</w:t>
            </w:r>
          </w:p>
        </w:tc>
        <w:tc>
          <w:tcPr>
            <w:tcW w:w="2129" w:type="dxa"/>
          </w:tcPr>
          <w:p w14:paraId="01FFBD42" w14:textId="77777777" w:rsidR="00B87DD1" w:rsidRDefault="00B87DD1" w:rsidP="00B87DD1">
            <w:pPr>
              <w:pStyle w:val="TableParagraph"/>
              <w:spacing w:line="278" w:lineRule="auto"/>
              <w:ind w:left="110"/>
              <w:rPr>
                <w:sz w:val="24"/>
              </w:rPr>
            </w:pPr>
            <w:r>
              <w:rPr>
                <w:sz w:val="24"/>
              </w:rPr>
              <w:t>Only</w:t>
            </w:r>
            <w:r>
              <w:rPr>
                <w:spacing w:val="-12"/>
                <w:sz w:val="24"/>
              </w:rPr>
              <w:t xml:space="preserve"> </w:t>
            </w:r>
            <w:r>
              <w:rPr>
                <w:sz w:val="24"/>
              </w:rPr>
              <w:t>up</w:t>
            </w:r>
            <w:r>
              <w:rPr>
                <w:spacing w:val="-14"/>
                <w:sz w:val="24"/>
              </w:rPr>
              <w:t xml:space="preserve"> </w:t>
            </w:r>
            <w:r>
              <w:rPr>
                <w:sz w:val="24"/>
              </w:rPr>
              <w:t>to</w:t>
            </w:r>
            <w:r>
              <w:rPr>
                <w:spacing w:val="-12"/>
                <w:sz w:val="24"/>
              </w:rPr>
              <w:t xml:space="preserve"> </w:t>
            </w:r>
            <w:r>
              <w:rPr>
                <w:sz w:val="24"/>
              </w:rPr>
              <w:t xml:space="preserve">leaving </w:t>
            </w:r>
            <w:proofErr w:type="gramStart"/>
            <w:r>
              <w:rPr>
                <w:sz w:val="24"/>
              </w:rPr>
              <w:t>the 2008</w:t>
            </w:r>
            <w:proofErr w:type="gramEnd"/>
          </w:p>
          <w:p w14:paraId="4B0C4506" w14:textId="77777777" w:rsidR="00B87DD1" w:rsidRDefault="00B87DD1" w:rsidP="00B87DD1">
            <w:pPr>
              <w:pStyle w:val="TableParagraph"/>
              <w:spacing w:before="0" w:line="272" w:lineRule="exact"/>
              <w:ind w:left="110"/>
              <w:rPr>
                <w:sz w:val="24"/>
              </w:rPr>
            </w:pPr>
            <w:r>
              <w:rPr>
                <w:spacing w:val="-2"/>
                <w:sz w:val="24"/>
              </w:rPr>
              <w:t>Section</w:t>
            </w:r>
          </w:p>
        </w:tc>
        <w:tc>
          <w:tcPr>
            <w:tcW w:w="3510" w:type="dxa"/>
          </w:tcPr>
          <w:p w14:paraId="30C0CBED" w14:textId="77777777" w:rsidR="00B87DD1" w:rsidRDefault="00B87DD1" w:rsidP="00B87DD1">
            <w:pPr>
              <w:pStyle w:val="TableParagraph"/>
              <w:spacing w:line="278" w:lineRule="auto"/>
              <w:ind w:right="69"/>
              <w:rPr>
                <w:sz w:val="24"/>
              </w:rPr>
            </w:pPr>
            <w:r>
              <w:rPr>
                <w:sz w:val="24"/>
              </w:rPr>
              <w:t>They join</w:t>
            </w:r>
            <w:r>
              <w:rPr>
                <w:spacing w:val="-1"/>
                <w:sz w:val="24"/>
              </w:rPr>
              <w:t xml:space="preserve"> </w:t>
            </w:r>
            <w:r>
              <w:rPr>
                <w:sz w:val="24"/>
              </w:rPr>
              <w:t>the</w:t>
            </w:r>
            <w:r>
              <w:rPr>
                <w:spacing w:val="-1"/>
                <w:sz w:val="24"/>
              </w:rPr>
              <w:t xml:space="preserve"> </w:t>
            </w:r>
            <w:r>
              <w:rPr>
                <w:sz w:val="24"/>
              </w:rPr>
              <w:t>2015</w:t>
            </w:r>
            <w:r>
              <w:rPr>
                <w:spacing w:val="-1"/>
                <w:sz w:val="24"/>
              </w:rPr>
              <w:t xml:space="preserve"> </w:t>
            </w:r>
            <w:r>
              <w:rPr>
                <w:sz w:val="24"/>
              </w:rPr>
              <w:t>Scheme with</w:t>
            </w:r>
            <w:r>
              <w:rPr>
                <w:spacing w:val="-2"/>
                <w:sz w:val="24"/>
              </w:rPr>
              <w:t xml:space="preserve"> </w:t>
            </w:r>
            <w:r>
              <w:rPr>
                <w:sz w:val="24"/>
              </w:rPr>
              <w:t>effect</w:t>
            </w:r>
            <w:r>
              <w:rPr>
                <w:spacing w:val="-3"/>
                <w:sz w:val="24"/>
              </w:rPr>
              <w:t xml:space="preserve"> </w:t>
            </w:r>
            <w:r>
              <w:rPr>
                <w:sz w:val="24"/>
              </w:rPr>
              <w:t>from</w:t>
            </w:r>
            <w:r>
              <w:rPr>
                <w:spacing w:val="-3"/>
                <w:sz w:val="24"/>
              </w:rPr>
              <w:t xml:space="preserve"> </w:t>
            </w:r>
            <w:r>
              <w:rPr>
                <w:spacing w:val="-2"/>
                <w:sz w:val="24"/>
              </w:rPr>
              <w:t>01/04/2015.</w:t>
            </w:r>
          </w:p>
        </w:tc>
      </w:tr>
      <w:tr w:rsidR="00B87DD1" w14:paraId="4D33B382" w14:textId="77777777" w:rsidTr="00B87DD1">
        <w:trPr>
          <w:trHeight w:val="2880"/>
        </w:trPr>
        <w:tc>
          <w:tcPr>
            <w:tcW w:w="2439" w:type="dxa"/>
          </w:tcPr>
          <w:p w14:paraId="3C02B288" w14:textId="77777777" w:rsidR="00B87DD1" w:rsidRDefault="00B87DD1" w:rsidP="00B87DD1">
            <w:pPr>
              <w:pStyle w:val="TableParagraph"/>
              <w:spacing w:before="14" w:line="276" w:lineRule="auto"/>
              <w:ind w:right="33"/>
              <w:rPr>
                <w:sz w:val="24"/>
              </w:rPr>
            </w:pPr>
            <w:r>
              <w:rPr>
                <w:sz w:val="24"/>
              </w:rPr>
              <w:t>2008 Section pensioner</w:t>
            </w:r>
            <w:r>
              <w:rPr>
                <w:spacing w:val="-5"/>
                <w:sz w:val="24"/>
              </w:rPr>
              <w:t xml:space="preserve"> </w:t>
            </w:r>
            <w:r>
              <w:rPr>
                <w:sz w:val="24"/>
              </w:rPr>
              <w:t>(under</w:t>
            </w:r>
            <w:r>
              <w:rPr>
                <w:spacing w:val="-5"/>
                <w:sz w:val="24"/>
              </w:rPr>
              <w:t xml:space="preserve"> </w:t>
            </w:r>
            <w:r>
              <w:rPr>
                <w:sz w:val="24"/>
              </w:rPr>
              <w:t>the age of 75) who returned to the NHS with effect from 1 April 2015 after a break</w:t>
            </w:r>
            <w:r>
              <w:rPr>
                <w:spacing w:val="-9"/>
                <w:sz w:val="24"/>
              </w:rPr>
              <w:t xml:space="preserve"> </w:t>
            </w:r>
            <w:r>
              <w:rPr>
                <w:sz w:val="24"/>
              </w:rPr>
              <w:t>of</w:t>
            </w:r>
            <w:r>
              <w:rPr>
                <w:spacing w:val="-9"/>
                <w:sz w:val="24"/>
              </w:rPr>
              <w:t xml:space="preserve"> </w:t>
            </w:r>
            <w:r>
              <w:rPr>
                <w:sz w:val="24"/>
              </w:rPr>
              <w:t>five</w:t>
            </w:r>
            <w:r>
              <w:rPr>
                <w:spacing w:val="-9"/>
                <w:sz w:val="24"/>
              </w:rPr>
              <w:t xml:space="preserve"> </w:t>
            </w:r>
            <w:r>
              <w:rPr>
                <w:sz w:val="24"/>
              </w:rPr>
              <w:t>years</w:t>
            </w:r>
            <w:r>
              <w:rPr>
                <w:spacing w:val="-9"/>
                <w:sz w:val="24"/>
              </w:rPr>
              <w:t xml:space="preserve"> </w:t>
            </w:r>
            <w:r>
              <w:rPr>
                <w:sz w:val="24"/>
              </w:rPr>
              <w:t xml:space="preserve">or </w:t>
            </w:r>
            <w:r>
              <w:rPr>
                <w:spacing w:val="-2"/>
                <w:sz w:val="24"/>
              </w:rPr>
              <w:t>more.</w:t>
            </w:r>
          </w:p>
        </w:tc>
        <w:tc>
          <w:tcPr>
            <w:tcW w:w="1668" w:type="dxa"/>
          </w:tcPr>
          <w:p w14:paraId="4E87E758" w14:textId="77777777" w:rsidR="00B87DD1" w:rsidRDefault="00B87DD1" w:rsidP="00B87DD1">
            <w:pPr>
              <w:pStyle w:val="TableParagraph"/>
              <w:spacing w:before="14"/>
              <w:rPr>
                <w:sz w:val="24"/>
              </w:rPr>
            </w:pPr>
            <w:r>
              <w:rPr>
                <w:spacing w:val="-5"/>
                <w:sz w:val="24"/>
              </w:rPr>
              <w:t>Yes</w:t>
            </w:r>
          </w:p>
        </w:tc>
        <w:tc>
          <w:tcPr>
            <w:tcW w:w="2129" w:type="dxa"/>
          </w:tcPr>
          <w:p w14:paraId="4EC2EFF0" w14:textId="77777777" w:rsidR="00B87DD1" w:rsidRDefault="00B87DD1" w:rsidP="00B87DD1">
            <w:pPr>
              <w:pStyle w:val="TableParagraph"/>
              <w:spacing w:before="14" w:line="276" w:lineRule="auto"/>
              <w:ind w:left="110" w:right="184"/>
              <w:rPr>
                <w:sz w:val="24"/>
              </w:rPr>
            </w:pPr>
            <w:r>
              <w:rPr>
                <w:sz w:val="24"/>
              </w:rPr>
              <w:t>Only</w:t>
            </w:r>
            <w:r>
              <w:rPr>
                <w:spacing w:val="-12"/>
                <w:sz w:val="24"/>
              </w:rPr>
              <w:t xml:space="preserve"> </w:t>
            </w:r>
            <w:r>
              <w:rPr>
                <w:sz w:val="24"/>
              </w:rPr>
              <w:t>up</w:t>
            </w:r>
            <w:r>
              <w:rPr>
                <w:spacing w:val="-14"/>
                <w:sz w:val="24"/>
              </w:rPr>
              <w:t xml:space="preserve"> </w:t>
            </w:r>
            <w:r>
              <w:rPr>
                <w:sz w:val="24"/>
              </w:rPr>
              <w:t>to</w:t>
            </w:r>
            <w:r>
              <w:rPr>
                <w:spacing w:val="-14"/>
                <w:sz w:val="24"/>
              </w:rPr>
              <w:t xml:space="preserve"> </w:t>
            </w:r>
            <w:r>
              <w:rPr>
                <w:sz w:val="24"/>
              </w:rPr>
              <w:t xml:space="preserve">taking their 2008 </w:t>
            </w:r>
            <w:r>
              <w:rPr>
                <w:spacing w:val="-2"/>
                <w:sz w:val="24"/>
              </w:rPr>
              <w:t>pension.</w:t>
            </w:r>
          </w:p>
        </w:tc>
        <w:tc>
          <w:tcPr>
            <w:tcW w:w="3510" w:type="dxa"/>
          </w:tcPr>
          <w:p w14:paraId="277BA347" w14:textId="77777777" w:rsidR="00B87DD1" w:rsidRDefault="00B87DD1" w:rsidP="00B87DD1">
            <w:pPr>
              <w:pStyle w:val="TableParagraph"/>
              <w:spacing w:before="14" w:line="276" w:lineRule="auto"/>
              <w:rPr>
                <w:sz w:val="24"/>
              </w:rPr>
            </w:pPr>
            <w:r>
              <w:rPr>
                <w:sz w:val="24"/>
              </w:rPr>
              <w:t>They join the 2015 Scheme on first</w:t>
            </w:r>
            <w:r>
              <w:rPr>
                <w:spacing w:val="-9"/>
                <w:sz w:val="24"/>
              </w:rPr>
              <w:t xml:space="preserve"> </w:t>
            </w:r>
            <w:r>
              <w:rPr>
                <w:sz w:val="24"/>
              </w:rPr>
              <w:t>day</w:t>
            </w:r>
            <w:r>
              <w:rPr>
                <w:spacing w:val="-9"/>
                <w:sz w:val="24"/>
              </w:rPr>
              <w:t xml:space="preserve"> </w:t>
            </w:r>
            <w:r>
              <w:rPr>
                <w:sz w:val="24"/>
              </w:rPr>
              <w:t>of</w:t>
            </w:r>
            <w:r>
              <w:rPr>
                <w:spacing w:val="-9"/>
                <w:sz w:val="24"/>
              </w:rPr>
              <w:t xml:space="preserve"> </w:t>
            </w:r>
            <w:r>
              <w:rPr>
                <w:sz w:val="24"/>
              </w:rPr>
              <w:t>NHS</w:t>
            </w:r>
            <w:r>
              <w:rPr>
                <w:spacing w:val="-9"/>
                <w:sz w:val="24"/>
              </w:rPr>
              <w:t xml:space="preserve"> </w:t>
            </w:r>
            <w:r>
              <w:rPr>
                <w:sz w:val="24"/>
              </w:rPr>
              <w:t>reemployment.</w:t>
            </w:r>
          </w:p>
        </w:tc>
      </w:tr>
    </w:tbl>
    <w:p w14:paraId="252C70AC" w14:textId="2EA38E76" w:rsidR="00352CFA" w:rsidRDefault="00352CFA" w:rsidP="00F43E7A"/>
    <w:p w14:paraId="539D13EA" w14:textId="77777777" w:rsidR="00352CFA" w:rsidRDefault="00352CFA">
      <w:pPr>
        <w:widowControl/>
        <w:autoSpaceDE/>
        <w:autoSpaceDN/>
        <w:spacing w:after="160" w:line="259" w:lineRule="auto"/>
      </w:pPr>
      <w:r>
        <w:br w:type="page"/>
      </w:r>
    </w:p>
    <w:tbl>
      <w:tblPr>
        <w:tblpPr w:leftFromText="180" w:rightFromText="180" w:vertAnchor="text" w:horzAnchor="margin" w:tblpY="118"/>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AA323C" w14:paraId="2C50C188" w14:textId="77777777" w:rsidTr="00982F00">
        <w:trPr>
          <w:trHeight w:val="1697"/>
        </w:trPr>
        <w:tc>
          <w:tcPr>
            <w:tcW w:w="2439" w:type="dxa"/>
          </w:tcPr>
          <w:p w14:paraId="3FA6990C" w14:textId="7517168C" w:rsidR="00AA323C" w:rsidRDefault="00904972" w:rsidP="006B1A42">
            <w:pPr>
              <w:pStyle w:val="TableParagraph"/>
              <w:spacing w:before="15" w:line="276" w:lineRule="auto"/>
              <w:ind w:right="187"/>
              <w:rPr>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0D6E10B0" w14:textId="77777777" w:rsidR="00904972" w:rsidRDefault="00904972" w:rsidP="00904972">
            <w:pPr>
              <w:pStyle w:val="TableParagraph"/>
              <w:spacing w:before="15"/>
              <w:rPr>
                <w:b/>
                <w:sz w:val="24"/>
              </w:rPr>
            </w:pPr>
            <w:r>
              <w:rPr>
                <w:b/>
                <w:spacing w:val="-4"/>
                <w:sz w:val="24"/>
              </w:rPr>
              <w:t>2015</w:t>
            </w:r>
          </w:p>
          <w:p w14:paraId="5282EF07" w14:textId="77777777" w:rsidR="00904972" w:rsidRDefault="00904972" w:rsidP="00904972">
            <w:pPr>
              <w:pStyle w:val="TableParagraph"/>
              <w:spacing w:before="41" w:line="276" w:lineRule="auto"/>
              <w:ind w:right="71"/>
              <w:rPr>
                <w:b/>
                <w:sz w:val="24"/>
              </w:rPr>
            </w:pPr>
            <w:r>
              <w:rPr>
                <w:b/>
                <w:spacing w:val="-2"/>
                <w:sz w:val="24"/>
              </w:rPr>
              <w:t xml:space="preserve">eligibility </w:t>
            </w:r>
            <w:r>
              <w:rPr>
                <w:b/>
                <w:sz w:val="24"/>
              </w:rPr>
              <w:t>with effect from</w:t>
            </w:r>
            <w:r>
              <w:rPr>
                <w:b/>
                <w:spacing w:val="-17"/>
                <w:sz w:val="24"/>
              </w:rPr>
              <w:t xml:space="preserve"> </w:t>
            </w:r>
            <w:r>
              <w:rPr>
                <w:b/>
                <w:sz w:val="24"/>
              </w:rPr>
              <w:t>1</w:t>
            </w:r>
            <w:r>
              <w:rPr>
                <w:b/>
                <w:spacing w:val="-17"/>
                <w:sz w:val="24"/>
              </w:rPr>
              <w:t xml:space="preserve"> </w:t>
            </w:r>
            <w:r>
              <w:rPr>
                <w:b/>
                <w:sz w:val="24"/>
              </w:rPr>
              <w:t>April</w:t>
            </w:r>
          </w:p>
          <w:p w14:paraId="754A3786" w14:textId="0418B723" w:rsidR="00AA323C" w:rsidRDefault="00904972" w:rsidP="00904972">
            <w:pPr>
              <w:pStyle w:val="TableParagraph"/>
              <w:tabs>
                <w:tab w:val="left" w:pos="1033"/>
              </w:tabs>
              <w:spacing w:before="15" w:line="276" w:lineRule="auto"/>
              <w:ind w:right="35"/>
              <w:rPr>
                <w:spacing w:val="-4"/>
                <w:sz w:val="24"/>
              </w:rPr>
            </w:pPr>
            <w:r>
              <w:rPr>
                <w:b/>
                <w:spacing w:val="-4"/>
                <w:sz w:val="24"/>
              </w:rPr>
              <w:t>2015</w:t>
            </w:r>
          </w:p>
        </w:tc>
        <w:tc>
          <w:tcPr>
            <w:tcW w:w="2129" w:type="dxa"/>
          </w:tcPr>
          <w:p w14:paraId="0D704232" w14:textId="77777777" w:rsidR="00904972" w:rsidRDefault="00904972" w:rsidP="00904972">
            <w:pPr>
              <w:pStyle w:val="TableParagraph"/>
              <w:spacing w:before="15"/>
              <w:ind w:left="110"/>
              <w:rPr>
                <w:b/>
                <w:sz w:val="24"/>
              </w:rPr>
            </w:pPr>
            <w:r>
              <w:rPr>
                <w:b/>
                <w:spacing w:val="-2"/>
                <w:sz w:val="24"/>
              </w:rPr>
              <w:t>1995/2008</w:t>
            </w:r>
          </w:p>
          <w:p w14:paraId="3B410B89" w14:textId="26A825F2" w:rsidR="00AA323C" w:rsidRDefault="00904972" w:rsidP="00904972">
            <w:pPr>
              <w:pStyle w:val="TableParagraph"/>
              <w:spacing w:before="15" w:line="259" w:lineRule="auto"/>
              <w:ind w:left="110" w:right="184"/>
              <w:rPr>
                <w:sz w:val="24"/>
              </w:rPr>
            </w:pPr>
            <w:r>
              <w:rPr>
                <w:b/>
                <w:spacing w:val="-2"/>
                <w:sz w:val="24"/>
              </w:rPr>
              <w:t>section eligibility</w:t>
            </w:r>
          </w:p>
        </w:tc>
        <w:tc>
          <w:tcPr>
            <w:tcW w:w="3510" w:type="dxa"/>
          </w:tcPr>
          <w:p w14:paraId="49646A59" w14:textId="67BF7F85" w:rsidR="00AA323C" w:rsidRDefault="00904972" w:rsidP="006B1A42">
            <w:pPr>
              <w:pStyle w:val="TableParagraph"/>
              <w:spacing w:before="15" w:line="276" w:lineRule="auto"/>
              <w:ind w:right="69"/>
              <w:rPr>
                <w:sz w:val="24"/>
              </w:rPr>
            </w:pPr>
            <w:r>
              <w:rPr>
                <w:b/>
                <w:spacing w:val="-2"/>
                <w:sz w:val="24"/>
              </w:rPr>
              <w:t>Rules</w:t>
            </w:r>
          </w:p>
        </w:tc>
      </w:tr>
      <w:tr w:rsidR="006B1A42" w14:paraId="22379544" w14:textId="77777777" w:rsidTr="006B1A42">
        <w:trPr>
          <w:trHeight w:val="4786"/>
        </w:trPr>
        <w:tc>
          <w:tcPr>
            <w:tcW w:w="2439" w:type="dxa"/>
          </w:tcPr>
          <w:p w14:paraId="241F3382" w14:textId="77777777" w:rsidR="006B1A42" w:rsidRDefault="006B1A42" w:rsidP="006B1A42">
            <w:pPr>
              <w:pStyle w:val="TableParagraph"/>
              <w:spacing w:before="15" w:line="276" w:lineRule="auto"/>
              <w:ind w:right="187"/>
              <w:rPr>
                <w:sz w:val="24"/>
              </w:rPr>
            </w:pPr>
            <w:r>
              <w:rPr>
                <w:sz w:val="24"/>
              </w:rPr>
              <w:t>A</w:t>
            </w:r>
            <w:r>
              <w:rPr>
                <w:spacing w:val="-13"/>
                <w:sz w:val="24"/>
              </w:rPr>
              <w:t xml:space="preserve"> </w:t>
            </w:r>
            <w:r>
              <w:rPr>
                <w:sz w:val="24"/>
              </w:rPr>
              <w:t>person</w:t>
            </w:r>
            <w:r>
              <w:rPr>
                <w:spacing w:val="-13"/>
                <w:sz w:val="24"/>
              </w:rPr>
              <w:t xml:space="preserve"> </w:t>
            </w:r>
            <w:r>
              <w:rPr>
                <w:sz w:val="24"/>
              </w:rPr>
              <w:t>(</w:t>
            </w:r>
            <w:proofErr w:type="gramStart"/>
            <w:r>
              <w:rPr>
                <w:sz w:val="24"/>
              </w:rPr>
              <w:t>born</w:t>
            </w:r>
            <w:r>
              <w:rPr>
                <w:spacing w:val="-15"/>
                <w:sz w:val="24"/>
              </w:rPr>
              <w:t xml:space="preserve"> </w:t>
            </w:r>
            <w:r>
              <w:rPr>
                <w:sz w:val="24"/>
              </w:rPr>
              <w:t>from</w:t>
            </w:r>
            <w:proofErr w:type="gramEnd"/>
            <w:r>
              <w:rPr>
                <w:sz w:val="24"/>
              </w:rPr>
              <w:t xml:space="preserve"> 2 April 1957 to 31</w:t>
            </w:r>
          </w:p>
          <w:p w14:paraId="5C07C0CA" w14:textId="77777777" w:rsidR="006B1A42" w:rsidRDefault="006B1A42" w:rsidP="006B1A42">
            <w:pPr>
              <w:pStyle w:val="TableParagraph"/>
              <w:spacing w:before="0" w:line="276" w:lineRule="auto"/>
              <w:ind w:right="99"/>
              <w:rPr>
                <w:sz w:val="24"/>
              </w:rPr>
            </w:pPr>
            <w:r>
              <w:rPr>
                <w:sz w:val="24"/>
              </w:rPr>
              <w:t>August 1960 inclusive)</w:t>
            </w:r>
            <w:r>
              <w:rPr>
                <w:spacing w:val="-8"/>
                <w:sz w:val="24"/>
              </w:rPr>
              <w:t xml:space="preserve"> </w:t>
            </w:r>
            <w:r>
              <w:rPr>
                <w:sz w:val="24"/>
              </w:rPr>
              <w:t>who</w:t>
            </w:r>
            <w:r>
              <w:rPr>
                <w:spacing w:val="-7"/>
                <w:sz w:val="24"/>
              </w:rPr>
              <w:t xml:space="preserve"> </w:t>
            </w:r>
            <w:r>
              <w:rPr>
                <w:sz w:val="24"/>
              </w:rPr>
              <w:t>was</w:t>
            </w:r>
            <w:r>
              <w:rPr>
                <w:spacing w:val="-11"/>
                <w:sz w:val="24"/>
              </w:rPr>
              <w:t xml:space="preserve"> </w:t>
            </w:r>
            <w:r>
              <w:rPr>
                <w:sz w:val="24"/>
              </w:rPr>
              <w:t>a member of the 2008 Section on or before 31 March 2012 and is in receipt of 2008 pension</w:t>
            </w:r>
            <w:r>
              <w:rPr>
                <w:spacing w:val="-17"/>
                <w:sz w:val="24"/>
              </w:rPr>
              <w:t xml:space="preserve"> </w:t>
            </w:r>
            <w:r>
              <w:rPr>
                <w:sz w:val="24"/>
              </w:rPr>
              <w:t>benefits</w:t>
            </w:r>
            <w:r>
              <w:rPr>
                <w:spacing w:val="-17"/>
                <w:sz w:val="24"/>
              </w:rPr>
              <w:t xml:space="preserve"> </w:t>
            </w:r>
            <w:r>
              <w:rPr>
                <w:sz w:val="24"/>
              </w:rPr>
              <w:t xml:space="preserve">and who returned to the NHS after a break less than five years on or after 1 April </w:t>
            </w:r>
            <w:r>
              <w:rPr>
                <w:spacing w:val="-2"/>
                <w:sz w:val="24"/>
              </w:rPr>
              <w:t>2015.</w:t>
            </w:r>
          </w:p>
        </w:tc>
        <w:tc>
          <w:tcPr>
            <w:tcW w:w="1668" w:type="dxa"/>
          </w:tcPr>
          <w:p w14:paraId="307BF8EC" w14:textId="77777777" w:rsidR="006B1A42" w:rsidRDefault="006B1A42" w:rsidP="006B1A42">
            <w:pPr>
              <w:pStyle w:val="TableParagraph"/>
              <w:tabs>
                <w:tab w:val="left" w:pos="1033"/>
              </w:tabs>
              <w:spacing w:before="15" w:line="276" w:lineRule="auto"/>
              <w:ind w:right="35"/>
              <w:rPr>
                <w:sz w:val="24"/>
              </w:rPr>
            </w:pPr>
            <w:r>
              <w:rPr>
                <w:spacing w:val="-4"/>
                <w:sz w:val="24"/>
              </w:rPr>
              <w:t>With</w:t>
            </w:r>
            <w:r>
              <w:rPr>
                <w:sz w:val="24"/>
              </w:rPr>
              <w:tab/>
            </w:r>
            <w:r>
              <w:rPr>
                <w:spacing w:val="-2"/>
                <w:sz w:val="24"/>
              </w:rPr>
              <w:t xml:space="preserve">effect </w:t>
            </w:r>
            <w:r>
              <w:rPr>
                <w:sz w:val="24"/>
              </w:rPr>
              <w:t xml:space="preserve">from tapered </w:t>
            </w:r>
            <w:r>
              <w:rPr>
                <w:spacing w:val="-4"/>
                <w:sz w:val="24"/>
              </w:rPr>
              <w:t>date</w:t>
            </w:r>
          </w:p>
        </w:tc>
        <w:tc>
          <w:tcPr>
            <w:tcW w:w="2129" w:type="dxa"/>
          </w:tcPr>
          <w:p w14:paraId="1F095306" w14:textId="77777777" w:rsidR="006B1A42" w:rsidRDefault="006B1A42" w:rsidP="006B1A42">
            <w:pPr>
              <w:pStyle w:val="TableParagraph"/>
              <w:spacing w:before="15" w:line="259" w:lineRule="auto"/>
              <w:ind w:left="110" w:right="184"/>
              <w:rPr>
                <w:sz w:val="24"/>
              </w:rPr>
            </w:pPr>
            <w:r>
              <w:rPr>
                <w:sz w:val="24"/>
              </w:rPr>
              <w:t>Up</w:t>
            </w:r>
            <w:r>
              <w:rPr>
                <w:spacing w:val="-17"/>
                <w:sz w:val="24"/>
              </w:rPr>
              <w:t xml:space="preserve"> </w:t>
            </w:r>
            <w:r>
              <w:rPr>
                <w:sz w:val="24"/>
              </w:rPr>
              <w:t>to</w:t>
            </w:r>
            <w:r>
              <w:rPr>
                <w:spacing w:val="-17"/>
                <w:sz w:val="24"/>
              </w:rPr>
              <w:t xml:space="preserve"> </w:t>
            </w:r>
            <w:r>
              <w:rPr>
                <w:sz w:val="24"/>
              </w:rPr>
              <w:t xml:space="preserve">tapered </w:t>
            </w:r>
            <w:r>
              <w:rPr>
                <w:spacing w:val="-4"/>
                <w:sz w:val="24"/>
              </w:rPr>
              <w:t>date</w:t>
            </w:r>
          </w:p>
        </w:tc>
        <w:tc>
          <w:tcPr>
            <w:tcW w:w="3510" w:type="dxa"/>
          </w:tcPr>
          <w:p w14:paraId="43C2C620" w14:textId="77777777" w:rsidR="006B1A42" w:rsidRDefault="006B1A42" w:rsidP="006B1A42">
            <w:pPr>
              <w:pStyle w:val="TableParagraph"/>
              <w:spacing w:before="15" w:line="276" w:lineRule="auto"/>
              <w:ind w:right="69"/>
              <w:rPr>
                <w:sz w:val="24"/>
              </w:rPr>
            </w:pPr>
            <w:r>
              <w:rPr>
                <w:sz w:val="24"/>
              </w:rPr>
              <w:t>They remain in the 2008 Section</w:t>
            </w:r>
            <w:r>
              <w:rPr>
                <w:spacing w:val="-11"/>
                <w:sz w:val="24"/>
              </w:rPr>
              <w:t xml:space="preserve"> </w:t>
            </w:r>
            <w:r>
              <w:rPr>
                <w:sz w:val="24"/>
              </w:rPr>
              <w:t>until</w:t>
            </w:r>
            <w:r>
              <w:rPr>
                <w:spacing w:val="-9"/>
                <w:sz w:val="24"/>
              </w:rPr>
              <w:t xml:space="preserve"> </w:t>
            </w:r>
            <w:r>
              <w:rPr>
                <w:sz w:val="24"/>
              </w:rPr>
              <w:t>the</w:t>
            </w:r>
            <w:r>
              <w:rPr>
                <w:spacing w:val="-11"/>
                <w:sz w:val="24"/>
              </w:rPr>
              <w:t xml:space="preserve"> </w:t>
            </w:r>
            <w:r>
              <w:rPr>
                <w:sz w:val="24"/>
              </w:rPr>
              <w:t>tapered</w:t>
            </w:r>
            <w:r>
              <w:rPr>
                <w:spacing w:val="-9"/>
                <w:sz w:val="24"/>
              </w:rPr>
              <w:t xml:space="preserve"> </w:t>
            </w:r>
            <w:r>
              <w:rPr>
                <w:sz w:val="24"/>
              </w:rPr>
              <w:t>date and join the 2015 Scheme thereafter.</w:t>
            </w:r>
            <w:r>
              <w:rPr>
                <w:spacing w:val="-7"/>
                <w:sz w:val="24"/>
              </w:rPr>
              <w:t xml:space="preserve"> </w:t>
            </w:r>
            <w:r>
              <w:rPr>
                <w:sz w:val="24"/>
              </w:rPr>
              <w:t>If</w:t>
            </w:r>
            <w:r>
              <w:rPr>
                <w:spacing w:val="-4"/>
                <w:sz w:val="24"/>
              </w:rPr>
              <w:t xml:space="preserve"> </w:t>
            </w:r>
            <w:r>
              <w:rPr>
                <w:sz w:val="24"/>
              </w:rPr>
              <w:t>there</w:t>
            </w:r>
            <w:r>
              <w:rPr>
                <w:spacing w:val="-4"/>
                <w:sz w:val="24"/>
              </w:rPr>
              <w:t xml:space="preserve"> </w:t>
            </w:r>
            <w:r>
              <w:rPr>
                <w:sz w:val="24"/>
              </w:rPr>
              <w:t>is</w:t>
            </w:r>
            <w:r>
              <w:rPr>
                <w:spacing w:val="-6"/>
                <w:sz w:val="24"/>
              </w:rPr>
              <w:t xml:space="preserve"> </w:t>
            </w:r>
            <w:r>
              <w:rPr>
                <w:sz w:val="24"/>
              </w:rPr>
              <w:t>a</w:t>
            </w:r>
            <w:r>
              <w:rPr>
                <w:spacing w:val="-6"/>
                <w:sz w:val="24"/>
              </w:rPr>
              <w:t xml:space="preserve"> </w:t>
            </w:r>
            <w:r>
              <w:rPr>
                <w:sz w:val="24"/>
              </w:rPr>
              <w:t>further break in 2008 service of five years or more commencing before the tapered end</w:t>
            </w:r>
            <w:r>
              <w:rPr>
                <w:spacing w:val="40"/>
                <w:sz w:val="24"/>
              </w:rPr>
              <w:t xml:space="preserve"> </w:t>
            </w:r>
            <w:r>
              <w:rPr>
                <w:sz w:val="24"/>
              </w:rPr>
              <w:t xml:space="preserve">date 2008 Section membership </w:t>
            </w:r>
            <w:r>
              <w:rPr>
                <w:spacing w:val="-2"/>
                <w:sz w:val="24"/>
              </w:rPr>
              <w:t>ceases.</w:t>
            </w:r>
          </w:p>
        </w:tc>
      </w:tr>
      <w:tr w:rsidR="006B1A42" w14:paraId="25D62293" w14:textId="77777777" w:rsidTr="006B1A42">
        <w:trPr>
          <w:trHeight w:val="4785"/>
        </w:trPr>
        <w:tc>
          <w:tcPr>
            <w:tcW w:w="2439" w:type="dxa"/>
          </w:tcPr>
          <w:p w14:paraId="49660ACC" w14:textId="77777777" w:rsidR="006B1A42" w:rsidRDefault="006B1A42" w:rsidP="006B1A42">
            <w:pPr>
              <w:pStyle w:val="TableParagraph"/>
              <w:spacing w:before="14" w:line="276" w:lineRule="auto"/>
              <w:ind w:right="187"/>
              <w:rPr>
                <w:sz w:val="24"/>
              </w:rPr>
            </w:pPr>
            <w:r>
              <w:rPr>
                <w:sz w:val="24"/>
              </w:rPr>
              <w:t>A</w:t>
            </w:r>
            <w:r>
              <w:rPr>
                <w:spacing w:val="-13"/>
                <w:sz w:val="24"/>
              </w:rPr>
              <w:t xml:space="preserve"> </w:t>
            </w:r>
            <w:r>
              <w:rPr>
                <w:sz w:val="24"/>
              </w:rPr>
              <w:t>person</w:t>
            </w:r>
            <w:r>
              <w:rPr>
                <w:spacing w:val="-13"/>
                <w:sz w:val="24"/>
              </w:rPr>
              <w:t xml:space="preserve"> </w:t>
            </w:r>
            <w:r>
              <w:rPr>
                <w:sz w:val="24"/>
              </w:rPr>
              <w:t>(</w:t>
            </w:r>
            <w:proofErr w:type="gramStart"/>
            <w:r>
              <w:rPr>
                <w:sz w:val="24"/>
              </w:rPr>
              <w:t>born</w:t>
            </w:r>
            <w:r>
              <w:rPr>
                <w:spacing w:val="-15"/>
                <w:sz w:val="24"/>
              </w:rPr>
              <w:t xml:space="preserve"> </w:t>
            </w:r>
            <w:r>
              <w:rPr>
                <w:sz w:val="24"/>
              </w:rPr>
              <w:t>from</w:t>
            </w:r>
            <w:proofErr w:type="gramEnd"/>
            <w:r>
              <w:rPr>
                <w:sz w:val="24"/>
              </w:rPr>
              <w:t xml:space="preserve"> 2 April 1957 to 31</w:t>
            </w:r>
          </w:p>
          <w:p w14:paraId="6AB91DAE" w14:textId="77777777" w:rsidR="006B1A42" w:rsidRDefault="006B1A42" w:rsidP="006B1A42">
            <w:pPr>
              <w:pStyle w:val="TableParagraph"/>
              <w:spacing w:before="2" w:line="276" w:lineRule="auto"/>
              <w:ind w:right="65"/>
              <w:rPr>
                <w:sz w:val="24"/>
              </w:rPr>
            </w:pPr>
            <w:r>
              <w:rPr>
                <w:sz w:val="24"/>
              </w:rPr>
              <w:t>August 1960 inclusive) who was a member of the 2008 Section on or before 31 March 2012 and is in receipt of 2008 pension benefits and who returned to the NHS after a break of five</w:t>
            </w:r>
            <w:r>
              <w:rPr>
                <w:spacing w:val="-9"/>
                <w:sz w:val="24"/>
              </w:rPr>
              <w:t xml:space="preserve"> </w:t>
            </w:r>
            <w:r>
              <w:rPr>
                <w:sz w:val="24"/>
              </w:rPr>
              <w:t>years</w:t>
            </w:r>
            <w:r>
              <w:rPr>
                <w:spacing w:val="-12"/>
                <w:sz w:val="24"/>
              </w:rPr>
              <w:t xml:space="preserve"> </w:t>
            </w:r>
            <w:r>
              <w:rPr>
                <w:sz w:val="24"/>
              </w:rPr>
              <w:t>or</w:t>
            </w:r>
            <w:r>
              <w:rPr>
                <w:spacing w:val="-9"/>
                <w:sz w:val="24"/>
              </w:rPr>
              <w:t xml:space="preserve"> </w:t>
            </w:r>
            <w:r>
              <w:rPr>
                <w:sz w:val="24"/>
              </w:rPr>
              <w:t>more</w:t>
            </w:r>
            <w:r>
              <w:rPr>
                <w:spacing w:val="-9"/>
                <w:sz w:val="24"/>
              </w:rPr>
              <w:t xml:space="preserve"> </w:t>
            </w:r>
            <w:r>
              <w:rPr>
                <w:sz w:val="24"/>
              </w:rPr>
              <w:t>on or after 1 April 2015.</w:t>
            </w:r>
          </w:p>
        </w:tc>
        <w:tc>
          <w:tcPr>
            <w:tcW w:w="1668" w:type="dxa"/>
          </w:tcPr>
          <w:p w14:paraId="5AB499CA" w14:textId="77777777" w:rsidR="006B1A42" w:rsidRDefault="006B1A42" w:rsidP="006B1A42">
            <w:pPr>
              <w:pStyle w:val="TableParagraph"/>
              <w:spacing w:before="14" w:line="276" w:lineRule="auto"/>
              <w:rPr>
                <w:sz w:val="24"/>
              </w:rPr>
            </w:pPr>
            <w:r>
              <w:rPr>
                <w:sz w:val="24"/>
              </w:rPr>
              <w:t xml:space="preserve">First day of NHS re- </w:t>
            </w:r>
            <w:r>
              <w:rPr>
                <w:spacing w:val="-2"/>
                <w:sz w:val="24"/>
              </w:rPr>
              <w:t>employment</w:t>
            </w:r>
          </w:p>
        </w:tc>
        <w:tc>
          <w:tcPr>
            <w:tcW w:w="2129" w:type="dxa"/>
          </w:tcPr>
          <w:p w14:paraId="5D7CC4B4" w14:textId="77777777" w:rsidR="006B1A42" w:rsidRDefault="006B1A42" w:rsidP="006B1A42">
            <w:pPr>
              <w:pStyle w:val="TableParagraph"/>
              <w:spacing w:before="14" w:line="278" w:lineRule="auto"/>
              <w:ind w:left="110"/>
              <w:rPr>
                <w:sz w:val="24"/>
              </w:rPr>
            </w:pPr>
            <w:r>
              <w:rPr>
                <w:sz w:val="24"/>
              </w:rPr>
              <w:t>Up</w:t>
            </w:r>
            <w:r>
              <w:rPr>
                <w:spacing w:val="-13"/>
                <w:sz w:val="24"/>
              </w:rPr>
              <w:t xml:space="preserve"> </w:t>
            </w:r>
            <w:r>
              <w:rPr>
                <w:sz w:val="24"/>
              </w:rPr>
              <w:t>to</w:t>
            </w:r>
            <w:r>
              <w:rPr>
                <w:spacing w:val="-12"/>
                <w:sz w:val="24"/>
              </w:rPr>
              <w:t xml:space="preserve"> </w:t>
            </w:r>
            <w:r>
              <w:rPr>
                <w:sz w:val="24"/>
              </w:rPr>
              <w:t>taking</w:t>
            </w:r>
            <w:r>
              <w:rPr>
                <w:spacing w:val="-14"/>
                <w:sz w:val="24"/>
              </w:rPr>
              <w:t xml:space="preserve"> </w:t>
            </w:r>
            <w:r>
              <w:rPr>
                <w:sz w:val="24"/>
              </w:rPr>
              <w:t xml:space="preserve">their 2008 pension </w:t>
            </w:r>
            <w:r>
              <w:rPr>
                <w:spacing w:val="-2"/>
                <w:sz w:val="24"/>
              </w:rPr>
              <w:t>benefits</w:t>
            </w:r>
          </w:p>
        </w:tc>
        <w:tc>
          <w:tcPr>
            <w:tcW w:w="3510" w:type="dxa"/>
          </w:tcPr>
          <w:p w14:paraId="169323EE" w14:textId="77777777" w:rsidR="006B1A42" w:rsidRDefault="006B1A42" w:rsidP="006B1A42">
            <w:pPr>
              <w:pStyle w:val="TableParagraph"/>
              <w:spacing w:before="14" w:line="276" w:lineRule="auto"/>
              <w:rPr>
                <w:sz w:val="24"/>
              </w:rPr>
            </w:pPr>
            <w:r>
              <w:rPr>
                <w:sz w:val="24"/>
              </w:rPr>
              <w:t>They join the 2015 Scheme on day</w:t>
            </w:r>
            <w:r>
              <w:rPr>
                <w:spacing w:val="-9"/>
                <w:sz w:val="24"/>
              </w:rPr>
              <w:t xml:space="preserve"> </w:t>
            </w:r>
            <w:r>
              <w:rPr>
                <w:sz w:val="24"/>
              </w:rPr>
              <w:t>one</w:t>
            </w:r>
            <w:r>
              <w:rPr>
                <w:spacing w:val="-11"/>
                <w:sz w:val="24"/>
              </w:rPr>
              <w:t xml:space="preserve"> </w:t>
            </w:r>
            <w:r>
              <w:rPr>
                <w:sz w:val="24"/>
              </w:rPr>
              <w:t>of</w:t>
            </w:r>
            <w:r>
              <w:rPr>
                <w:spacing w:val="-9"/>
                <w:sz w:val="24"/>
              </w:rPr>
              <w:t xml:space="preserve"> </w:t>
            </w:r>
            <w:r>
              <w:rPr>
                <w:sz w:val="24"/>
              </w:rPr>
              <w:t>their</w:t>
            </w:r>
            <w:r>
              <w:rPr>
                <w:spacing w:val="-11"/>
                <w:sz w:val="24"/>
              </w:rPr>
              <w:t xml:space="preserve"> </w:t>
            </w:r>
            <w:r>
              <w:rPr>
                <w:sz w:val="24"/>
              </w:rPr>
              <w:t>reemployment.</w:t>
            </w:r>
          </w:p>
        </w:tc>
      </w:tr>
    </w:tbl>
    <w:p w14:paraId="572B2E7E" w14:textId="287E1FF0" w:rsidR="00352CFA" w:rsidRDefault="00352CFA" w:rsidP="00F43E7A"/>
    <w:p w14:paraId="099C0E56" w14:textId="77777777" w:rsidR="00352CFA" w:rsidRDefault="00352CFA">
      <w:pPr>
        <w:widowControl/>
        <w:autoSpaceDE/>
        <w:autoSpaceDN/>
        <w:spacing w:after="160" w:line="259" w:lineRule="auto"/>
      </w:pPr>
      <w:r>
        <w:br w:type="page"/>
      </w:r>
    </w:p>
    <w:tbl>
      <w:tblPr>
        <w:tblpPr w:leftFromText="180" w:rightFromText="180" w:vertAnchor="text" w:horzAnchor="margin" w:tblpY="88"/>
        <w:tblW w:w="9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9"/>
        <w:gridCol w:w="1668"/>
        <w:gridCol w:w="2129"/>
        <w:gridCol w:w="3510"/>
      </w:tblGrid>
      <w:tr w:rsidR="00904972" w14:paraId="3E8E7233" w14:textId="77777777" w:rsidTr="00982F00">
        <w:trPr>
          <w:trHeight w:val="1689"/>
        </w:trPr>
        <w:tc>
          <w:tcPr>
            <w:tcW w:w="2439" w:type="dxa"/>
          </w:tcPr>
          <w:p w14:paraId="094DBF06" w14:textId="11C8EFEC" w:rsidR="00904972" w:rsidRDefault="00904972" w:rsidP="00D93A46">
            <w:pPr>
              <w:pStyle w:val="TableParagraph"/>
              <w:spacing w:before="15" w:line="276" w:lineRule="auto"/>
              <w:ind w:right="33"/>
              <w:rPr>
                <w:sz w:val="24"/>
              </w:rPr>
            </w:pPr>
            <w:r>
              <w:rPr>
                <w:b/>
                <w:sz w:val="24"/>
              </w:rPr>
              <w:t>Description</w:t>
            </w:r>
            <w:r>
              <w:rPr>
                <w:b/>
                <w:spacing w:val="-17"/>
                <w:sz w:val="24"/>
              </w:rPr>
              <w:t xml:space="preserve"> </w:t>
            </w:r>
            <w:r>
              <w:rPr>
                <w:b/>
                <w:sz w:val="24"/>
              </w:rPr>
              <w:t xml:space="preserve">of </w:t>
            </w:r>
            <w:r>
              <w:rPr>
                <w:b/>
                <w:spacing w:val="-2"/>
                <w:sz w:val="24"/>
              </w:rPr>
              <w:t>person</w:t>
            </w:r>
          </w:p>
        </w:tc>
        <w:tc>
          <w:tcPr>
            <w:tcW w:w="1668" w:type="dxa"/>
          </w:tcPr>
          <w:p w14:paraId="4A173D9A" w14:textId="77777777" w:rsidR="00904972" w:rsidRDefault="00904972" w:rsidP="00904972">
            <w:pPr>
              <w:pStyle w:val="TableParagraph"/>
              <w:spacing w:before="15"/>
              <w:rPr>
                <w:b/>
                <w:sz w:val="24"/>
              </w:rPr>
            </w:pPr>
            <w:r>
              <w:rPr>
                <w:b/>
                <w:spacing w:val="-4"/>
                <w:sz w:val="24"/>
              </w:rPr>
              <w:t>2015</w:t>
            </w:r>
          </w:p>
          <w:p w14:paraId="78A30ADE" w14:textId="77777777" w:rsidR="00904972" w:rsidRDefault="00904972" w:rsidP="00904972">
            <w:pPr>
              <w:pStyle w:val="TableParagraph"/>
              <w:spacing w:before="41" w:line="276" w:lineRule="auto"/>
              <w:ind w:right="71"/>
              <w:rPr>
                <w:b/>
                <w:sz w:val="24"/>
              </w:rPr>
            </w:pPr>
            <w:r>
              <w:rPr>
                <w:b/>
                <w:spacing w:val="-2"/>
                <w:sz w:val="24"/>
              </w:rPr>
              <w:t xml:space="preserve">eligibility </w:t>
            </w:r>
            <w:r>
              <w:rPr>
                <w:b/>
                <w:sz w:val="24"/>
              </w:rPr>
              <w:t>with effect from</w:t>
            </w:r>
            <w:r>
              <w:rPr>
                <w:b/>
                <w:spacing w:val="-17"/>
                <w:sz w:val="24"/>
              </w:rPr>
              <w:t xml:space="preserve"> </w:t>
            </w:r>
            <w:r>
              <w:rPr>
                <w:b/>
                <w:sz w:val="24"/>
              </w:rPr>
              <w:t>1</w:t>
            </w:r>
            <w:r>
              <w:rPr>
                <w:b/>
                <w:spacing w:val="-17"/>
                <w:sz w:val="24"/>
              </w:rPr>
              <w:t xml:space="preserve"> </w:t>
            </w:r>
            <w:r>
              <w:rPr>
                <w:b/>
                <w:sz w:val="24"/>
              </w:rPr>
              <w:t>April</w:t>
            </w:r>
          </w:p>
          <w:p w14:paraId="06A60547" w14:textId="21E4E342" w:rsidR="00904972" w:rsidRDefault="00904972" w:rsidP="00904972">
            <w:pPr>
              <w:pStyle w:val="TableParagraph"/>
              <w:spacing w:before="15"/>
              <w:rPr>
                <w:spacing w:val="-5"/>
                <w:sz w:val="24"/>
              </w:rPr>
            </w:pPr>
            <w:r>
              <w:rPr>
                <w:b/>
                <w:spacing w:val="-4"/>
                <w:sz w:val="24"/>
              </w:rPr>
              <w:t>2015</w:t>
            </w:r>
          </w:p>
        </w:tc>
        <w:tc>
          <w:tcPr>
            <w:tcW w:w="2129" w:type="dxa"/>
          </w:tcPr>
          <w:p w14:paraId="54311D1F" w14:textId="77777777" w:rsidR="00904972" w:rsidRDefault="00904972" w:rsidP="00904972">
            <w:pPr>
              <w:pStyle w:val="TableParagraph"/>
              <w:spacing w:before="15"/>
              <w:ind w:left="110"/>
              <w:rPr>
                <w:b/>
                <w:sz w:val="24"/>
              </w:rPr>
            </w:pPr>
            <w:r>
              <w:rPr>
                <w:b/>
                <w:spacing w:val="-2"/>
                <w:sz w:val="24"/>
              </w:rPr>
              <w:t>1995/2008</w:t>
            </w:r>
          </w:p>
          <w:p w14:paraId="2A251BD5" w14:textId="7B371343" w:rsidR="00904972" w:rsidRDefault="00904972" w:rsidP="00904972">
            <w:pPr>
              <w:pStyle w:val="TableParagraph"/>
              <w:spacing w:before="15" w:line="276" w:lineRule="auto"/>
              <w:ind w:left="110"/>
              <w:rPr>
                <w:sz w:val="24"/>
              </w:rPr>
            </w:pPr>
            <w:r>
              <w:rPr>
                <w:b/>
                <w:spacing w:val="-2"/>
                <w:sz w:val="24"/>
              </w:rPr>
              <w:t>section eligibility</w:t>
            </w:r>
          </w:p>
        </w:tc>
        <w:tc>
          <w:tcPr>
            <w:tcW w:w="3510" w:type="dxa"/>
          </w:tcPr>
          <w:p w14:paraId="6CA98634" w14:textId="7634EEF1" w:rsidR="00904972" w:rsidRDefault="00904972" w:rsidP="00D93A46">
            <w:pPr>
              <w:pStyle w:val="TableParagraph"/>
              <w:spacing w:before="15" w:line="276" w:lineRule="auto"/>
              <w:rPr>
                <w:sz w:val="24"/>
              </w:rPr>
            </w:pPr>
            <w:r>
              <w:rPr>
                <w:b/>
                <w:spacing w:val="-2"/>
                <w:sz w:val="24"/>
              </w:rPr>
              <w:t>Rules</w:t>
            </w:r>
          </w:p>
        </w:tc>
      </w:tr>
      <w:tr w:rsidR="00D93A46" w14:paraId="147D9ABA" w14:textId="77777777" w:rsidTr="00D93A46">
        <w:trPr>
          <w:trHeight w:val="3833"/>
        </w:trPr>
        <w:tc>
          <w:tcPr>
            <w:tcW w:w="2439" w:type="dxa"/>
          </w:tcPr>
          <w:p w14:paraId="5CEA3692" w14:textId="77777777" w:rsidR="00D93A46" w:rsidRDefault="00D93A46" w:rsidP="00D93A46">
            <w:pPr>
              <w:pStyle w:val="TableParagraph"/>
              <w:spacing w:before="15" w:line="276" w:lineRule="auto"/>
              <w:ind w:right="33"/>
              <w:rPr>
                <w:sz w:val="24"/>
              </w:rPr>
            </w:pPr>
            <w:r>
              <w:rPr>
                <w:sz w:val="24"/>
              </w:rPr>
              <w:t>A person who transferred out previous 2008 Section membership (and who was not a UK public sector scheme member on or before 31 March 2012)</w:t>
            </w:r>
            <w:r>
              <w:rPr>
                <w:spacing w:val="-12"/>
                <w:sz w:val="24"/>
              </w:rPr>
              <w:t xml:space="preserve"> </w:t>
            </w:r>
            <w:r>
              <w:rPr>
                <w:sz w:val="24"/>
              </w:rPr>
              <w:t>who</w:t>
            </w:r>
            <w:r>
              <w:rPr>
                <w:spacing w:val="-12"/>
                <w:sz w:val="24"/>
              </w:rPr>
              <w:t xml:space="preserve"> </w:t>
            </w:r>
            <w:r>
              <w:rPr>
                <w:sz w:val="24"/>
              </w:rPr>
              <w:t>joined</w:t>
            </w:r>
            <w:r>
              <w:rPr>
                <w:spacing w:val="-14"/>
                <w:sz w:val="24"/>
              </w:rPr>
              <w:t xml:space="preserve"> </w:t>
            </w:r>
            <w:r>
              <w:rPr>
                <w:sz w:val="24"/>
              </w:rPr>
              <w:t>the NHS on or after 1 April 2015.</w:t>
            </w:r>
          </w:p>
        </w:tc>
        <w:tc>
          <w:tcPr>
            <w:tcW w:w="1668" w:type="dxa"/>
          </w:tcPr>
          <w:p w14:paraId="203C56EF" w14:textId="77777777" w:rsidR="00D93A46" w:rsidRDefault="00D93A46" w:rsidP="00D93A46">
            <w:pPr>
              <w:pStyle w:val="TableParagraph"/>
              <w:spacing w:before="15"/>
              <w:rPr>
                <w:sz w:val="24"/>
              </w:rPr>
            </w:pPr>
            <w:r>
              <w:rPr>
                <w:spacing w:val="-5"/>
                <w:sz w:val="24"/>
              </w:rPr>
              <w:t>Yes</w:t>
            </w:r>
          </w:p>
        </w:tc>
        <w:tc>
          <w:tcPr>
            <w:tcW w:w="2129" w:type="dxa"/>
          </w:tcPr>
          <w:p w14:paraId="45DFC4C6" w14:textId="77777777" w:rsidR="00D93A46" w:rsidRDefault="00D93A46" w:rsidP="00D93A46">
            <w:pPr>
              <w:pStyle w:val="TableParagraph"/>
              <w:spacing w:before="15" w:line="276" w:lineRule="auto"/>
              <w:ind w:left="110"/>
              <w:rPr>
                <w:sz w:val="24"/>
              </w:rPr>
            </w:pPr>
            <w:r>
              <w:rPr>
                <w:sz w:val="24"/>
              </w:rPr>
              <w:t>Not</w:t>
            </w:r>
            <w:r>
              <w:rPr>
                <w:spacing w:val="-17"/>
                <w:sz w:val="24"/>
              </w:rPr>
              <w:t xml:space="preserve"> </w:t>
            </w:r>
            <w:r>
              <w:rPr>
                <w:sz w:val="24"/>
              </w:rPr>
              <w:t xml:space="preserve">applicable; previous 2008 </w:t>
            </w:r>
            <w:r>
              <w:rPr>
                <w:spacing w:val="-2"/>
                <w:sz w:val="24"/>
              </w:rPr>
              <w:t xml:space="preserve">membership </w:t>
            </w:r>
            <w:r>
              <w:rPr>
                <w:sz w:val="24"/>
              </w:rPr>
              <w:t>transferred</w:t>
            </w:r>
            <w:r>
              <w:rPr>
                <w:spacing w:val="-10"/>
                <w:sz w:val="24"/>
              </w:rPr>
              <w:t xml:space="preserve"> </w:t>
            </w:r>
            <w:r>
              <w:rPr>
                <w:sz w:val="24"/>
              </w:rPr>
              <w:t>out</w:t>
            </w:r>
          </w:p>
        </w:tc>
        <w:tc>
          <w:tcPr>
            <w:tcW w:w="3510" w:type="dxa"/>
          </w:tcPr>
          <w:p w14:paraId="348CB161" w14:textId="77777777" w:rsidR="00D93A46" w:rsidRDefault="00D93A46" w:rsidP="00D93A46">
            <w:pPr>
              <w:pStyle w:val="TableParagraph"/>
              <w:spacing w:before="15" w:line="276" w:lineRule="auto"/>
              <w:rPr>
                <w:sz w:val="24"/>
              </w:rPr>
            </w:pPr>
            <w:r>
              <w:rPr>
                <w:sz w:val="24"/>
              </w:rPr>
              <w:t>They join the 2015 Scheme on first</w:t>
            </w:r>
            <w:r>
              <w:rPr>
                <w:spacing w:val="-9"/>
                <w:sz w:val="24"/>
              </w:rPr>
              <w:t xml:space="preserve"> </w:t>
            </w:r>
            <w:r>
              <w:rPr>
                <w:sz w:val="24"/>
              </w:rPr>
              <w:t>day</w:t>
            </w:r>
            <w:r>
              <w:rPr>
                <w:spacing w:val="-9"/>
                <w:sz w:val="24"/>
              </w:rPr>
              <w:t xml:space="preserve"> </w:t>
            </w:r>
            <w:r>
              <w:rPr>
                <w:sz w:val="24"/>
              </w:rPr>
              <w:t>of</w:t>
            </w:r>
            <w:r>
              <w:rPr>
                <w:spacing w:val="-9"/>
                <w:sz w:val="24"/>
              </w:rPr>
              <w:t xml:space="preserve"> </w:t>
            </w:r>
            <w:r>
              <w:rPr>
                <w:sz w:val="24"/>
              </w:rPr>
              <w:t>NHS</w:t>
            </w:r>
            <w:r>
              <w:rPr>
                <w:spacing w:val="-9"/>
                <w:sz w:val="24"/>
              </w:rPr>
              <w:t xml:space="preserve"> </w:t>
            </w:r>
            <w:r>
              <w:rPr>
                <w:sz w:val="24"/>
              </w:rPr>
              <w:t>reemployment.</w:t>
            </w:r>
          </w:p>
        </w:tc>
      </w:tr>
      <w:tr w:rsidR="00D93A46" w14:paraId="4AC62B2F" w14:textId="77777777" w:rsidTr="00D93A46">
        <w:trPr>
          <w:trHeight w:val="1612"/>
        </w:trPr>
        <w:tc>
          <w:tcPr>
            <w:tcW w:w="2439" w:type="dxa"/>
          </w:tcPr>
          <w:p w14:paraId="31A585CC" w14:textId="77777777" w:rsidR="00D93A46" w:rsidRDefault="00D93A46" w:rsidP="00D93A46">
            <w:pPr>
              <w:pStyle w:val="TableParagraph"/>
              <w:spacing w:line="276" w:lineRule="auto"/>
              <w:ind w:right="33"/>
              <w:rPr>
                <w:sz w:val="24"/>
              </w:rPr>
            </w:pPr>
            <w:r>
              <w:rPr>
                <w:sz w:val="24"/>
              </w:rPr>
              <w:t>A 2015 Scheme member</w:t>
            </w:r>
            <w:r>
              <w:rPr>
                <w:spacing w:val="-17"/>
                <w:sz w:val="24"/>
              </w:rPr>
              <w:t xml:space="preserve"> </w:t>
            </w:r>
            <w:r>
              <w:rPr>
                <w:sz w:val="24"/>
              </w:rPr>
              <w:t>who</w:t>
            </w:r>
            <w:r>
              <w:rPr>
                <w:spacing w:val="-17"/>
                <w:sz w:val="24"/>
              </w:rPr>
              <w:t xml:space="preserve"> </w:t>
            </w:r>
            <w:r>
              <w:rPr>
                <w:sz w:val="24"/>
              </w:rPr>
              <w:t>returns after a break less than five years.</w:t>
            </w:r>
          </w:p>
        </w:tc>
        <w:tc>
          <w:tcPr>
            <w:tcW w:w="1668" w:type="dxa"/>
          </w:tcPr>
          <w:p w14:paraId="360AADBD" w14:textId="77777777" w:rsidR="00D93A46" w:rsidRDefault="00D93A46" w:rsidP="00D93A46">
            <w:pPr>
              <w:pStyle w:val="TableParagraph"/>
              <w:rPr>
                <w:sz w:val="24"/>
              </w:rPr>
            </w:pPr>
            <w:r>
              <w:rPr>
                <w:spacing w:val="-5"/>
                <w:sz w:val="24"/>
              </w:rPr>
              <w:t>Yes</w:t>
            </w:r>
          </w:p>
        </w:tc>
        <w:tc>
          <w:tcPr>
            <w:tcW w:w="2129" w:type="dxa"/>
          </w:tcPr>
          <w:p w14:paraId="52B80234" w14:textId="77777777" w:rsidR="00D93A46" w:rsidRDefault="00D93A46" w:rsidP="00D93A46">
            <w:pPr>
              <w:pStyle w:val="TableParagraph"/>
              <w:ind w:left="110"/>
              <w:rPr>
                <w:sz w:val="24"/>
              </w:rPr>
            </w:pPr>
            <w:r>
              <w:rPr>
                <w:sz w:val="24"/>
              </w:rPr>
              <w:t>Not</w:t>
            </w:r>
            <w:r>
              <w:rPr>
                <w:spacing w:val="-4"/>
                <w:sz w:val="24"/>
              </w:rPr>
              <w:t xml:space="preserve"> </w:t>
            </w:r>
            <w:r>
              <w:rPr>
                <w:spacing w:val="-2"/>
                <w:sz w:val="24"/>
              </w:rPr>
              <w:t>applicable</w:t>
            </w:r>
          </w:p>
        </w:tc>
        <w:tc>
          <w:tcPr>
            <w:tcW w:w="3510" w:type="dxa"/>
          </w:tcPr>
          <w:p w14:paraId="783956DC" w14:textId="77777777" w:rsidR="00D93A46" w:rsidRDefault="00D93A46" w:rsidP="00D93A46">
            <w:pPr>
              <w:pStyle w:val="TableParagraph"/>
              <w:spacing w:line="259" w:lineRule="auto"/>
              <w:rPr>
                <w:sz w:val="24"/>
              </w:rPr>
            </w:pPr>
            <w:r>
              <w:rPr>
                <w:sz w:val="24"/>
              </w:rPr>
              <w:t>They</w:t>
            </w:r>
            <w:r>
              <w:rPr>
                <w:spacing w:val="-9"/>
                <w:sz w:val="24"/>
              </w:rPr>
              <w:t xml:space="preserve"> </w:t>
            </w:r>
            <w:r>
              <w:rPr>
                <w:sz w:val="24"/>
              </w:rPr>
              <w:t>rejoin</w:t>
            </w:r>
            <w:r>
              <w:rPr>
                <w:spacing w:val="-11"/>
                <w:sz w:val="24"/>
              </w:rPr>
              <w:t xml:space="preserve"> </w:t>
            </w:r>
            <w:r>
              <w:rPr>
                <w:sz w:val="24"/>
              </w:rPr>
              <w:t>the</w:t>
            </w:r>
            <w:r>
              <w:rPr>
                <w:spacing w:val="-11"/>
                <w:sz w:val="24"/>
              </w:rPr>
              <w:t xml:space="preserve"> </w:t>
            </w:r>
            <w:r>
              <w:rPr>
                <w:sz w:val="24"/>
              </w:rPr>
              <w:t>2015</w:t>
            </w:r>
            <w:r>
              <w:rPr>
                <w:spacing w:val="-11"/>
                <w:sz w:val="24"/>
              </w:rPr>
              <w:t xml:space="preserve"> </w:t>
            </w:r>
            <w:r>
              <w:rPr>
                <w:sz w:val="24"/>
              </w:rPr>
              <w:t xml:space="preserve">Scheme upon return. Revaluation </w:t>
            </w:r>
            <w:r>
              <w:rPr>
                <w:spacing w:val="-2"/>
                <w:sz w:val="24"/>
              </w:rPr>
              <w:t>continues.</w:t>
            </w:r>
          </w:p>
        </w:tc>
      </w:tr>
      <w:tr w:rsidR="00D93A46" w14:paraId="4CAD1F87" w14:textId="77777777" w:rsidTr="00D93A46">
        <w:trPr>
          <w:trHeight w:val="3515"/>
        </w:trPr>
        <w:tc>
          <w:tcPr>
            <w:tcW w:w="2439" w:type="dxa"/>
          </w:tcPr>
          <w:p w14:paraId="2F738E41" w14:textId="77777777" w:rsidR="00D93A46" w:rsidRDefault="00D93A46" w:rsidP="00D93A46">
            <w:pPr>
              <w:pStyle w:val="TableParagraph"/>
              <w:spacing w:line="276" w:lineRule="auto"/>
              <w:rPr>
                <w:sz w:val="24"/>
              </w:rPr>
            </w:pPr>
            <w:r>
              <w:rPr>
                <w:sz w:val="24"/>
              </w:rPr>
              <w:t>A 2015 Scheme member</w:t>
            </w:r>
            <w:r>
              <w:rPr>
                <w:spacing w:val="-17"/>
                <w:sz w:val="24"/>
              </w:rPr>
              <w:t xml:space="preserve"> </w:t>
            </w:r>
            <w:r>
              <w:rPr>
                <w:sz w:val="24"/>
              </w:rPr>
              <w:t>who</w:t>
            </w:r>
            <w:r>
              <w:rPr>
                <w:spacing w:val="-17"/>
                <w:sz w:val="24"/>
              </w:rPr>
              <w:t xml:space="preserve"> </w:t>
            </w:r>
            <w:r>
              <w:rPr>
                <w:sz w:val="24"/>
              </w:rPr>
              <w:t>returns after a break of five years or more.</w:t>
            </w:r>
          </w:p>
        </w:tc>
        <w:tc>
          <w:tcPr>
            <w:tcW w:w="1668" w:type="dxa"/>
          </w:tcPr>
          <w:p w14:paraId="7F2527D4" w14:textId="77777777" w:rsidR="00D93A46" w:rsidRDefault="00D93A46" w:rsidP="00D93A46">
            <w:pPr>
              <w:pStyle w:val="TableParagraph"/>
              <w:rPr>
                <w:sz w:val="24"/>
              </w:rPr>
            </w:pPr>
            <w:r>
              <w:rPr>
                <w:spacing w:val="-5"/>
                <w:sz w:val="24"/>
              </w:rPr>
              <w:t>Yes</w:t>
            </w:r>
          </w:p>
        </w:tc>
        <w:tc>
          <w:tcPr>
            <w:tcW w:w="2129" w:type="dxa"/>
          </w:tcPr>
          <w:p w14:paraId="4F75F683" w14:textId="77777777" w:rsidR="00D93A46" w:rsidRDefault="00D93A46" w:rsidP="00D93A46">
            <w:pPr>
              <w:pStyle w:val="TableParagraph"/>
              <w:ind w:left="110"/>
              <w:rPr>
                <w:sz w:val="24"/>
              </w:rPr>
            </w:pPr>
            <w:r>
              <w:rPr>
                <w:sz w:val="24"/>
              </w:rPr>
              <w:t>Not</w:t>
            </w:r>
            <w:r>
              <w:rPr>
                <w:spacing w:val="-4"/>
                <w:sz w:val="24"/>
              </w:rPr>
              <w:t xml:space="preserve"> </w:t>
            </w:r>
            <w:r>
              <w:rPr>
                <w:spacing w:val="-2"/>
                <w:sz w:val="24"/>
              </w:rPr>
              <w:t>applicable</w:t>
            </w:r>
          </w:p>
        </w:tc>
        <w:tc>
          <w:tcPr>
            <w:tcW w:w="3510" w:type="dxa"/>
          </w:tcPr>
          <w:p w14:paraId="7B7EDB39" w14:textId="77777777" w:rsidR="00D93A46" w:rsidRDefault="00D93A46" w:rsidP="00D93A46">
            <w:pPr>
              <w:pStyle w:val="TableParagraph"/>
              <w:spacing w:line="261" w:lineRule="auto"/>
              <w:ind w:right="69"/>
              <w:rPr>
                <w:sz w:val="24"/>
              </w:rPr>
            </w:pPr>
            <w:r>
              <w:rPr>
                <w:sz w:val="24"/>
              </w:rPr>
              <w:t>They rejoin the 2015 Scheme on first day of NHS re employment. Revaluation ceases on the last day of the first period which becomes deferred. The later period attracts revaluation up until LDOS subject to no further breaks of five years or more. They</w:t>
            </w:r>
            <w:r>
              <w:rPr>
                <w:spacing w:val="-7"/>
                <w:sz w:val="24"/>
              </w:rPr>
              <w:t xml:space="preserve"> </w:t>
            </w:r>
            <w:r>
              <w:rPr>
                <w:sz w:val="24"/>
              </w:rPr>
              <w:t>join</w:t>
            </w:r>
            <w:r>
              <w:rPr>
                <w:spacing w:val="-8"/>
                <w:sz w:val="24"/>
              </w:rPr>
              <w:t xml:space="preserve"> </w:t>
            </w:r>
            <w:r>
              <w:rPr>
                <w:sz w:val="24"/>
              </w:rPr>
              <w:t>the</w:t>
            </w:r>
            <w:r>
              <w:rPr>
                <w:spacing w:val="-8"/>
                <w:sz w:val="24"/>
              </w:rPr>
              <w:t xml:space="preserve"> </w:t>
            </w:r>
            <w:r>
              <w:rPr>
                <w:sz w:val="24"/>
              </w:rPr>
              <w:t>2015</w:t>
            </w:r>
            <w:r>
              <w:rPr>
                <w:spacing w:val="-8"/>
                <w:sz w:val="24"/>
              </w:rPr>
              <w:t xml:space="preserve"> </w:t>
            </w:r>
            <w:r>
              <w:rPr>
                <w:sz w:val="24"/>
              </w:rPr>
              <w:t>Scheme</w:t>
            </w:r>
            <w:r>
              <w:rPr>
                <w:spacing w:val="-8"/>
                <w:sz w:val="24"/>
              </w:rPr>
              <w:t xml:space="preserve"> </w:t>
            </w:r>
            <w:r>
              <w:rPr>
                <w:sz w:val="24"/>
              </w:rPr>
              <w:t>on first day of NHS employment.</w:t>
            </w:r>
          </w:p>
        </w:tc>
      </w:tr>
    </w:tbl>
    <w:p w14:paraId="664CB9BB" w14:textId="50FC4853" w:rsidR="00352CFA" w:rsidRDefault="00352CFA" w:rsidP="00F43E7A"/>
    <w:p w14:paraId="2A6A768B" w14:textId="77777777" w:rsidR="002914D0" w:rsidRDefault="002914D0">
      <w:pPr>
        <w:widowControl/>
        <w:autoSpaceDE/>
        <w:autoSpaceDN/>
        <w:spacing w:after="160" w:line="259" w:lineRule="auto"/>
      </w:pPr>
    </w:p>
    <w:p w14:paraId="6485CBF1" w14:textId="77777777" w:rsidR="002914D0" w:rsidRDefault="002914D0">
      <w:pPr>
        <w:widowControl/>
        <w:autoSpaceDE/>
        <w:autoSpaceDN/>
        <w:spacing w:after="160" w:line="259" w:lineRule="auto"/>
      </w:pPr>
    </w:p>
    <w:p w14:paraId="6C01AEE6" w14:textId="77777777" w:rsidR="002914D0" w:rsidRDefault="002914D0">
      <w:pPr>
        <w:widowControl/>
        <w:autoSpaceDE/>
        <w:autoSpaceDN/>
        <w:spacing w:after="160" w:line="259" w:lineRule="auto"/>
      </w:pPr>
    </w:p>
    <w:p w14:paraId="62D1491F" w14:textId="77777777" w:rsidR="002914D0" w:rsidRDefault="002914D0">
      <w:pPr>
        <w:widowControl/>
        <w:autoSpaceDE/>
        <w:autoSpaceDN/>
        <w:spacing w:after="160" w:line="259" w:lineRule="auto"/>
      </w:pPr>
    </w:p>
    <w:p w14:paraId="796F895E" w14:textId="179FA6DE" w:rsidR="00352CFA" w:rsidRDefault="00352CFA">
      <w:pPr>
        <w:widowControl/>
        <w:autoSpaceDE/>
        <w:autoSpaceDN/>
        <w:spacing w:after="160" w:line="259" w:lineRule="auto"/>
      </w:pPr>
      <w:r>
        <w:br w:type="page"/>
      </w:r>
    </w:p>
    <w:p w14:paraId="737B01AD" w14:textId="27CA6491" w:rsidR="00352CFA" w:rsidRDefault="00352CFA" w:rsidP="00F43E7A"/>
    <w:tbl>
      <w:tblPr>
        <w:tblpPr w:leftFromText="180" w:rightFromText="180" w:vertAnchor="page" w:horzAnchor="margin" w:tblpY="2117"/>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1"/>
        <w:gridCol w:w="1951"/>
        <w:gridCol w:w="3723"/>
      </w:tblGrid>
      <w:tr w:rsidR="00E3003C" w14:paraId="0158EC18" w14:textId="77777777" w:rsidTr="00580C17">
        <w:trPr>
          <w:trHeight w:val="699"/>
        </w:trPr>
        <w:tc>
          <w:tcPr>
            <w:tcW w:w="4071" w:type="dxa"/>
          </w:tcPr>
          <w:p w14:paraId="185432FC" w14:textId="7136292F" w:rsidR="00E3003C" w:rsidRDefault="004D0770" w:rsidP="003F7E39">
            <w:pPr>
              <w:pStyle w:val="TableParagraph"/>
              <w:spacing w:before="15" w:line="259" w:lineRule="auto"/>
              <w:ind w:right="167"/>
              <w:rPr>
                <w:sz w:val="24"/>
              </w:rPr>
            </w:pPr>
            <w:r>
              <w:rPr>
                <w:b/>
                <w:sz w:val="24"/>
              </w:rPr>
              <w:t>Description</w:t>
            </w:r>
            <w:r>
              <w:rPr>
                <w:b/>
                <w:spacing w:val="-9"/>
                <w:sz w:val="24"/>
              </w:rPr>
              <w:t xml:space="preserve"> </w:t>
            </w:r>
            <w:r>
              <w:rPr>
                <w:b/>
                <w:sz w:val="24"/>
              </w:rPr>
              <w:t>of</w:t>
            </w:r>
            <w:r>
              <w:rPr>
                <w:b/>
                <w:spacing w:val="-10"/>
                <w:sz w:val="24"/>
              </w:rPr>
              <w:t xml:space="preserve"> </w:t>
            </w:r>
            <w:r>
              <w:rPr>
                <w:b/>
                <w:spacing w:val="-2"/>
                <w:sz w:val="24"/>
              </w:rPr>
              <w:t>person</w:t>
            </w:r>
          </w:p>
        </w:tc>
        <w:tc>
          <w:tcPr>
            <w:tcW w:w="1951" w:type="dxa"/>
          </w:tcPr>
          <w:p w14:paraId="7EBF6897" w14:textId="77777777" w:rsidR="00580C17" w:rsidRDefault="00580C17" w:rsidP="00580C17">
            <w:pPr>
              <w:pStyle w:val="TableParagraph"/>
              <w:spacing w:before="14"/>
              <w:rPr>
                <w:b/>
                <w:sz w:val="24"/>
              </w:rPr>
            </w:pPr>
            <w:r>
              <w:rPr>
                <w:b/>
                <w:spacing w:val="-2"/>
                <w:sz w:val="24"/>
              </w:rPr>
              <w:t>1995/2008/2015</w:t>
            </w:r>
          </w:p>
          <w:p w14:paraId="7134B33A" w14:textId="101C5A13" w:rsidR="00E3003C" w:rsidRDefault="00580C17" w:rsidP="00580C17">
            <w:pPr>
              <w:pStyle w:val="TableParagraph"/>
              <w:spacing w:before="15"/>
              <w:rPr>
                <w:spacing w:val="-5"/>
                <w:sz w:val="24"/>
              </w:rPr>
            </w:pPr>
            <w:r>
              <w:rPr>
                <w:b/>
                <w:spacing w:val="-2"/>
                <w:sz w:val="24"/>
              </w:rPr>
              <w:t>eligibility</w:t>
            </w:r>
          </w:p>
        </w:tc>
        <w:tc>
          <w:tcPr>
            <w:tcW w:w="3723" w:type="dxa"/>
          </w:tcPr>
          <w:p w14:paraId="0DCCB56E" w14:textId="00145C46" w:rsidR="00E3003C" w:rsidRPr="00993B8C" w:rsidRDefault="00232DA9" w:rsidP="003F7E39">
            <w:pPr>
              <w:pStyle w:val="TableParagraph"/>
              <w:spacing w:before="15" w:line="276" w:lineRule="auto"/>
              <w:ind w:right="182"/>
              <w:rPr>
                <w:b/>
                <w:bCs/>
                <w:sz w:val="24"/>
              </w:rPr>
            </w:pPr>
            <w:r w:rsidRPr="00993B8C">
              <w:rPr>
                <w:b/>
                <w:bCs/>
                <w:sz w:val="24"/>
              </w:rPr>
              <w:t>Rules</w:t>
            </w:r>
          </w:p>
        </w:tc>
      </w:tr>
      <w:tr w:rsidR="003F7E39" w14:paraId="3A7886CA" w14:textId="77777777" w:rsidTr="00E3003C">
        <w:trPr>
          <w:trHeight w:val="1811"/>
        </w:trPr>
        <w:tc>
          <w:tcPr>
            <w:tcW w:w="4071" w:type="dxa"/>
          </w:tcPr>
          <w:p w14:paraId="7A9521FA" w14:textId="77777777" w:rsidR="003F7E39" w:rsidRDefault="003F7E39" w:rsidP="003F7E39">
            <w:pPr>
              <w:pStyle w:val="TableParagraph"/>
              <w:spacing w:before="15" w:line="259" w:lineRule="auto"/>
              <w:ind w:right="167"/>
              <w:rPr>
                <w:sz w:val="24"/>
              </w:rPr>
            </w:pPr>
            <w:r>
              <w:rPr>
                <w:sz w:val="24"/>
              </w:rPr>
              <w:t>Officer/practice staff member already</w:t>
            </w:r>
            <w:r>
              <w:rPr>
                <w:spacing w:val="-10"/>
                <w:sz w:val="24"/>
              </w:rPr>
              <w:t xml:space="preserve"> </w:t>
            </w:r>
            <w:r>
              <w:rPr>
                <w:sz w:val="24"/>
              </w:rPr>
              <w:t>in</w:t>
            </w:r>
            <w:r>
              <w:rPr>
                <w:spacing w:val="-11"/>
                <w:sz w:val="24"/>
              </w:rPr>
              <w:t xml:space="preserve"> </w:t>
            </w:r>
            <w:r>
              <w:rPr>
                <w:sz w:val="24"/>
              </w:rPr>
              <w:t>(aggregated)</w:t>
            </w:r>
            <w:r>
              <w:rPr>
                <w:spacing w:val="-10"/>
                <w:sz w:val="24"/>
              </w:rPr>
              <w:t xml:space="preserve"> </w:t>
            </w:r>
            <w:r>
              <w:rPr>
                <w:sz w:val="24"/>
              </w:rPr>
              <w:t>whole</w:t>
            </w:r>
            <w:r>
              <w:rPr>
                <w:spacing w:val="-10"/>
                <w:sz w:val="24"/>
              </w:rPr>
              <w:t xml:space="preserve"> </w:t>
            </w:r>
            <w:r>
              <w:rPr>
                <w:sz w:val="24"/>
              </w:rPr>
              <w:t>time Officer NHS pensionable employment</w:t>
            </w:r>
            <w:r>
              <w:rPr>
                <w:spacing w:val="-6"/>
                <w:sz w:val="24"/>
              </w:rPr>
              <w:t xml:space="preserve"> </w:t>
            </w:r>
            <w:r>
              <w:rPr>
                <w:sz w:val="24"/>
              </w:rPr>
              <w:t>elsewhere</w:t>
            </w:r>
            <w:r>
              <w:rPr>
                <w:spacing w:val="-4"/>
                <w:sz w:val="24"/>
              </w:rPr>
              <w:t xml:space="preserve"> </w:t>
            </w:r>
            <w:r>
              <w:rPr>
                <w:sz w:val="24"/>
              </w:rPr>
              <w:t>in</w:t>
            </w:r>
            <w:r>
              <w:rPr>
                <w:spacing w:val="-4"/>
                <w:sz w:val="24"/>
              </w:rPr>
              <w:t xml:space="preserve"> </w:t>
            </w:r>
            <w:r>
              <w:rPr>
                <w:sz w:val="24"/>
              </w:rPr>
              <w:t>England or Wales.</w:t>
            </w:r>
          </w:p>
        </w:tc>
        <w:tc>
          <w:tcPr>
            <w:tcW w:w="1951" w:type="dxa"/>
          </w:tcPr>
          <w:p w14:paraId="46457333" w14:textId="77777777" w:rsidR="003F7E39" w:rsidRDefault="003F7E39" w:rsidP="003F7E39">
            <w:pPr>
              <w:pStyle w:val="TableParagraph"/>
              <w:spacing w:before="15"/>
              <w:rPr>
                <w:sz w:val="24"/>
              </w:rPr>
            </w:pPr>
            <w:r>
              <w:rPr>
                <w:spacing w:val="-5"/>
                <w:sz w:val="24"/>
              </w:rPr>
              <w:t>No</w:t>
            </w:r>
          </w:p>
        </w:tc>
        <w:tc>
          <w:tcPr>
            <w:tcW w:w="3723" w:type="dxa"/>
          </w:tcPr>
          <w:p w14:paraId="71613D45" w14:textId="77777777" w:rsidR="003F7E39" w:rsidRDefault="003F7E39" w:rsidP="003F7E39">
            <w:pPr>
              <w:pStyle w:val="TableParagraph"/>
              <w:spacing w:before="15" w:line="276" w:lineRule="auto"/>
              <w:ind w:right="182"/>
              <w:rPr>
                <w:sz w:val="24"/>
              </w:rPr>
            </w:pPr>
            <w:r>
              <w:rPr>
                <w:sz w:val="24"/>
              </w:rPr>
              <w:t>Employer</w:t>
            </w:r>
            <w:r>
              <w:rPr>
                <w:spacing w:val="-14"/>
                <w:sz w:val="24"/>
              </w:rPr>
              <w:t xml:space="preserve"> </w:t>
            </w:r>
            <w:r>
              <w:rPr>
                <w:sz w:val="24"/>
              </w:rPr>
              <w:t>must</w:t>
            </w:r>
            <w:r>
              <w:rPr>
                <w:spacing w:val="-14"/>
                <w:sz w:val="24"/>
              </w:rPr>
              <w:t xml:space="preserve"> </w:t>
            </w:r>
            <w:r>
              <w:rPr>
                <w:sz w:val="24"/>
              </w:rPr>
              <w:t>offer</w:t>
            </w:r>
            <w:r>
              <w:rPr>
                <w:spacing w:val="-12"/>
                <w:sz w:val="24"/>
              </w:rPr>
              <w:t xml:space="preserve"> </w:t>
            </w:r>
            <w:r>
              <w:rPr>
                <w:sz w:val="24"/>
              </w:rPr>
              <w:t xml:space="preserve">alternative ‘in house’ pension </w:t>
            </w:r>
            <w:r>
              <w:rPr>
                <w:spacing w:val="-2"/>
                <w:sz w:val="24"/>
              </w:rPr>
              <w:t>arrangements.</w:t>
            </w:r>
          </w:p>
        </w:tc>
      </w:tr>
      <w:tr w:rsidR="003F7E39" w14:paraId="42B29B8A" w14:textId="77777777" w:rsidTr="00E3003C">
        <w:trPr>
          <w:trHeight w:val="1607"/>
        </w:trPr>
        <w:tc>
          <w:tcPr>
            <w:tcW w:w="4071" w:type="dxa"/>
          </w:tcPr>
          <w:p w14:paraId="3CD7BDA3" w14:textId="77777777" w:rsidR="003F7E39" w:rsidRDefault="003F7E39" w:rsidP="003F7E39">
            <w:pPr>
              <w:pStyle w:val="TableParagraph"/>
              <w:spacing w:line="278" w:lineRule="auto"/>
              <w:ind w:right="167"/>
              <w:rPr>
                <w:sz w:val="24"/>
              </w:rPr>
            </w:pPr>
            <w:r>
              <w:rPr>
                <w:sz w:val="24"/>
              </w:rPr>
              <w:t>A</w:t>
            </w:r>
            <w:r>
              <w:rPr>
                <w:spacing w:val="-11"/>
                <w:sz w:val="24"/>
              </w:rPr>
              <w:t xml:space="preserve"> </w:t>
            </w:r>
            <w:r>
              <w:rPr>
                <w:sz w:val="24"/>
              </w:rPr>
              <w:t>self-employed</w:t>
            </w:r>
            <w:r>
              <w:rPr>
                <w:spacing w:val="-13"/>
                <w:sz w:val="24"/>
              </w:rPr>
              <w:t xml:space="preserve"> </w:t>
            </w:r>
            <w:r>
              <w:rPr>
                <w:sz w:val="24"/>
              </w:rPr>
              <w:t>non-GP</w:t>
            </w:r>
            <w:r>
              <w:rPr>
                <w:spacing w:val="-11"/>
                <w:sz w:val="24"/>
              </w:rPr>
              <w:t xml:space="preserve"> </w:t>
            </w:r>
            <w:r>
              <w:rPr>
                <w:sz w:val="24"/>
              </w:rPr>
              <w:t>Provider with more than one NHS post in England or Wales.</w:t>
            </w:r>
          </w:p>
        </w:tc>
        <w:tc>
          <w:tcPr>
            <w:tcW w:w="1951" w:type="dxa"/>
          </w:tcPr>
          <w:p w14:paraId="3B92F047" w14:textId="77777777" w:rsidR="003F7E39" w:rsidRDefault="003F7E39" w:rsidP="003F7E39">
            <w:pPr>
              <w:pStyle w:val="TableParagraph"/>
              <w:spacing w:line="276" w:lineRule="auto"/>
              <w:rPr>
                <w:sz w:val="24"/>
              </w:rPr>
            </w:pPr>
            <w:r>
              <w:rPr>
                <w:sz w:val="24"/>
              </w:rPr>
              <w:t>Limited</w:t>
            </w:r>
            <w:r>
              <w:rPr>
                <w:spacing w:val="-17"/>
                <w:sz w:val="24"/>
              </w:rPr>
              <w:t xml:space="preserve"> </w:t>
            </w:r>
            <w:r>
              <w:rPr>
                <w:sz w:val="24"/>
              </w:rPr>
              <w:t>to</w:t>
            </w:r>
            <w:r>
              <w:rPr>
                <w:spacing w:val="-17"/>
                <w:sz w:val="24"/>
              </w:rPr>
              <w:t xml:space="preserve"> </w:t>
            </w:r>
            <w:r>
              <w:rPr>
                <w:sz w:val="24"/>
              </w:rPr>
              <w:t xml:space="preserve">one </w:t>
            </w:r>
            <w:r>
              <w:rPr>
                <w:spacing w:val="-4"/>
                <w:sz w:val="24"/>
              </w:rPr>
              <w:t>post</w:t>
            </w:r>
          </w:p>
        </w:tc>
        <w:tc>
          <w:tcPr>
            <w:tcW w:w="3723" w:type="dxa"/>
          </w:tcPr>
          <w:p w14:paraId="0F18BA60" w14:textId="77777777" w:rsidR="003F7E39" w:rsidRDefault="003F7E39" w:rsidP="003F7E39">
            <w:pPr>
              <w:pStyle w:val="TableParagraph"/>
              <w:spacing w:line="259" w:lineRule="auto"/>
              <w:ind w:right="182"/>
              <w:rPr>
                <w:sz w:val="24"/>
              </w:rPr>
            </w:pPr>
            <w:r>
              <w:rPr>
                <w:sz w:val="24"/>
              </w:rPr>
              <w:t>As</w:t>
            </w:r>
            <w:r>
              <w:rPr>
                <w:spacing w:val="-7"/>
                <w:sz w:val="24"/>
              </w:rPr>
              <w:t xml:space="preserve"> </w:t>
            </w:r>
            <w:r>
              <w:rPr>
                <w:sz w:val="24"/>
              </w:rPr>
              <w:t>they</w:t>
            </w:r>
            <w:r>
              <w:rPr>
                <w:spacing w:val="-10"/>
                <w:sz w:val="24"/>
              </w:rPr>
              <w:t xml:space="preserve"> </w:t>
            </w:r>
            <w:r>
              <w:rPr>
                <w:sz w:val="24"/>
              </w:rPr>
              <w:t>can</w:t>
            </w:r>
            <w:r>
              <w:rPr>
                <w:spacing w:val="-9"/>
                <w:sz w:val="24"/>
              </w:rPr>
              <w:t xml:space="preserve"> </w:t>
            </w:r>
            <w:r>
              <w:rPr>
                <w:sz w:val="24"/>
              </w:rPr>
              <w:t>only</w:t>
            </w:r>
            <w:r>
              <w:rPr>
                <w:spacing w:val="-7"/>
                <w:sz w:val="24"/>
              </w:rPr>
              <w:t xml:space="preserve"> </w:t>
            </w:r>
            <w:r>
              <w:rPr>
                <w:sz w:val="24"/>
              </w:rPr>
              <w:t>‘pension’</w:t>
            </w:r>
            <w:r>
              <w:rPr>
                <w:spacing w:val="-7"/>
                <w:sz w:val="24"/>
              </w:rPr>
              <w:t xml:space="preserve"> </w:t>
            </w:r>
            <w:r>
              <w:rPr>
                <w:sz w:val="24"/>
              </w:rPr>
              <w:t xml:space="preserve">one post (i.e. surgery) they must make their own their own arrangements regarding other </w:t>
            </w:r>
            <w:r>
              <w:rPr>
                <w:spacing w:val="-2"/>
                <w:sz w:val="24"/>
              </w:rPr>
              <w:t>posts.</w:t>
            </w:r>
          </w:p>
        </w:tc>
      </w:tr>
      <w:tr w:rsidR="003F7E39" w14:paraId="30BC1A14" w14:textId="77777777" w:rsidTr="00E3003C">
        <w:trPr>
          <w:trHeight w:val="976"/>
        </w:trPr>
        <w:tc>
          <w:tcPr>
            <w:tcW w:w="4071" w:type="dxa"/>
          </w:tcPr>
          <w:p w14:paraId="5905CC7B" w14:textId="77777777" w:rsidR="003F7E39" w:rsidRDefault="003F7E39" w:rsidP="003F7E39">
            <w:pPr>
              <w:pStyle w:val="TableParagraph"/>
              <w:spacing w:before="15"/>
              <w:rPr>
                <w:sz w:val="24"/>
              </w:rPr>
            </w:pPr>
            <w:r>
              <w:rPr>
                <w:sz w:val="24"/>
              </w:rPr>
              <w:t>A</w:t>
            </w:r>
            <w:r>
              <w:rPr>
                <w:spacing w:val="-2"/>
                <w:sz w:val="24"/>
              </w:rPr>
              <w:t xml:space="preserve"> </w:t>
            </w:r>
            <w:r>
              <w:rPr>
                <w:sz w:val="24"/>
              </w:rPr>
              <w:t>person</w:t>
            </w:r>
            <w:r>
              <w:rPr>
                <w:spacing w:val="-2"/>
                <w:sz w:val="24"/>
              </w:rPr>
              <w:t xml:space="preserve"> </w:t>
            </w:r>
            <w:r>
              <w:rPr>
                <w:sz w:val="24"/>
              </w:rPr>
              <w:t>under</w:t>
            </w:r>
            <w:r>
              <w:rPr>
                <w:spacing w:val="-5"/>
                <w:sz w:val="24"/>
              </w:rPr>
              <w:t xml:space="preserve"> </w:t>
            </w:r>
            <w:r>
              <w:rPr>
                <w:sz w:val="24"/>
              </w:rPr>
              <w:t>16</w:t>
            </w:r>
            <w:r>
              <w:rPr>
                <w:spacing w:val="-4"/>
                <w:sz w:val="24"/>
              </w:rPr>
              <w:t xml:space="preserve"> </w:t>
            </w:r>
            <w:r>
              <w:rPr>
                <w:sz w:val="24"/>
              </w:rPr>
              <w:t>or</w:t>
            </w:r>
            <w:r>
              <w:rPr>
                <w:spacing w:val="-1"/>
                <w:sz w:val="24"/>
              </w:rPr>
              <w:t xml:space="preserve"> </w:t>
            </w:r>
            <w:r>
              <w:rPr>
                <w:sz w:val="24"/>
              </w:rPr>
              <w:t>over</w:t>
            </w:r>
            <w:r>
              <w:rPr>
                <w:spacing w:val="-2"/>
                <w:sz w:val="24"/>
              </w:rPr>
              <w:t xml:space="preserve"> </w:t>
            </w:r>
            <w:r>
              <w:rPr>
                <w:spacing w:val="-5"/>
                <w:sz w:val="24"/>
              </w:rPr>
              <w:t>75.</w:t>
            </w:r>
          </w:p>
        </w:tc>
        <w:tc>
          <w:tcPr>
            <w:tcW w:w="1951" w:type="dxa"/>
          </w:tcPr>
          <w:p w14:paraId="4E82723C" w14:textId="77777777" w:rsidR="003F7E39" w:rsidRDefault="003F7E39" w:rsidP="003F7E39">
            <w:pPr>
              <w:pStyle w:val="TableParagraph"/>
              <w:spacing w:before="15"/>
              <w:rPr>
                <w:sz w:val="24"/>
              </w:rPr>
            </w:pPr>
            <w:r>
              <w:rPr>
                <w:spacing w:val="-5"/>
                <w:sz w:val="24"/>
              </w:rPr>
              <w:t>No</w:t>
            </w:r>
          </w:p>
        </w:tc>
        <w:tc>
          <w:tcPr>
            <w:tcW w:w="3723" w:type="dxa"/>
          </w:tcPr>
          <w:p w14:paraId="7D6542AE" w14:textId="77777777" w:rsidR="003F7E39" w:rsidRDefault="003F7E39" w:rsidP="003F7E39">
            <w:pPr>
              <w:pStyle w:val="TableParagraph"/>
              <w:spacing w:before="15" w:line="266" w:lineRule="auto"/>
              <w:ind w:right="182"/>
              <w:rPr>
                <w:sz w:val="24"/>
              </w:rPr>
            </w:pPr>
            <w:r>
              <w:rPr>
                <w:sz w:val="24"/>
              </w:rPr>
              <w:t>Employer</w:t>
            </w:r>
            <w:r>
              <w:rPr>
                <w:spacing w:val="-14"/>
                <w:sz w:val="24"/>
              </w:rPr>
              <w:t xml:space="preserve"> </w:t>
            </w:r>
            <w:r>
              <w:rPr>
                <w:sz w:val="24"/>
              </w:rPr>
              <w:t>must</w:t>
            </w:r>
            <w:r>
              <w:rPr>
                <w:spacing w:val="-14"/>
                <w:sz w:val="24"/>
              </w:rPr>
              <w:t xml:space="preserve"> </w:t>
            </w:r>
            <w:r>
              <w:rPr>
                <w:sz w:val="24"/>
              </w:rPr>
              <w:t>offer</w:t>
            </w:r>
            <w:r>
              <w:rPr>
                <w:spacing w:val="-12"/>
                <w:sz w:val="24"/>
              </w:rPr>
              <w:t xml:space="preserve"> </w:t>
            </w:r>
            <w:r>
              <w:rPr>
                <w:sz w:val="24"/>
              </w:rPr>
              <w:t xml:space="preserve">alternative ‘in house’ pension </w:t>
            </w:r>
            <w:r>
              <w:rPr>
                <w:spacing w:val="-2"/>
                <w:sz w:val="24"/>
              </w:rPr>
              <w:t>arrangements.</w:t>
            </w:r>
          </w:p>
        </w:tc>
      </w:tr>
      <w:tr w:rsidR="003F7E39" w14:paraId="45AF1599" w14:textId="77777777" w:rsidTr="00E3003C">
        <w:trPr>
          <w:trHeight w:val="976"/>
        </w:trPr>
        <w:tc>
          <w:tcPr>
            <w:tcW w:w="4071" w:type="dxa"/>
          </w:tcPr>
          <w:p w14:paraId="3B413753" w14:textId="77777777" w:rsidR="003F7E39" w:rsidRDefault="003F7E39" w:rsidP="003F7E39">
            <w:pPr>
              <w:pStyle w:val="TableParagraph"/>
              <w:spacing w:line="259" w:lineRule="auto"/>
              <w:ind w:right="167"/>
              <w:rPr>
                <w:sz w:val="24"/>
              </w:rPr>
            </w:pPr>
            <w:r>
              <w:rPr>
                <w:sz w:val="24"/>
              </w:rPr>
              <w:t>A</w:t>
            </w:r>
            <w:r>
              <w:rPr>
                <w:spacing w:val="-6"/>
                <w:sz w:val="24"/>
              </w:rPr>
              <w:t xml:space="preserve"> </w:t>
            </w:r>
            <w:r>
              <w:rPr>
                <w:sz w:val="24"/>
              </w:rPr>
              <w:t>person</w:t>
            </w:r>
            <w:r>
              <w:rPr>
                <w:spacing w:val="-6"/>
                <w:sz w:val="24"/>
              </w:rPr>
              <w:t xml:space="preserve"> </w:t>
            </w:r>
            <w:r>
              <w:rPr>
                <w:sz w:val="24"/>
              </w:rPr>
              <w:t>in</w:t>
            </w:r>
            <w:r>
              <w:rPr>
                <w:spacing w:val="-6"/>
                <w:sz w:val="24"/>
              </w:rPr>
              <w:t xml:space="preserve"> </w:t>
            </w:r>
            <w:r>
              <w:rPr>
                <w:sz w:val="24"/>
              </w:rPr>
              <w:t>receipt</w:t>
            </w:r>
            <w:r>
              <w:rPr>
                <w:spacing w:val="-8"/>
                <w:sz w:val="24"/>
              </w:rPr>
              <w:t xml:space="preserve"> </w:t>
            </w:r>
            <w:r>
              <w:rPr>
                <w:sz w:val="24"/>
              </w:rPr>
              <w:t>of</w:t>
            </w:r>
            <w:r>
              <w:rPr>
                <w:spacing w:val="-8"/>
                <w:sz w:val="24"/>
              </w:rPr>
              <w:t xml:space="preserve"> </w:t>
            </w:r>
            <w:r>
              <w:rPr>
                <w:sz w:val="24"/>
              </w:rPr>
              <w:t>1995</w:t>
            </w:r>
            <w:r>
              <w:rPr>
                <w:spacing w:val="-6"/>
                <w:sz w:val="24"/>
              </w:rPr>
              <w:t xml:space="preserve"> </w:t>
            </w:r>
            <w:r>
              <w:rPr>
                <w:sz w:val="24"/>
              </w:rPr>
              <w:t xml:space="preserve">Section pension benefits other than ill </w:t>
            </w:r>
            <w:r>
              <w:rPr>
                <w:spacing w:val="-2"/>
                <w:sz w:val="24"/>
              </w:rPr>
              <w:t>health.</w:t>
            </w:r>
          </w:p>
        </w:tc>
        <w:tc>
          <w:tcPr>
            <w:tcW w:w="1951" w:type="dxa"/>
          </w:tcPr>
          <w:p w14:paraId="4FF43E9F" w14:textId="77777777" w:rsidR="003F7E39" w:rsidRDefault="003F7E39" w:rsidP="003F7E39">
            <w:pPr>
              <w:pStyle w:val="TableParagraph"/>
              <w:rPr>
                <w:sz w:val="24"/>
              </w:rPr>
            </w:pPr>
            <w:r>
              <w:rPr>
                <w:spacing w:val="-5"/>
                <w:sz w:val="24"/>
              </w:rPr>
              <w:t>No</w:t>
            </w:r>
          </w:p>
        </w:tc>
        <w:tc>
          <w:tcPr>
            <w:tcW w:w="3723" w:type="dxa"/>
          </w:tcPr>
          <w:p w14:paraId="681340F0" w14:textId="77777777" w:rsidR="003F7E39" w:rsidRDefault="003F7E39" w:rsidP="003F7E39">
            <w:pPr>
              <w:pStyle w:val="TableParagraph"/>
              <w:spacing w:line="268" w:lineRule="auto"/>
              <w:ind w:right="182"/>
              <w:rPr>
                <w:sz w:val="24"/>
              </w:rPr>
            </w:pPr>
            <w:r>
              <w:rPr>
                <w:sz w:val="24"/>
              </w:rPr>
              <w:t>Employer</w:t>
            </w:r>
            <w:r>
              <w:rPr>
                <w:spacing w:val="-14"/>
                <w:sz w:val="24"/>
              </w:rPr>
              <w:t xml:space="preserve"> </w:t>
            </w:r>
            <w:r>
              <w:rPr>
                <w:sz w:val="24"/>
              </w:rPr>
              <w:t>must</w:t>
            </w:r>
            <w:r>
              <w:rPr>
                <w:spacing w:val="-14"/>
                <w:sz w:val="24"/>
              </w:rPr>
              <w:t xml:space="preserve"> </w:t>
            </w:r>
            <w:r>
              <w:rPr>
                <w:sz w:val="24"/>
              </w:rPr>
              <w:t>offer</w:t>
            </w:r>
            <w:r>
              <w:rPr>
                <w:spacing w:val="-12"/>
                <w:sz w:val="24"/>
              </w:rPr>
              <w:t xml:space="preserve"> </w:t>
            </w:r>
            <w:r>
              <w:rPr>
                <w:sz w:val="24"/>
              </w:rPr>
              <w:t xml:space="preserve">alternative ‘in house’ pension </w:t>
            </w:r>
            <w:r>
              <w:rPr>
                <w:spacing w:val="-2"/>
                <w:sz w:val="24"/>
              </w:rPr>
              <w:t>arrangements.</w:t>
            </w:r>
          </w:p>
        </w:tc>
      </w:tr>
      <w:tr w:rsidR="003F7E39" w14:paraId="54CE57EC" w14:textId="77777777" w:rsidTr="00E3003C">
        <w:trPr>
          <w:trHeight w:val="1492"/>
        </w:trPr>
        <w:tc>
          <w:tcPr>
            <w:tcW w:w="4071" w:type="dxa"/>
          </w:tcPr>
          <w:p w14:paraId="68DC6353" w14:textId="77777777" w:rsidR="003F7E39" w:rsidRDefault="003F7E39" w:rsidP="003F7E39">
            <w:pPr>
              <w:pStyle w:val="TableParagraph"/>
              <w:spacing w:line="259" w:lineRule="auto"/>
              <w:rPr>
                <w:sz w:val="24"/>
              </w:rPr>
            </w:pPr>
            <w:r>
              <w:rPr>
                <w:sz w:val="24"/>
              </w:rPr>
              <w:t>A</w:t>
            </w:r>
            <w:r>
              <w:rPr>
                <w:spacing w:val="-8"/>
                <w:sz w:val="24"/>
              </w:rPr>
              <w:t xml:space="preserve"> </w:t>
            </w:r>
            <w:r>
              <w:rPr>
                <w:sz w:val="24"/>
              </w:rPr>
              <w:t>person</w:t>
            </w:r>
            <w:r>
              <w:rPr>
                <w:spacing w:val="-8"/>
                <w:sz w:val="24"/>
              </w:rPr>
              <w:t xml:space="preserve"> </w:t>
            </w:r>
            <w:r>
              <w:rPr>
                <w:sz w:val="24"/>
              </w:rPr>
              <w:t>employed</w:t>
            </w:r>
            <w:r>
              <w:rPr>
                <w:spacing w:val="-9"/>
                <w:sz w:val="24"/>
              </w:rPr>
              <w:t xml:space="preserve"> </w:t>
            </w:r>
            <w:r>
              <w:rPr>
                <w:sz w:val="24"/>
              </w:rPr>
              <w:t>(or</w:t>
            </w:r>
            <w:r>
              <w:rPr>
                <w:spacing w:val="-8"/>
                <w:sz w:val="24"/>
              </w:rPr>
              <w:t xml:space="preserve"> </w:t>
            </w:r>
            <w:r>
              <w:rPr>
                <w:sz w:val="24"/>
              </w:rPr>
              <w:t>engaged)</w:t>
            </w:r>
            <w:r>
              <w:rPr>
                <w:spacing w:val="-8"/>
                <w:sz w:val="24"/>
              </w:rPr>
              <w:t xml:space="preserve"> </w:t>
            </w:r>
            <w:r>
              <w:rPr>
                <w:sz w:val="24"/>
              </w:rPr>
              <w:t xml:space="preserve">by an organisation providing NHS services that is not </w:t>
            </w:r>
            <w:proofErr w:type="gramStart"/>
            <w:r>
              <w:rPr>
                <w:sz w:val="24"/>
              </w:rPr>
              <w:t>a</w:t>
            </w:r>
            <w:proofErr w:type="gramEnd"/>
            <w:r>
              <w:rPr>
                <w:sz w:val="24"/>
              </w:rPr>
              <w:t xml:space="preserve"> NHS Pension Scheme Employing Authority.</w:t>
            </w:r>
          </w:p>
        </w:tc>
        <w:tc>
          <w:tcPr>
            <w:tcW w:w="1951" w:type="dxa"/>
          </w:tcPr>
          <w:p w14:paraId="69DB51B3" w14:textId="77777777" w:rsidR="003F7E39" w:rsidRDefault="003F7E39" w:rsidP="003F7E39">
            <w:pPr>
              <w:pStyle w:val="TableParagraph"/>
              <w:rPr>
                <w:sz w:val="24"/>
              </w:rPr>
            </w:pPr>
            <w:r>
              <w:rPr>
                <w:spacing w:val="-5"/>
                <w:sz w:val="24"/>
              </w:rPr>
              <w:t>No</w:t>
            </w:r>
          </w:p>
        </w:tc>
        <w:tc>
          <w:tcPr>
            <w:tcW w:w="3723" w:type="dxa"/>
          </w:tcPr>
          <w:p w14:paraId="1DDA251C" w14:textId="77777777" w:rsidR="003F7E39" w:rsidRDefault="003F7E39" w:rsidP="003F7E39">
            <w:pPr>
              <w:pStyle w:val="TableParagraph"/>
              <w:spacing w:line="276" w:lineRule="auto"/>
              <w:ind w:right="182"/>
              <w:rPr>
                <w:sz w:val="24"/>
              </w:rPr>
            </w:pPr>
            <w:r>
              <w:rPr>
                <w:sz w:val="24"/>
              </w:rPr>
              <w:t>Employer</w:t>
            </w:r>
            <w:r>
              <w:rPr>
                <w:spacing w:val="-14"/>
                <w:sz w:val="24"/>
              </w:rPr>
              <w:t xml:space="preserve"> </w:t>
            </w:r>
            <w:r>
              <w:rPr>
                <w:sz w:val="24"/>
              </w:rPr>
              <w:t>must</w:t>
            </w:r>
            <w:r>
              <w:rPr>
                <w:spacing w:val="-14"/>
                <w:sz w:val="24"/>
              </w:rPr>
              <w:t xml:space="preserve"> </w:t>
            </w:r>
            <w:r>
              <w:rPr>
                <w:sz w:val="24"/>
              </w:rPr>
              <w:t>offer</w:t>
            </w:r>
            <w:r>
              <w:rPr>
                <w:spacing w:val="-12"/>
                <w:sz w:val="24"/>
              </w:rPr>
              <w:t xml:space="preserve"> </w:t>
            </w:r>
            <w:r>
              <w:rPr>
                <w:sz w:val="24"/>
              </w:rPr>
              <w:t xml:space="preserve">alternative ‘in house’ pension </w:t>
            </w:r>
            <w:r>
              <w:rPr>
                <w:spacing w:val="-2"/>
                <w:sz w:val="24"/>
              </w:rPr>
              <w:t>arrangements.</w:t>
            </w:r>
          </w:p>
        </w:tc>
      </w:tr>
      <w:tr w:rsidR="003F7E39" w14:paraId="0A142393" w14:textId="77777777" w:rsidTr="00E3003C">
        <w:trPr>
          <w:trHeight w:val="1492"/>
        </w:trPr>
        <w:tc>
          <w:tcPr>
            <w:tcW w:w="4071" w:type="dxa"/>
          </w:tcPr>
          <w:p w14:paraId="0B0FCDC8" w14:textId="77777777" w:rsidR="003F7E39" w:rsidRDefault="003F7E39" w:rsidP="003F7E39">
            <w:pPr>
              <w:pStyle w:val="TableParagraph"/>
              <w:spacing w:before="15" w:line="264" w:lineRule="auto"/>
              <w:ind w:right="467"/>
              <w:rPr>
                <w:sz w:val="24"/>
              </w:rPr>
            </w:pPr>
            <w:r>
              <w:rPr>
                <w:sz w:val="24"/>
              </w:rPr>
              <w:t>A person employed by an Independent</w:t>
            </w:r>
            <w:r>
              <w:rPr>
                <w:spacing w:val="-17"/>
                <w:sz w:val="24"/>
              </w:rPr>
              <w:t xml:space="preserve"> </w:t>
            </w:r>
            <w:r>
              <w:rPr>
                <w:sz w:val="24"/>
              </w:rPr>
              <w:t>Provider/Employing Authority who does</w:t>
            </w:r>
            <w:r>
              <w:rPr>
                <w:spacing w:val="-2"/>
                <w:sz w:val="24"/>
              </w:rPr>
              <w:t xml:space="preserve"> </w:t>
            </w:r>
            <w:r>
              <w:rPr>
                <w:sz w:val="24"/>
              </w:rPr>
              <w:t>not</w:t>
            </w:r>
            <w:r>
              <w:rPr>
                <w:spacing w:val="-1"/>
                <w:sz w:val="24"/>
              </w:rPr>
              <w:t xml:space="preserve"> </w:t>
            </w:r>
            <w:r>
              <w:rPr>
                <w:sz w:val="24"/>
              </w:rPr>
              <w:t xml:space="preserve">meet the ‘more than </w:t>
            </w:r>
            <w:proofErr w:type="gramStart"/>
            <w:r>
              <w:rPr>
                <w:sz w:val="24"/>
              </w:rPr>
              <w:t>50%’</w:t>
            </w:r>
            <w:proofErr w:type="gramEnd"/>
            <w:r>
              <w:rPr>
                <w:sz w:val="24"/>
              </w:rPr>
              <w:t xml:space="preserve"> criteria.</w:t>
            </w:r>
          </w:p>
        </w:tc>
        <w:tc>
          <w:tcPr>
            <w:tcW w:w="1951" w:type="dxa"/>
          </w:tcPr>
          <w:p w14:paraId="78562B59" w14:textId="77777777" w:rsidR="003F7E39" w:rsidRDefault="003F7E39" w:rsidP="003F7E39">
            <w:pPr>
              <w:pStyle w:val="TableParagraph"/>
              <w:spacing w:before="15"/>
              <w:rPr>
                <w:sz w:val="24"/>
              </w:rPr>
            </w:pPr>
            <w:r>
              <w:rPr>
                <w:spacing w:val="-5"/>
                <w:sz w:val="24"/>
              </w:rPr>
              <w:t>No</w:t>
            </w:r>
          </w:p>
        </w:tc>
        <w:tc>
          <w:tcPr>
            <w:tcW w:w="3723" w:type="dxa"/>
          </w:tcPr>
          <w:p w14:paraId="1CC9F04B" w14:textId="77777777" w:rsidR="003F7E39" w:rsidRDefault="003F7E39" w:rsidP="003F7E39">
            <w:pPr>
              <w:pStyle w:val="TableParagraph"/>
              <w:spacing w:before="15" w:line="276" w:lineRule="auto"/>
              <w:ind w:right="182"/>
              <w:rPr>
                <w:sz w:val="24"/>
              </w:rPr>
            </w:pPr>
            <w:r>
              <w:rPr>
                <w:sz w:val="24"/>
              </w:rPr>
              <w:t>Employer</w:t>
            </w:r>
            <w:r>
              <w:rPr>
                <w:spacing w:val="-14"/>
                <w:sz w:val="24"/>
              </w:rPr>
              <w:t xml:space="preserve"> </w:t>
            </w:r>
            <w:r>
              <w:rPr>
                <w:sz w:val="24"/>
              </w:rPr>
              <w:t>must</w:t>
            </w:r>
            <w:r>
              <w:rPr>
                <w:spacing w:val="-14"/>
                <w:sz w:val="24"/>
              </w:rPr>
              <w:t xml:space="preserve"> </w:t>
            </w:r>
            <w:r>
              <w:rPr>
                <w:sz w:val="24"/>
              </w:rPr>
              <w:t>offer</w:t>
            </w:r>
            <w:r>
              <w:rPr>
                <w:spacing w:val="-12"/>
                <w:sz w:val="24"/>
              </w:rPr>
              <w:t xml:space="preserve"> </w:t>
            </w:r>
            <w:r>
              <w:rPr>
                <w:sz w:val="24"/>
              </w:rPr>
              <w:t xml:space="preserve">alternative ‘in house’ pension </w:t>
            </w:r>
            <w:r>
              <w:rPr>
                <w:spacing w:val="-2"/>
                <w:sz w:val="24"/>
              </w:rPr>
              <w:t>arrangements.</w:t>
            </w:r>
          </w:p>
        </w:tc>
      </w:tr>
      <w:tr w:rsidR="003F7E39" w14:paraId="3B6D6CC2" w14:textId="77777777" w:rsidTr="00E3003C">
        <w:trPr>
          <w:trHeight w:val="659"/>
        </w:trPr>
        <w:tc>
          <w:tcPr>
            <w:tcW w:w="4071" w:type="dxa"/>
          </w:tcPr>
          <w:p w14:paraId="41A565F7" w14:textId="77777777" w:rsidR="003F7E39" w:rsidRDefault="003F7E39" w:rsidP="003F7E39">
            <w:pPr>
              <w:pStyle w:val="TableParagraph"/>
              <w:spacing w:before="14" w:line="259" w:lineRule="auto"/>
              <w:rPr>
                <w:sz w:val="24"/>
              </w:rPr>
            </w:pPr>
            <w:r>
              <w:rPr>
                <w:sz w:val="24"/>
              </w:rPr>
              <w:t>A</w:t>
            </w:r>
            <w:r>
              <w:rPr>
                <w:spacing w:val="-8"/>
                <w:sz w:val="24"/>
              </w:rPr>
              <w:t xml:space="preserve"> </w:t>
            </w:r>
            <w:r>
              <w:rPr>
                <w:sz w:val="24"/>
              </w:rPr>
              <w:t>self-employed</w:t>
            </w:r>
            <w:r>
              <w:rPr>
                <w:spacing w:val="-9"/>
                <w:sz w:val="24"/>
              </w:rPr>
              <w:t xml:space="preserve"> </w:t>
            </w:r>
            <w:r>
              <w:rPr>
                <w:sz w:val="24"/>
              </w:rPr>
              <w:t>person</w:t>
            </w:r>
            <w:r>
              <w:rPr>
                <w:spacing w:val="-8"/>
                <w:sz w:val="24"/>
              </w:rPr>
              <w:t xml:space="preserve"> </w:t>
            </w:r>
            <w:r>
              <w:rPr>
                <w:sz w:val="24"/>
              </w:rPr>
              <w:t>other</w:t>
            </w:r>
            <w:r>
              <w:rPr>
                <w:spacing w:val="-8"/>
                <w:sz w:val="24"/>
              </w:rPr>
              <w:t xml:space="preserve"> </w:t>
            </w:r>
            <w:r>
              <w:rPr>
                <w:sz w:val="24"/>
              </w:rPr>
              <w:t>than</w:t>
            </w:r>
            <w:r>
              <w:rPr>
                <w:spacing w:val="-9"/>
                <w:sz w:val="24"/>
              </w:rPr>
              <w:t xml:space="preserve"> </w:t>
            </w:r>
            <w:r>
              <w:rPr>
                <w:sz w:val="24"/>
              </w:rPr>
              <w:t xml:space="preserve">a </w:t>
            </w:r>
            <w:r>
              <w:rPr>
                <w:spacing w:val="-2"/>
                <w:sz w:val="24"/>
              </w:rPr>
              <w:t>Practitioner.</w:t>
            </w:r>
          </w:p>
        </w:tc>
        <w:tc>
          <w:tcPr>
            <w:tcW w:w="1951" w:type="dxa"/>
          </w:tcPr>
          <w:p w14:paraId="01458AFA" w14:textId="77777777" w:rsidR="003F7E39" w:rsidRDefault="003F7E39" w:rsidP="003F7E39">
            <w:pPr>
              <w:pStyle w:val="TableParagraph"/>
              <w:spacing w:before="14"/>
              <w:rPr>
                <w:sz w:val="24"/>
              </w:rPr>
            </w:pPr>
            <w:r>
              <w:rPr>
                <w:spacing w:val="-5"/>
                <w:sz w:val="24"/>
              </w:rPr>
              <w:t>No</w:t>
            </w:r>
          </w:p>
        </w:tc>
        <w:tc>
          <w:tcPr>
            <w:tcW w:w="3723" w:type="dxa"/>
          </w:tcPr>
          <w:p w14:paraId="63F14EEB" w14:textId="77777777" w:rsidR="003F7E39" w:rsidRDefault="003F7E39" w:rsidP="003F7E39">
            <w:pPr>
              <w:pStyle w:val="TableParagraph"/>
              <w:spacing w:before="14" w:line="259" w:lineRule="auto"/>
              <w:rPr>
                <w:sz w:val="24"/>
              </w:rPr>
            </w:pPr>
            <w:proofErr w:type="gramStart"/>
            <w:r>
              <w:rPr>
                <w:sz w:val="24"/>
              </w:rPr>
              <w:t>Individual</w:t>
            </w:r>
            <w:proofErr w:type="gramEnd"/>
            <w:r>
              <w:rPr>
                <w:spacing w:val="-9"/>
                <w:sz w:val="24"/>
              </w:rPr>
              <w:t xml:space="preserve"> </w:t>
            </w:r>
            <w:r>
              <w:rPr>
                <w:sz w:val="24"/>
              </w:rPr>
              <w:t>must</w:t>
            </w:r>
            <w:r>
              <w:rPr>
                <w:spacing w:val="-11"/>
                <w:sz w:val="24"/>
              </w:rPr>
              <w:t xml:space="preserve"> </w:t>
            </w:r>
            <w:r>
              <w:rPr>
                <w:sz w:val="24"/>
              </w:rPr>
              <w:t>make</w:t>
            </w:r>
            <w:r>
              <w:rPr>
                <w:spacing w:val="-9"/>
                <w:sz w:val="24"/>
              </w:rPr>
              <w:t xml:space="preserve"> </w:t>
            </w:r>
            <w:r>
              <w:rPr>
                <w:sz w:val="24"/>
              </w:rPr>
              <w:t>their</w:t>
            </w:r>
            <w:r>
              <w:rPr>
                <w:spacing w:val="-11"/>
                <w:sz w:val="24"/>
              </w:rPr>
              <w:t xml:space="preserve"> </w:t>
            </w:r>
            <w:r>
              <w:rPr>
                <w:sz w:val="24"/>
              </w:rPr>
              <w:t>own pension arrangements.</w:t>
            </w:r>
          </w:p>
        </w:tc>
      </w:tr>
      <w:tr w:rsidR="003F7E39" w14:paraId="1E067C1D" w14:textId="77777777" w:rsidTr="00E3003C">
        <w:trPr>
          <w:trHeight w:val="973"/>
        </w:trPr>
        <w:tc>
          <w:tcPr>
            <w:tcW w:w="4071" w:type="dxa"/>
          </w:tcPr>
          <w:p w14:paraId="6FF2162E" w14:textId="77777777" w:rsidR="003F7E39" w:rsidRDefault="003F7E39" w:rsidP="003F7E39">
            <w:pPr>
              <w:pStyle w:val="TableParagraph"/>
              <w:spacing w:line="259" w:lineRule="auto"/>
              <w:ind w:right="167"/>
              <w:rPr>
                <w:sz w:val="24"/>
              </w:rPr>
            </w:pPr>
            <w:r>
              <w:rPr>
                <w:sz w:val="24"/>
              </w:rPr>
              <w:t>An</w:t>
            </w:r>
            <w:r>
              <w:rPr>
                <w:spacing w:val="-8"/>
                <w:sz w:val="24"/>
              </w:rPr>
              <w:t xml:space="preserve"> </w:t>
            </w:r>
            <w:r>
              <w:rPr>
                <w:sz w:val="24"/>
              </w:rPr>
              <w:t>individual</w:t>
            </w:r>
            <w:r>
              <w:rPr>
                <w:spacing w:val="-8"/>
                <w:sz w:val="24"/>
              </w:rPr>
              <w:t xml:space="preserve"> </w:t>
            </w:r>
            <w:r>
              <w:rPr>
                <w:sz w:val="24"/>
              </w:rPr>
              <w:t>trading</w:t>
            </w:r>
            <w:r>
              <w:rPr>
                <w:spacing w:val="-9"/>
                <w:sz w:val="24"/>
              </w:rPr>
              <w:t xml:space="preserve"> </w:t>
            </w:r>
            <w:r>
              <w:rPr>
                <w:sz w:val="24"/>
              </w:rPr>
              <w:t>as</w:t>
            </w:r>
            <w:r>
              <w:rPr>
                <w:spacing w:val="-8"/>
                <w:sz w:val="24"/>
              </w:rPr>
              <w:t xml:space="preserve"> </w:t>
            </w:r>
            <w:r>
              <w:rPr>
                <w:sz w:val="24"/>
              </w:rPr>
              <w:t>a</w:t>
            </w:r>
            <w:r>
              <w:rPr>
                <w:spacing w:val="-7"/>
                <w:sz w:val="24"/>
              </w:rPr>
              <w:t xml:space="preserve"> </w:t>
            </w:r>
            <w:r>
              <w:rPr>
                <w:sz w:val="24"/>
              </w:rPr>
              <w:t xml:space="preserve">limited company in respect of ‘ad hoc’ </w:t>
            </w:r>
            <w:r>
              <w:rPr>
                <w:spacing w:val="-2"/>
                <w:sz w:val="24"/>
              </w:rPr>
              <w:t>work.</w:t>
            </w:r>
          </w:p>
        </w:tc>
        <w:tc>
          <w:tcPr>
            <w:tcW w:w="1951" w:type="dxa"/>
          </w:tcPr>
          <w:p w14:paraId="3549DC65" w14:textId="77777777" w:rsidR="003F7E39" w:rsidRDefault="003F7E39" w:rsidP="003F7E39">
            <w:pPr>
              <w:pStyle w:val="TableParagraph"/>
              <w:rPr>
                <w:sz w:val="24"/>
              </w:rPr>
            </w:pPr>
            <w:r>
              <w:rPr>
                <w:spacing w:val="-5"/>
                <w:sz w:val="24"/>
              </w:rPr>
              <w:t>No</w:t>
            </w:r>
          </w:p>
        </w:tc>
        <w:tc>
          <w:tcPr>
            <w:tcW w:w="3723" w:type="dxa"/>
          </w:tcPr>
          <w:p w14:paraId="6D98E7EE" w14:textId="77777777" w:rsidR="003F7E39" w:rsidRDefault="003F7E39" w:rsidP="003F7E39">
            <w:pPr>
              <w:pStyle w:val="TableParagraph"/>
              <w:spacing w:line="261" w:lineRule="auto"/>
              <w:rPr>
                <w:sz w:val="24"/>
              </w:rPr>
            </w:pPr>
            <w:r>
              <w:rPr>
                <w:sz w:val="24"/>
              </w:rPr>
              <w:t>Individual/Ltd</w:t>
            </w:r>
            <w:r>
              <w:rPr>
                <w:spacing w:val="-9"/>
                <w:sz w:val="24"/>
              </w:rPr>
              <w:t xml:space="preserve"> </w:t>
            </w:r>
            <w:r>
              <w:rPr>
                <w:sz w:val="24"/>
              </w:rPr>
              <w:t>co</w:t>
            </w:r>
            <w:r>
              <w:rPr>
                <w:spacing w:val="-10"/>
                <w:sz w:val="24"/>
              </w:rPr>
              <w:t xml:space="preserve"> </w:t>
            </w:r>
            <w:r>
              <w:rPr>
                <w:sz w:val="24"/>
              </w:rPr>
              <w:t>must</w:t>
            </w:r>
            <w:r>
              <w:rPr>
                <w:spacing w:val="-11"/>
                <w:sz w:val="24"/>
              </w:rPr>
              <w:t xml:space="preserve"> </w:t>
            </w:r>
            <w:r>
              <w:rPr>
                <w:sz w:val="24"/>
              </w:rPr>
              <w:t>make</w:t>
            </w:r>
            <w:r>
              <w:rPr>
                <w:spacing w:val="-11"/>
                <w:sz w:val="24"/>
              </w:rPr>
              <w:t xml:space="preserve"> </w:t>
            </w:r>
            <w:r>
              <w:rPr>
                <w:sz w:val="24"/>
              </w:rPr>
              <w:t>their own pension arrangements.</w:t>
            </w:r>
          </w:p>
        </w:tc>
      </w:tr>
      <w:tr w:rsidR="003F7E39" w14:paraId="768B63CE" w14:textId="77777777" w:rsidTr="00E3003C">
        <w:trPr>
          <w:trHeight w:val="1293"/>
        </w:trPr>
        <w:tc>
          <w:tcPr>
            <w:tcW w:w="4071" w:type="dxa"/>
          </w:tcPr>
          <w:p w14:paraId="79D438AD" w14:textId="77777777" w:rsidR="003F7E39" w:rsidRDefault="003F7E39" w:rsidP="003F7E39">
            <w:pPr>
              <w:pStyle w:val="TableParagraph"/>
              <w:spacing w:before="14" w:line="276" w:lineRule="auto"/>
              <w:ind w:right="534"/>
              <w:jc w:val="both"/>
              <w:rPr>
                <w:sz w:val="24"/>
              </w:rPr>
            </w:pPr>
            <w:r>
              <w:rPr>
                <w:sz w:val="24"/>
              </w:rPr>
              <w:t>Non-executive</w:t>
            </w:r>
            <w:r>
              <w:rPr>
                <w:spacing w:val="-17"/>
                <w:sz w:val="24"/>
              </w:rPr>
              <w:t xml:space="preserve"> </w:t>
            </w:r>
            <w:proofErr w:type="gramStart"/>
            <w:r>
              <w:rPr>
                <w:sz w:val="24"/>
              </w:rPr>
              <w:t>director</w:t>
            </w:r>
            <w:proofErr w:type="gramEnd"/>
            <w:r>
              <w:rPr>
                <w:spacing w:val="-17"/>
                <w:sz w:val="24"/>
              </w:rPr>
              <w:t xml:space="preserve"> </w:t>
            </w:r>
            <w:r>
              <w:rPr>
                <w:sz w:val="24"/>
              </w:rPr>
              <w:t xml:space="preserve">including </w:t>
            </w:r>
            <w:proofErr w:type="gramStart"/>
            <w:r>
              <w:rPr>
                <w:sz w:val="24"/>
              </w:rPr>
              <w:t>chair persons</w:t>
            </w:r>
            <w:proofErr w:type="gramEnd"/>
            <w:r>
              <w:rPr>
                <w:sz w:val="24"/>
              </w:rPr>
              <w:t xml:space="preserve"> who are not CCG based GPs.</w:t>
            </w:r>
          </w:p>
        </w:tc>
        <w:tc>
          <w:tcPr>
            <w:tcW w:w="1951" w:type="dxa"/>
          </w:tcPr>
          <w:p w14:paraId="5D8F4460" w14:textId="77777777" w:rsidR="003F7E39" w:rsidRDefault="003F7E39" w:rsidP="003F7E39">
            <w:pPr>
              <w:pStyle w:val="TableParagraph"/>
              <w:spacing w:before="14"/>
              <w:rPr>
                <w:sz w:val="24"/>
              </w:rPr>
            </w:pPr>
            <w:r>
              <w:rPr>
                <w:spacing w:val="-5"/>
                <w:sz w:val="24"/>
              </w:rPr>
              <w:t>No</w:t>
            </w:r>
          </w:p>
        </w:tc>
        <w:tc>
          <w:tcPr>
            <w:tcW w:w="3723" w:type="dxa"/>
          </w:tcPr>
          <w:p w14:paraId="5C3EF6B5" w14:textId="77777777" w:rsidR="003F7E39" w:rsidRDefault="003F7E39" w:rsidP="003F7E39">
            <w:pPr>
              <w:pStyle w:val="TableParagraph"/>
              <w:spacing w:before="14" w:line="259" w:lineRule="auto"/>
              <w:rPr>
                <w:sz w:val="24"/>
              </w:rPr>
            </w:pPr>
            <w:proofErr w:type="gramStart"/>
            <w:r>
              <w:rPr>
                <w:sz w:val="24"/>
              </w:rPr>
              <w:t>Individual</w:t>
            </w:r>
            <w:proofErr w:type="gramEnd"/>
            <w:r>
              <w:rPr>
                <w:spacing w:val="-9"/>
                <w:sz w:val="24"/>
              </w:rPr>
              <w:t xml:space="preserve"> </w:t>
            </w:r>
            <w:r>
              <w:rPr>
                <w:sz w:val="24"/>
              </w:rPr>
              <w:t>must</w:t>
            </w:r>
            <w:r>
              <w:rPr>
                <w:spacing w:val="-11"/>
                <w:sz w:val="24"/>
              </w:rPr>
              <w:t xml:space="preserve"> </w:t>
            </w:r>
            <w:r>
              <w:rPr>
                <w:sz w:val="24"/>
              </w:rPr>
              <w:t>make</w:t>
            </w:r>
            <w:r>
              <w:rPr>
                <w:spacing w:val="-9"/>
                <w:sz w:val="24"/>
              </w:rPr>
              <w:t xml:space="preserve"> </w:t>
            </w:r>
            <w:r>
              <w:rPr>
                <w:sz w:val="24"/>
              </w:rPr>
              <w:t>their</w:t>
            </w:r>
            <w:r>
              <w:rPr>
                <w:spacing w:val="-11"/>
                <w:sz w:val="24"/>
              </w:rPr>
              <w:t xml:space="preserve"> </w:t>
            </w:r>
            <w:r>
              <w:rPr>
                <w:sz w:val="24"/>
              </w:rPr>
              <w:t>own pension arrangements.</w:t>
            </w:r>
          </w:p>
        </w:tc>
      </w:tr>
      <w:tr w:rsidR="003F7E39" w14:paraId="1E0484D5" w14:textId="77777777" w:rsidTr="00E3003C">
        <w:trPr>
          <w:trHeight w:val="659"/>
        </w:trPr>
        <w:tc>
          <w:tcPr>
            <w:tcW w:w="4071" w:type="dxa"/>
          </w:tcPr>
          <w:p w14:paraId="5C80BECF" w14:textId="77777777" w:rsidR="003F7E39" w:rsidRDefault="003F7E39" w:rsidP="003F7E39">
            <w:pPr>
              <w:pStyle w:val="TableParagraph"/>
              <w:spacing w:before="14" w:line="259" w:lineRule="auto"/>
              <w:rPr>
                <w:sz w:val="24"/>
              </w:rPr>
            </w:pPr>
            <w:r>
              <w:rPr>
                <w:sz w:val="24"/>
              </w:rPr>
              <w:t>General</w:t>
            </w:r>
            <w:r>
              <w:rPr>
                <w:spacing w:val="-10"/>
                <w:sz w:val="24"/>
              </w:rPr>
              <w:t xml:space="preserve"> </w:t>
            </w:r>
            <w:r>
              <w:rPr>
                <w:sz w:val="24"/>
              </w:rPr>
              <w:t>Dental</w:t>
            </w:r>
            <w:r>
              <w:rPr>
                <w:spacing w:val="-10"/>
                <w:sz w:val="24"/>
              </w:rPr>
              <w:t xml:space="preserve"> </w:t>
            </w:r>
            <w:r>
              <w:rPr>
                <w:sz w:val="24"/>
              </w:rPr>
              <w:t>Services</w:t>
            </w:r>
            <w:r>
              <w:rPr>
                <w:spacing w:val="-10"/>
                <w:sz w:val="24"/>
              </w:rPr>
              <w:t xml:space="preserve"> </w:t>
            </w:r>
            <w:r>
              <w:rPr>
                <w:sz w:val="24"/>
              </w:rPr>
              <w:t>(GDS)</w:t>
            </w:r>
            <w:r>
              <w:rPr>
                <w:spacing w:val="-10"/>
                <w:sz w:val="24"/>
              </w:rPr>
              <w:t xml:space="preserve"> </w:t>
            </w:r>
            <w:r>
              <w:rPr>
                <w:sz w:val="24"/>
              </w:rPr>
              <w:t>or Personal Dental Services (PDS)</w:t>
            </w:r>
          </w:p>
        </w:tc>
        <w:tc>
          <w:tcPr>
            <w:tcW w:w="1951" w:type="dxa"/>
          </w:tcPr>
          <w:p w14:paraId="5224F778" w14:textId="77777777" w:rsidR="003F7E39" w:rsidRDefault="003F7E39" w:rsidP="003F7E39">
            <w:pPr>
              <w:pStyle w:val="TableParagraph"/>
              <w:spacing w:before="14"/>
              <w:rPr>
                <w:sz w:val="24"/>
              </w:rPr>
            </w:pPr>
            <w:r>
              <w:rPr>
                <w:spacing w:val="-5"/>
                <w:sz w:val="24"/>
              </w:rPr>
              <w:t>No</w:t>
            </w:r>
          </w:p>
        </w:tc>
        <w:tc>
          <w:tcPr>
            <w:tcW w:w="3723" w:type="dxa"/>
          </w:tcPr>
          <w:p w14:paraId="6F36A27D" w14:textId="77777777" w:rsidR="003F7E39" w:rsidRDefault="003F7E39" w:rsidP="003F7E39">
            <w:pPr>
              <w:pStyle w:val="TableParagraph"/>
              <w:spacing w:before="14" w:line="259" w:lineRule="auto"/>
              <w:rPr>
                <w:sz w:val="24"/>
              </w:rPr>
            </w:pPr>
            <w:proofErr w:type="gramStart"/>
            <w:r>
              <w:rPr>
                <w:sz w:val="24"/>
              </w:rPr>
              <w:t>Individual</w:t>
            </w:r>
            <w:proofErr w:type="gramEnd"/>
            <w:r>
              <w:rPr>
                <w:spacing w:val="-9"/>
                <w:sz w:val="24"/>
              </w:rPr>
              <w:t xml:space="preserve"> </w:t>
            </w:r>
            <w:r>
              <w:rPr>
                <w:sz w:val="24"/>
              </w:rPr>
              <w:t>must</w:t>
            </w:r>
            <w:r>
              <w:rPr>
                <w:spacing w:val="-11"/>
                <w:sz w:val="24"/>
              </w:rPr>
              <w:t xml:space="preserve"> </w:t>
            </w:r>
            <w:r>
              <w:rPr>
                <w:sz w:val="24"/>
              </w:rPr>
              <w:t>make</w:t>
            </w:r>
            <w:r>
              <w:rPr>
                <w:spacing w:val="-9"/>
                <w:sz w:val="24"/>
              </w:rPr>
              <w:t xml:space="preserve"> </w:t>
            </w:r>
            <w:r>
              <w:rPr>
                <w:sz w:val="24"/>
              </w:rPr>
              <w:t>their</w:t>
            </w:r>
            <w:r>
              <w:rPr>
                <w:spacing w:val="-11"/>
                <w:sz w:val="24"/>
              </w:rPr>
              <w:t xml:space="preserve"> </w:t>
            </w:r>
            <w:r>
              <w:rPr>
                <w:sz w:val="24"/>
              </w:rPr>
              <w:t>own pension arrangements.</w:t>
            </w:r>
          </w:p>
        </w:tc>
      </w:tr>
    </w:tbl>
    <w:p w14:paraId="5FFF5665" w14:textId="5C1E69A1" w:rsidR="00352CFA" w:rsidRDefault="002914D0" w:rsidP="003F7E39">
      <w:pPr>
        <w:pStyle w:val="Heading4"/>
      </w:pPr>
      <w:r>
        <w:t>Table</w:t>
      </w:r>
      <w:r>
        <w:rPr>
          <w:spacing w:val="-9"/>
        </w:rPr>
        <w:t xml:space="preserve"> </w:t>
      </w:r>
      <w:r>
        <w:t>4:</w:t>
      </w:r>
      <w:r>
        <w:rPr>
          <w:spacing w:val="-9"/>
        </w:rPr>
        <w:t xml:space="preserve"> </w:t>
      </w:r>
      <w:r>
        <w:t>No</w:t>
      </w:r>
      <w:r>
        <w:rPr>
          <w:spacing w:val="-9"/>
        </w:rPr>
        <w:t xml:space="preserve"> </w:t>
      </w:r>
      <w:r>
        <w:t>NHS</w:t>
      </w:r>
      <w:r>
        <w:rPr>
          <w:spacing w:val="-9"/>
        </w:rPr>
        <w:t xml:space="preserve"> </w:t>
      </w:r>
      <w:r>
        <w:t>Pension</w:t>
      </w:r>
      <w:r>
        <w:rPr>
          <w:spacing w:val="-9"/>
        </w:rPr>
        <w:t xml:space="preserve"> </w:t>
      </w:r>
      <w:r>
        <w:t>Scheme</w:t>
      </w:r>
      <w:r>
        <w:rPr>
          <w:spacing w:val="-9"/>
        </w:rPr>
        <w:t xml:space="preserve"> </w:t>
      </w:r>
      <w:r>
        <w:rPr>
          <w:spacing w:val="-2"/>
        </w:rPr>
        <w:t>eligibility</w:t>
      </w:r>
      <w:r w:rsidR="00352CFA">
        <w:br w:type="page"/>
      </w:r>
    </w:p>
    <w:tbl>
      <w:tblPr>
        <w:tblpPr w:leftFromText="180" w:rightFromText="180" w:vertAnchor="text" w:horzAnchor="margin" w:tblpY="161"/>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1"/>
        <w:gridCol w:w="1951"/>
        <w:gridCol w:w="3723"/>
      </w:tblGrid>
      <w:tr w:rsidR="00993B8C" w14:paraId="5F5A1DC2" w14:textId="77777777" w:rsidTr="00993B8C">
        <w:trPr>
          <w:trHeight w:val="699"/>
        </w:trPr>
        <w:tc>
          <w:tcPr>
            <w:tcW w:w="4071" w:type="dxa"/>
          </w:tcPr>
          <w:p w14:paraId="796FB35D" w14:textId="3DD29014" w:rsidR="00993B8C" w:rsidRDefault="00993B8C" w:rsidP="003F51C8">
            <w:pPr>
              <w:pStyle w:val="TableParagraph"/>
              <w:spacing w:before="15" w:line="276" w:lineRule="auto"/>
              <w:rPr>
                <w:sz w:val="24"/>
              </w:rPr>
            </w:pPr>
            <w:r>
              <w:rPr>
                <w:b/>
                <w:sz w:val="24"/>
              </w:rPr>
              <w:t>Description</w:t>
            </w:r>
            <w:r>
              <w:rPr>
                <w:b/>
                <w:spacing w:val="-9"/>
                <w:sz w:val="24"/>
              </w:rPr>
              <w:t xml:space="preserve"> </w:t>
            </w:r>
            <w:r>
              <w:rPr>
                <w:b/>
                <w:sz w:val="24"/>
              </w:rPr>
              <w:t>of</w:t>
            </w:r>
            <w:r>
              <w:rPr>
                <w:b/>
                <w:spacing w:val="-10"/>
                <w:sz w:val="24"/>
              </w:rPr>
              <w:t xml:space="preserve"> </w:t>
            </w:r>
            <w:r>
              <w:rPr>
                <w:b/>
                <w:spacing w:val="-2"/>
                <w:sz w:val="24"/>
              </w:rPr>
              <w:t>person</w:t>
            </w:r>
          </w:p>
        </w:tc>
        <w:tc>
          <w:tcPr>
            <w:tcW w:w="1951" w:type="dxa"/>
          </w:tcPr>
          <w:p w14:paraId="4D40EF32" w14:textId="6D1F4627" w:rsidR="00993B8C" w:rsidRPr="00993B8C" w:rsidRDefault="00993B8C" w:rsidP="00993B8C">
            <w:pPr>
              <w:pStyle w:val="TableParagraph"/>
              <w:spacing w:before="14"/>
              <w:rPr>
                <w:b/>
                <w:sz w:val="24"/>
              </w:rPr>
            </w:pPr>
            <w:r>
              <w:rPr>
                <w:b/>
                <w:spacing w:val="-2"/>
                <w:sz w:val="24"/>
              </w:rPr>
              <w:t>1995/2008/2015</w:t>
            </w:r>
            <w:r>
              <w:rPr>
                <w:b/>
                <w:sz w:val="24"/>
              </w:rPr>
              <w:br/>
            </w:r>
            <w:r>
              <w:rPr>
                <w:b/>
                <w:spacing w:val="-2"/>
                <w:sz w:val="24"/>
              </w:rPr>
              <w:t>eligibility</w:t>
            </w:r>
          </w:p>
        </w:tc>
        <w:tc>
          <w:tcPr>
            <w:tcW w:w="3723" w:type="dxa"/>
          </w:tcPr>
          <w:p w14:paraId="4F25271B" w14:textId="01888DA9" w:rsidR="00993B8C" w:rsidRDefault="00993B8C" w:rsidP="003F51C8">
            <w:pPr>
              <w:pStyle w:val="TableParagraph"/>
              <w:spacing w:before="0"/>
              <w:ind w:left="0"/>
              <w:rPr>
                <w:rFonts w:ascii="Times New Roman"/>
              </w:rPr>
            </w:pPr>
            <w:r>
              <w:rPr>
                <w:rFonts w:ascii="Times New Roman"/>
              </w:rPr>
              <w:t xml:space="preserve"> </w:t>
            </w:r>
            <w:r w:rsidRPr="00993B8C">
              <w:rPr>
                <w:b/>
                <w:bCs/>
                <w:sz w:val="24"/>
              </w:rPr>
              <w:t xml:space="preserve"> Rules</w:t>
            </w:r>
          </w:p>
        </w:tc>
      </w:tr>
      <w:tr w:rsidR="003F51C8" w14:paraId="4C878FBB" w14:textId="77777777" w:rsidTr="00993B8C">
        <w:trPr>
          <w:trHeight w:val="1176"/>
        </w:trPr>
        <w:tc>
          <w:tcPr>
            <w:tcW w:w="4071" w:type="dxa"/>
          </w:tcPr>
          <w:p w14:paraId="154084D4" w14:textId="77777777" w:rsidR="003F51C8" w:rsidRDefault="003F51C8" w:rsidP="003F51C8">
            <w:pPr>
              <w:pStyle w:val="TableParagraph"/>
              <w:spacing w:before="15" w:line="276" w:lineRule="auto"/>
              <w:rPr>
                <w:sz w:val="24"/>
              </w:rPr>
            </w:pPr>
            <w:r>
              <w:rPr>
                <w:sz w:val="24"/>
              </w:rPr>
              <w:t>Contractors who are not qualified/listed</w:t>
            </w:r>
            <w:r>
              <w:rPr>
                <w:spacing w:val="-17"/>
                <w:sz w:val="24"/>
              </w:rPr>
              <w:t xml:space="preserve"> </w:t>
            </w:r>
            <w:r>
              <w:rPr>
                <w:sz w:val="24"/>
              </w:rPr>
              <w:t>Dental</w:t>
            </w:r>
            <w:r>
              <w:rPr>
                <w:spacing w:val="-17"/>
                <w:sz w:val="24"/>
              </w:rPr>
              <w:t xml:space="preserve"> </w:t>
            </w:r>
            <w:r>
              <w:rPr>
                <w:sz w:val="24"/>
              </w:rPr>
              <w:t>Practitioners.</w:t>
            </w:r>
          </w:p>
        </w:tc>
        <w:tc>
          <w:tcPr>
            <w:tcW w:w="1951" w:type="dxa"/>
          </w:tcPr>
          <w:p w14:paraId="67347781" w14:textId="77777777" w:rsidR="003F51C8" w:rsidRDefault="003F51C8" w:rsidP="003F51C8">
            <w:pPr>
              <w:pStyle w:val="TableParagraph"/>
              <w:spacing w:before="0"/>
              <w:ind w:left="0"/>
              <w:rPr>
                <w:rFonts w:ascii="Times New Roman"/>
              </w:rPr>
            </w:pPr>
          </w:p>
        </w:tc>
        <w:tc>
          <w:tcPr>
            <w:tcW w:w="3723" w:type="dxa"/>
          </w:tcPr>
          <w:p w14:paraId="62D97C6F" w14:textId="77777777" w:rsidR="003F51C8" w:rsidRDefault="003F51C8" w:rsidP="003F51C8">
            <w:pPr>
              <w:pStyle w:val="TableParagraph"/>
              <w:spacing w:before="0"/>
              <w:ind w:left="0"/>
              <w:rPr>
                <w:rFonts w:ascii="Times New Roman"/>
              </w:rPr>
            </w:pPr>
          </w:p>
        </w:tc>
      </w:tr>
      <w:tr w:rsidR="003F51C8" w14:paraId="4A785741" w14:textId="77777777" w:rsidTr="00993B8C">
        <w:trPr>
          <w:trHeight w:val="1492"/>
        </w:trPr>
        <w:tc>
          <w:tcPr>
            <w:tcW w:w="4071" w:type="dxa"/>
          </w:tcPr>
          <w:p w14:paraId="07A1D7DF" w14:textId="77777777" w:rsidR="003F51C8" w:rsidRDefault="003F51C8" w:rsidP="003F51C8">
            <w:pPr>
              <w:pStyle w:val="TableParagraph"/>
              <w:spacing w:line="276" w:lineRule="auto"/>
              <w:ind w:right="167"/>
              <w:rPr>
                <w:sz w:val="24"/>
              </w:rPr>
            </w:pPr>
            <w:r>
              <w:rPr>
                <w:sz w:val="24"/>
              </w:rPr>
              <w:t>Honorary</w:t>
            </w:r>
            <w:r>
              <w:rPr>
                <w:spacing w:val="-8"/>
                <w:sz w:val="24"/>
              </w:rPr>
              <w:t xml:space="preserve"> </w:t>
            </w:r>
            <w:r>
              <w:rPr>
                <w:sz w:val="24"/>
              </w:rPr>
              <w:t>post</w:t>
            </w:r>
            <w:r>
              <w:rPr>
                <w:spacing w:val="-8"/>
                <w:sz w:val="24"/>
              </w:rPr>
              <w:t xml:space="preserve"> </w:t>
            </w:r>
            <w:r>
              <w:rPr>
                <w:sz w:val="24"/>
              </w:rPr>
              <w:t>holders</w:t>
            </w:r>
            <w:r>
              <w:rPr>
                <w:spacing w:val="-10"/>
                <w:sz w:val="24"/>
              </w:rPr>
              <w:t xml:space="preserve"> </w:t>
            </w:r>
            <w:r>
              <w:rPr>
                <w:sz w:val="24"/>
              </w:rPr>
              <w:t>who</w:t>
            </w:r>
            <w:r>
              <w:rPr>
                <w:spacing w:val="-7"/>
                <w:sz w:val="24"/>
              </w:rPr>
              <w:t xml:space="preserve"> </w:t>
            </w:r>
            <w:r>
              <w:rPr>
                <w:sz w:val="24"/>
              </w:rPr>
              <w:t>do</w:t>
            </w:r>
            <w:r>
              <w:rPr>
                <w:spacing w:val="-8"/>
                <w:sz w:val="24"/>
              </w:rPr>
              <w:t xml:space="preserve"> </w:t>
            </w:r>
            <w:r>
              <w:rPr>
                <w:sz w:val="24"/>
              </w:rPr>
              <w:t>not have a concurrent Officer/Practitioner post</w:t>
            </w:r>
          </w:p>
        </w:tc>
        <w:tc>
          <w:tcPr>
            <w:tcW w:w="1951" w:type="dxa"/>
          </w:tcPr>
          <w:p w14:paraId="66E33ECE" w14:textId="77777777" w:rsidR="003F51C8" w:rsidRDefault="003F51C8" w:rsidP="003F51C8">
            <w:pPr>
              <w:pStyle w:val="TableParagraph"/>
              <w:rPr>
                <w:sz w:val="24"/>
              </w:rPr>
            </w:pPr>
            <w:r>
              <w:rPr>
                <w:spacing w:val="-5"/>
                <w:sz w:val="24"/>
              </w:rPr>
              <w:t>No</w:t>
            </w:r>
          </w:p>
        </w:tc>
        <w:tc>
          <w:tcPr>
            <w:tcW w:w="3723" w:type="dxa"/>
          </w:tcPr>
          <w:p w14:paraId="36ED58E7" w14:textId="77777777" w:rsidR="003F51C8" w:rsidRDefault="003F51C8" w:rsidP="003F51C8">
            <w:pPr>
              <w:pStyle w:val="TableParagraph"/>
              <w:spacing w:line="276" w:lineRule="auto"/>
              <w:ind w:right="182"/>
              <w:rPr>
                <w:sz w:val="24"/>
              </w:rPr>
            </w:pPr>
            <w:r>
              <w:rPr>
                <w:sz w:val="24"/>
              </w:rPr>
              <w:t>Employer</w:t>
            </w:r>
            <w:r>
              <w:rPr>
                <w:spacing w:val="-14"/>
                <w:sz w:val="24"/>
              </w:rPr>
              <w:t xml:space="preserve"> </w:t>
            </w:r>
            <w:r>
              <w:rPr>
                <w:sz w:val="24"/>
              </w:rPr>
              <w:t>must</w:t>
            </w:r>
            <w:r>
              <w:rPr>
                <w:spacing w:val="-14"/>
                <w:sz w:val="24"/>
              </w:rPr>
              <w:t xml:space="preserve"> </w:t>
            </w:r>
            <w:r>
              <w:rPr>
                <w:sz w:val="24"/>
              </w:rPr>
              <w:t>offer</w:t>
            </w:r>
            <w:r>
              <w:rPr>
                <w:spacing w:val="-12"/>
                <w:sz w:val="24"/>
              </w:rPr>
              <w:t xml:space="preserve"> </w:t>
            </w:r>
            <w:r>
              <w:rPr>
                <w:sz w:val="24"/>
              </w:rPr>
              <w:t xml:space="preserve">alternative ‘in house’ pension </w:t>
            </w:r>
            <w:r>
              <w:rPr>
                <w:spacing w:val="-2"/>
                <w:sz w:val="24"/>
              </w:rPr>
              <w:t>arrangements.</w:t>
            </w:r>
          </w:p>
        </w:tc>
      </w:tr>
      <w:tr w:rsidR="003F51C8" w14:paraId="736B806B" w14:textId="77777777" w:rsidTr="00993B8C">
        <w:trPr>
          <w:trHeight w:val="1493"/>
        </w:trPr>
        <w:tc>
          <w:tcPr>
            <w:tcW w:w="4071" w:type="dxa"/>
          </w:tcPr>
          <w:p w14:paraId="05B84171" w14:textId="77777777" w:rsidR="003F51C8" w:rsidRDefault="003F51C8" w:rsidP="003F51C8">
            <w:pPr>
              <w:pStyle w:val="TableParagraph"/>
              <w:spacing w:before="14" w:line="276" w:lineRule="auto"/>
              <w:rPr>
                <w:sz w:val="24"/>
              </w:rPr>
            </w:pPr>
            <w:r>
              <w:rPr>
                <w:sz w:val="24"/>
              </w:rPr>
              <w:t>A deferred 1995 Section member returning</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NHS</w:t>
            </w:r>
            <w:r>
              <w:rPr>
                <w:spacing w:val="-5"/>
                <w:sz w:val="24"/>
              </w:rPr>
              <w:t xml:space="preserve"> </w:t>
            </w:r>
            <w:r>
              <w:rPr>
                <w:sz w:val="24"/>
              </w:rPr>
              <w:t>on</w:t>
            </w:r>
            <w:r>
              <w:rPr>
                <w:spacing w:val="-5"/>
                <w:sz w:val="24"/>
              </w:rPr>
              <w:t xml:space="preserve"> </w:t>
            </w:r>
            <w:r>
              <w:rPr>
                <w:sz w:val="24"/>
              </w:rPr>
              <w:t>or</w:t>
            </w:r>
            <w:r>
              <w:rPr>
                <w:spacing w:val="-5"/>
                <w:sz w:val="24"/>
              </w:rPr>
              <w:t xml:space="preserve"> </w:t>
            </w:r>
            <w:r>
              <w:rPr>
                <w:sz w:val="24"/>
              </w:rPr>
              <w:t>after</w:t>
            </w:r>
            <w:r>
              <w:rPr>
                <w:spacing w:val="-5"/>
                <w:sz w:val="24"/>
              </w:rPr>
              <w:t xml:space="preserve"> </w:t>
            </w:r>
            <w:r>
              <w:rPr>
                <w:sz w:val="24"/>
              </w:rPr>
              <w:t>60.</w:t>
            </w:r>
          </w:p>
        </w:tc>
        <w:tc>
          <w:tcPr>
            <w:tcW w:w="1951" w:type="dxa"/>
          </w:tcPr>
          <w:p w14:paraId="08B343F3" w14:textId="77777777" w:rsidR="003F51C8" w:rsidRDefault="003F51C8" w:rsidP="003F51C8">
            <w:pPr>
              <w:pStyle w:val="TableParagraph"/>
              <w:spacing w:before="14"/>
              <w:rPr>
                <w:sz w:val="24"/>
              </w:rPr>
            </w:pPr>
            <w:r>
              <w:rPr>
                <w:spacing w:val="-5"/>
                <w:sz w:val="24"/>
              </w:rPr>
              <w:t>No</w:t>
            </w:r>
          </w:p>
        </w:tc>
        <w:tc>
          <w:tcPr>
            <w:tcW w:w="3723" w:type="dxa"/>
          </w:tcPr>
          <w:p w14:paraId="60428815" w14:textId="77777777" w:rsidR="003F51C8" w:rsidRDefault="003F51C8" w:rsidP="003F51C8">
            <w:pPr>
              <w:pStyle w:val="TableParagraph"/>
              <w:spacing w:before="14" w:line="276" w:lineRule="auto"/>
              <w:ind w:right="182"/>
              <w:rPr>
                <w:sz w:val="24"/>
              </w:rPr>
            </w:pPr>
            <w:r>
              <w:rPr>
                <w:sz w:val="24"/>
              </w:rPr>
              <w:t>Employer</w:t>
            </w:r>
            <w:r>
              <w:rPr>
                <w:spacing w:val="-14"/>
                <w:sz w:val="24"/>
              </w:rPr>
              <w:t xml:space="preserve"> </w:t>
            </w:r>
            <w:r>
              <w:rPr>
                <w:sz w:val="24"/>
              </w:rPr>
              <w:t>must</w:t>
            </w:r>
            <w:r>
              <w:rPr>
                <w:spacing w:val="-14"/>
                <w:sz w:val="24"/>
              </w:rPr>
              <w:t xml:space="preserve"> </w:t>
            </w:r>
            <w:r>
              <w:rPr>
                <w:sz w:val="24"/>
              </w:rPr>
              <w:t>offer</w:t>
            </w:r>
            <w:r>
              <w:rPr>
                <w:spacing w:val="-12"/>
                <w:sz w:val="24"/>
              </w:rPr>
              <w:t xml:space="preserve"> </w:t>
            </w:r>
            <w:r>
              <w:rPr>
                <w:sz w:val="24"/>
              </w:rPr>
              <w:t xml:space="preserve">alternative ‘in house’ pension </w:t>
            </w:r>
            <w:r>
              <w:rPr>
                <w:spacing w:val="-2"/>
                <w:sz w:val="24"/>
              </w:rPr>
              <w:t>arrangements.</w:t>
            </w:r>
          </w:p>
        </w:tc>
      </w:tr>
      <w:tr w:rsidR="003F51C8" w14:paraId="0A267F4F" w14:textId="77777777" w:rsidTr="00993B8C">
        <w:trPr>
          <w:trHeight w:val="1811"/>
        </w:trPr>
        <w:tc>
          <w:tcPr>
            <w:tcW w:w="4071" w:type="dxa"/>
          </w:tcPr>
          <w:p w14:paraId="7E2A6D32" w14:textId="77777777" w:rsidR="003F51C8" w:rsidRDefault="003F51C8" w:rsidP="003F51C8">
            <w:pPr>
              <w:pStyle w:val="TableParagraph"/>
              <w:spacing w:line="283" w:lineRule="auto"/>
              <w:ind w:right="167"/>
              <w:rPr>
                <w:sz w:val="24"/>
              </w:rPr>
            </w:pPr>
            <w:r>
              <w:rPr>
                <w:sz w:val="24"/>
              </w:rPr>
              <w:t>A person employed by a GMS, PMS,</w:t>
            </w:r>
            <w:r>
              <w:rPr>
                <w:spacing w:val="-8"/>
                <w:sz w:val="24"/>
              </w:rPr>
              <w:t xml:space="preserve"> </w:t>
            </w:r>
            <w:r>
              <w:rPr>
                <w:sz w:val="24"/>
              </w:rPr>
              <w:t>or</w:t>
            </w:r>
            <w:r>
              <w:rPr>
                <w:spacing w:val="-8"/>
                <w:sz w:val="24"/>
              </w:rPr>
              <w:t xml:space="preserve"> </w:t>
            </w:r>
            <w:r>
              <w:rPr>
                <w:sz w:val="24"/>
              </w:rPr>
              <w:t>APMS</w:t>
            </w:r>
            <w:r>
              <w:rPr>
                <w:spacing w:val="-8"/>
                <w:sz w:val="24"/>
              </w:rPr>
              <w:t xml:space="preserve"> </w:t>
            </w:r>
            <w:r>
              <w:rPr>
                <w:sz w:val="24"/>
              </w:rPr>
              <w:t>surgery</w:t>
            </w:r>
            <w:r>
              <w:rPr>
                <w:spacing w:val="-8"/>
                <w:sz w:val="24"/>
              </w:rPr>
              <w:t xml:space="preserve"> </w:t>
            </w:r>
            <w:r>
              <w:rPr>
                <w:sz w:val="24"/>
              </w:rPr>
              <w:t>to</w:t>
            </w:r>
            <w:r>
              <w:rPr>
                <w:spacing w:val="-8"/>
                <w:sz w:val="24"/>
              </w:rPr>
              <w:t xml:space="preserve"> </w:t>
            </w:r>
            <w:r>
              <w:rPr>
                <w:sz w:val="24"/>
              </w:rPr>
              <w:t>perform private</w:t>
            </w:r>
            <w:r>
              <w:rPr>
                <w:spacing w:val="-2"/>
                <w:sz w:val="24"/>
              </w:rPr>
              <w:t xml:space="preserve"> </w:t>
            </w:r>
            <w:r>
              <w:rPr>
                <w:sz w:val="24"/>
              </w:rPr>
              <w:t>or</w:t>
            </w:r>
            <w:r>
              <w:rPr>
                <w:spacing w:val="-3"/>
                <w:sz w:val="24"/>
              </w:rPr>
              <w:t xml:space="preserve"> </w:t>
            </w:r>
            <w:r>
              <w:rPr>
                <w:sz w:val="24"/>
              </w:rPr>
              <w:t>sub-contracted’</w:t>
            </w:r>
            <w:r>
              <w:rPr>
                <w:spacing w:val="-3"/>
                <w:sz w:val="24"/>
              </w:rPr>
              <w:t xml:space="preserve"> </w:t>
            </w:r>
            <w:r>
              <w:rPr>
                <w:sz w:val="24"/>
              </w:rPr>
              <w:t>work</w:t>
            </w:r>
            <w:r>
              <w:rPr>
                <w:spacing w:val="-3"/>
                <w:sz w:val="24"/>
              </w:rPr>
              <w:t xml:space="preserve"> </w:t>
            </w:r>
            <w:r>
              <w:rPr>
                <w:sz w:val="24"/>
              </w:rPr>
              <w:t>on behalf of the surgery.</w:t>
            </w:r>
          </w:p>
        </w:tc>
        <w:tc>
          <w:tcPr>
            <w:tcW w:w="1951" w:type="dxa"/>
          </w:tcPr>
          <w:p w14:paraId="3CAC1FC2" w14:textId="77777777" w:rsidR="003F51C8" w:rsidRDefault="003F51C8" w:rsidP="003F51C8">
            <w:pPr>
              <w:pStyle w:val="TableParagraph"/>
              <w:rPr>
                <w:sz w:val="24"/>
              </w:rPr>
            </w:pPr>
            <w:r>
              <w:rPr>
                <w:spacing w:val="-5"/>
                <w:sz w:val="24"/>
              </w:rPr>
              <w:t>No</w:t>
            </w:r>
          </w:p>
        </w:tc>
        <w:tc>
          <w:tcPr>
            <w:tcW w:w="3723" w:type="dxa"/>
          </w:tcPr>
          <w:p w14:paraId="324B3469" w14:textId="77777777" w:rsidR="003F51C8" w:rsidRDefault="003F51C8" w:rsidP="003F51C8">
            <w:pPr>
              <w:pStyle w:val="TableParagraph"/>
              <w:spacing w:line="278" w:lineRule="auto"/>
              <w:ind w:right="182"/>
              <w:rPr>
                <w:sz w:val="24"/>
              </w:rPr>
            </w:pPr>
            <w:r>
              <w:rPr>
                <w:sz w:val="24"/>
              </w:rPr>
              <w:t>Employer</w:t>
            </w:r>
            <w:r>
              <w:rPr>
                <w:spacing w:val="-14"/>
                <w:sz w:val="24"/>
              </w:rPr>
              <w:t xml:space="preserve"> </w:t>
            </w:r>
            <w:r>
              <w:rPr>
                <w:sz w:val="24"/>
              </w:rPr>
              <w:t>must</w:t>
            </w:r>
            <w:r>
              <w:rPr>
                <w:spacing w:val="-14"/>
                <w:sz w:val="24"/>
              </w:rPr>
              <w:t xml:space="preserve"> </w:t>
            </w:r>
            <w:r>
              <w:rPr>
                <w:sz w:val="24"/>
              </w:rPr>
              <w:t>offer</w:t>
            </w:r>
            <w:r>
              <w:rPr>
                <w:spacing w:val="-12"/>
                <w:sz w:val="24"/>
              </w:rPr>
              <w:t xml:space="preserve"> </w:t>
            </w:r>
            <w:r>
              <w:rPr>
                <w:sz w:val="24"/>
              </w:rPr>
              <w:t xml:space="preserve">alternative ‘in house’ pension </w:t>
            </w:r>
            <w:r>
              <w:rPr>
                <w:spacing w:val="-2"/>
                <w:sz w:val="24"/>
              </w:rPr>
              <w:t>arrangements.</w:t>
            </w:r>
          </w:p>
        </w:tc>
      </w:tr>
      <w:tr w:rsidR="003F51C8" w14:paraId="18EE1BA3" w14:textId="77777777" w:rsidTr="00993B8C">
        <w:trPr>
          <w:trHeight w:val="1490"/>
        </w:trPr>
        <w:tc>
          <w:tcPr>
            <w:tcW w:w="4071" w:type="dxa"/>
          </w:tcPr>
          <w:p w14:paraId="01EEA10A" w14:textId="77777777" w:rsidR="003F51C8" w:rsidRDefault="003F51C8" w:rsidP="003F51C8">
            <w:pPr>
              <w:pStyle w:val="TableParagraph"/>
              <w:tabs>
                <w:tab w:val="left" w:pos="1012"/>
                <w:tab w:val="left" w:pos="2060"/>
                <w:tab w:val="left" w:pos="2719"/>
                <w:tab w:val="left" w:pos="3556"/>
              </w:tabs>
              <w:spacing w:line="276" w:lineRule="auto"/>
              <w:ind w:right="35"/>
              <w:rPr>
                <w:sz w:val="24"/>
              </w:rPr>
            </w:pPr>
            <w:r>
              <w:rPr>
                <w:spacing w:val="-2"/>
                <w:sz w:val="24"/>
              </w:rPr>
              <w:t>Dental</w:t>
            </w:r>
            <w:r>
              <w:rPr>
                <w:sz w:val="24"/>
              </w:rPr>
              <w:tab/>
            </w:r>
            <w:r>
              <w:rPr>
                <w:spacing w:val="-2"/>
                <w:sz w:val="24"/>
              </w:rPr>
              <w:t>practice</w:t>
            </w:r>
            <w:r>
              <w:rPr>
                <w:sz w:val="24"/>
              </w:rPr>
              <w:tab/>
            </w:r>
            <w:r>
              <w:rPr>
                <w:spacing w:val="-2"/>
                <w:sz w:val="24"/>
              </w:rPr>
              <w:t>staff</w:t>
            </w:r>
            <w:r>
              <w:rPr>
                <w:sz w:val="24"/>
              </w:rPr>
              <w:tab/>
            </w:r>
            <w:r>
              <w:rPr>
                <w:spacing w:val="-2"/>
                <w:sz w:val="24"/>
              </w:rPr>
              <w:t>(other</w:t>
            </w:r>
            <w:r>
              <w:rPr>
                <w:sz w:val="24"/>
              </w:rPr>
              <w:tab/>
            </w:r>
            <w:r>
              <w:rPr>
                <w:spacing w:val="-4"/>
                <w:sz w:val="24"/>
              </w:rPr>
              <w:t xml:space="preserve">than </w:t>
            </w:r>
            <w:r>
              <w:rPr>
                <w:sz w:val="24"/>
              </w:rPr>
              <w:t>qualified dentists).</w:t>
            </w:r>
          </w:p>
        </w:tc>
        <w:tc>
          <w:tcPr>
            <w:tcW w:w="1951" w:type="dxa"/>
          </w:tcPr>
          <w:p w14:paraId="3AA4BDF9" w14:textId="77777777" w:rsidR="003F51C8" w:rsidRDefault="003F51C8" w:rsidP="003F51C8">
            <w:pPr>
              <w:pStyle w:val="TableParagraph"/>
              <w:rPr>
                <w:sz w:val="24"/>
              </w:rPr>
            </w:pPr>
            <w:r>
              <w:rPr>
                <w:spacing w:val="-5"/>
                <w:sz w:val="24"/>
              </w:rPr>
              <w:t>No</w:t>
            </w:r>
          </w:p>
        </w:tc>
        <w:tc>
          <w:tcPr>
            <w:tcW w:w="3723" w:type="dxa"/>
          </w:tcPr>
          <w:p w14:paraId="5D18BBEB" w14:textId="77777777" w:rsidR="003F51C8" w:rsidRDefault="003F51C8" w:rsidP="003F51C8">
            <w:pPr>
              <w:pStyle w:val="TableParagraph"/>
              <w:spacing w:line="276" w:lineRule="auto"/>
              <w:ind w:right="182"/>
              <w:rPr>
                <w:sz w:val="24"/>
              </w:rPr>
            </w:pPr>
            <w:r>
              <w:rPr>
                <w:sz w:val="24"/>
              </w:rPr>
              <w:t>Employer</w:t>
            </w:r>
            <w:r>
              <w:rPr>
                <w:spacing w:val="-14"/>
                <w:sz w:val="24"/>
              </w:rPr>
              <w:t xml:space="preserve"> </w:t>
            </w:r>
            <w:r>
              <w:rPr>
                <w:sz w:val="24"/>
              </w:rPr>
              <w:t>must</w:t>
            </w:r>
            <w:r>
              <w:rPr>
                <w:spacing w:val="-14"/>
                <w:sz w:val="24"/>
              </w:rPr>
              <w:t xml:space="preserve"> </w:t>
            </w:r>
            <w:r>
              <w:rPr>
                <w:sz w:val="24"/>
              </w:rPr>
              <w:t>offer</w:t>
            </w:r>
            <w:r>
              <w:rPr>
                <w:spacing w:val="-12"/>
                <w:sz w:val="24"/>
              </w:rPr>
              <w:t xml:space="preserve"> </w:t>
            </w:r>
            <w:r>
              <w:rPr>
                <w:sz w:val="24"/>
              </w:rPr>
              <w:t xml:space="preserve">alternative ‘in house’ pension </w:t>
            </w:r>
            <w:r>
              <w:rPr>
                <w:spacing w:val="-2"/>
                <w:sz w:val="24"/>
              </w:rPr>
              <w:t>arrangements.</w:t>
            </w:r>
          </w:p>
        </w:tc>
      </w:tr>
    </w:tbl>
    <w:p w14:paraId="43D568FB" w14:textId="2705DB1A" w:rsidR="0011017C" w:rsidRDefault="0011017C" w:rsidP="00F43E7A"/>
    <w:p w14:paraId="26B3418C" w14:textId="0BC0C1FE" w:rsidR="0011017C" w:rsidRDefault="0011017C">
      <w:pPr>
        <w:widowControl/>
        <w:autoSpaceDE/>
        <w:autoSpaceDN/>
        <w:spacing w:after="160" w:line="259" w:lineRule="auto"/>
      </w:pPr>
    </w:p>
    <w:p w14:paraId="73553602" w14:textId="6E54888E" w:rsidR="0011017C" w:rsidRDefault="0011017C" w:rsidP="00F43E7A"/>
    <w:p w14:paraId="341D97C7" w14:textId="77777777" w:rsidR="00951723" w:rsidRPr="00F43E7A" w:rsidRDefault="00951723" w:rsidP="00F43E7A">
      <w:pPr>
        <w:sectPr w:rsidR="00951723" w:rsidRPr="00F43E7A" w:rsidSect="002E2A78">
          <w:pgSz w:w="11906" w:h="16838"/>
          <w:pgMar w:top="1134" w:right="1134" w:bottom="1134" w:left="1134" w:header="709" w:footer="709" w:gutter="0"/>
          <w:cols w:space="708"/>
          <w:docGrid w:linePitch="360"/>
        </w:sectPr>
      </w:pPr>
    </w:p>
    <w:p w14:paraId="6D939809" w14:textId="694C3744" w:rsidR="002E2A78" w:rsidRDefault="007D7285" w:rsidP="0045331E">
      <w:pPr>
        <w:pStyle w:val="BodyText"/>
      </w:pPr>
      <w:r w:rsidRPr="00862954">
        <w:rPr>
          <w:noProof/>
          <w:color w:val="FFFFFF" w:themeColor="background1"/>
        </w:rPr>
        <mc:AlternateContent>
          <mc:Choice Requires="wps">
            <w:drawing>
              <wp:anchor distT="0" distB="0" distL="114300" distR="114300" simplePos="0" relativeHeight="251658240" behindDoc="1" locked="0" layoutInCell="1" allowOverlap="1" wp14:anchorId="2BF12769" wp14:editId="4326B03C">
                <wp:simplePos x="0" y="0"/>
                <wp:positionH relativeFrom="page">
                  <wp:align>left</wp:align>
                </wp:positionH>
                <wp:positionV relativeFrom="paragraph">
                  <wp:posOffset>-710083</wp:posOffset>
                </wp:positionV>
                <wp:extent cx="7642225" cy="10925299"/>
                <wp:effectExtent l="0" t="0" r="0" b="952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42225" cy="10925299"/>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6161AFF8">
              <v:rect id="Rectangle 14" style="position:absolute;margin-left:0;margin-top:-55.9pt;width:601.75pt;height:860.25pt;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005eb8" stroked="f" strokeweight="1pt" w14:anchorId="0EA30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">
                <w10:wrap anchorx="page"/>
              </v:rect>
            </w:pict>
          </mc:Fallback>
        </mc:AlternateContent>
      </w:r>
    </w:p>
    <w:p w14:paraId="315AAD0A" w14:textId="77777777" w:rsidR="002E2A78" w:rsidRPr="007D7285" w:rsidRDefault="002E2A78" w:rsidP="0045331E">
      <w:pPr>
        <w:pStyle w:val="BodyText"/>
        <w:rPr>
          <w:color w:val="FFFFFF" w:themeColor="background1"/>
        </w:rPr>
      </w:pPr>
    </w:p>
    <w:p w14:paraId="3EE32E1C" w14:textId="77777777" w:rsidR="007D7285" w:rsidRDefault="007D7285" w:rsidP="0045331E">
      <w:pPr>
        <w:pStyle w:val="BodyText"/>
        <w:rPr>
          <w:b/>
          <w:bCs/>
          <w:color w:val="FFFFFF" w:themeColor="background1"/>
        </w:rPr>
      </w:pPr>
    </w:p>
    <w:p w14:paraId="6538E94B" w14:textId="77777777" w:rsidR="007D7285" w:rsidRDefault="007D7285" w:rsidP="0045331E">
      <w:pPr>
        <w:pStyle w:val="BodyText"/>
        <w:rPr>
          <w:b/>
          <w:bCs/>
          <w:color w:val="FFFFFF" w:themeColor="background1"/>
        </w:rPr>
      </w:pPr>
    </w:p>
    <w:p w14:paraId="5BD45F51" w14:textId="77777777" w:rsidR="007D7285" w:rsidRDefault="007D7285" w:rsidP="0045331E">
      <w:pPr>
        <w:pStyle w:val="BodyText"/>
        <w:rPr>
          <w:b/>
          <w:bCs/>
          <w:color w:val="FFFFFF" w:themeColor="background1"/>
        </w:rPr>
      </w:pPr>
    </w:p>
    <w:p w14:paraId="6FDF2840" w14:textId="77777777" w:rsidR="007D7285" w:rsidRDefault="007D7285" w:rsidP="007D7285">
      <w:pPr>
        <w:rPr>
          <w:b/>
          <w:bCs/>
          <w:color w:val="FFFFFF" w:themeColor="background1"/>
        </w:rPr>
      </w:pPr>
    </w:p>
    <w:p w14:paraId="376525F6" w14:textId="77777777" w:rsidR="007D7285" w:rsidRDefault="007D7285" w:rsidP="007D7285">
      <w:pPr>
        <w:rPr>
          <w:b/>
          <w:bCs/>
          <w:color w:val="FFFFFF" w:themeColor="background1"/>
        </w:rPr>
      </w:pPr>
    </w:p>
    <w:p w14:paraId="2498D8F4" w14:textId="77777777" w:rsidR="007D7285" w:rsidRDefault="007D7285" w:rsidP="007D7285">
      <w:pPr>
        <w:rPr>
          <w:b/>
          <w:bCs/>
          <w:color w:val="FFFFFF" w:themeColor="background1"/>
        </w:rPr>
      </w:pPr>
    </w:p>
    <w:p w14:paraId="07DBF8D3" w14:textId="77777777" w:rsidR="007D7285" w:rsidRDefault="007D7285" w:rsidP="007D7285">
      <w:pPr>
        <w:rPr>
          <w:b/>
          <w:bCs/>
          <w:color w:val="FFFFFF" w:themeColor="background1"/>
        </w:rPr>
      </w:pPr>
    </w:p>
    <w:p w14:paraId="276A6E11" w14:textId="77777777" w:rsidR="007D7285" w:rsidRDefault="007D7285" w:rsidP="007D7285">
      <w:pPr>
        <w:rPr>
          <w:b/>
          <w:bCs/>
          <w:color w:val="FFFFFF" w:themeColor="background1"/>
        </w:rPr>
      </w:pPr>
    </w:p>
    <w:p w14:paraId="5064B910" w14:textId="77777777" w:rsidR="007D7285" w:rsidRDefault="007D7285" w:rsidP="007D7285">
      <w:pPr>
        <w:rPr>
          <w:b/>
          <w:bCs/>
          <w:color w:val="FFFFFF" w:themeColor="background1"/>
        </w:rPr>
      </w:pPr>
    </w:p>
    <w:p w14:paraId="392674A3" w14:textId="77777777" w:rsidR="007D7285" w:rsidRDefault="007D7285" w:rsidP="007D7285">
      <w:pPr>
        <w:rPr>
          <w:b/>
          <w:bCs/>
          <w:color w:val="FFFFFF" w:themeColor="background1"/>
        </w:rPr>
      </w:pPr>
    </w:p>
    <w:p w14:paraId="4F07291C" w14:textId="77777777" w:rsidR="007D7285" w:rsidRDefault="007D7285" w:rsidP="007D7285">
      <w:pPr>
        <w:rPr>
          <w:b/>
          <w:bCs/>
          <w:color w:val="FFFFFF" w:themeColor="background1"/>
        </w:rPr>
      </w:pPr>
    </w:p>
    <w:p w14:paraId="6782D3E3" w14:textId="77777777" w:rsidR="007D7285" w:rsidRDefault="007D7285" w:rsidP="007D7285">
      <w:pPr>
        <w:rPr>
          <w:b/>
          <w:bCs/>
          <w:color w:val="FFFFFF" w:themeColor="background1"/>
        </w:rPr>
      </w:pPr>
    </w:p>
    <w:p w14:paraId="3991A780" w14:textId="77777777" w:rsidR="007D7285" w:rsidRDefault="007D7285" w:rsidP="007D7285">
      <w:pPr>
        <w:rPr>
          <w:b/>
          <w:bCs/>
          <w:color w:val="FFFFFF" w:themeColor="background1"/>
        </w:rPr>
      </w:pPr>
    </w:p>
    <w:p w14:paraId="0849A82C" w14:textId="77777777" w:rsidR="007D7285" w:rsidRDefault="007D7285" w:rsidP="007D7285">
      <w:pPr>
        <w:rPr>
          <w:b/>
          <w:bCs/>
          <w:color w:val="FFFFFF" w:themeColor="background1"/>
        </w:rPr>
      </w:pPr>
    </w:p>
    <w:p w14:paraId="0BC8E8E4" w14:textId="77777777" w:rsidR="007D7285" w:rsidRDefault="007D7285" w:rsidP="007D7285">
      <w:pPr>
        <w:rPr>
          <w:b/>
          <w:bCs/>
          <w:color w:val="FFFFFF" w:themeColor="background1"/>
        </w:rPr>
      </w:pPr>
    </w:p>
    <w:p w14:paraId="1F244CF6" w14:textId="77777777" w:rsidR="007D7285" w:rsidRDefault="007D7285" w:rsidP="007D7285">
      <w:pPr>
        <w:rPr>
          <w:b/>
          <w:bCs/>
          <w:color w:val="FFFFFF" w:themeColor="background1"/>
        </w:rPr>
      </w:pPr>
    </w:p>
    <w:p w14:paraId="5034D213" w14:textId="77777777" w:rsidR="007D7285" w:rsidRDefault="007D7285" w:rsidP="007D7285">
      <w:pPr>
        <w:rPr>
          <w:b/>
          <w:bCs/>
          <w:color w:val="FFFFFF" w:themeColor="background1"/>
        </w:rPr>
      </w:pPr>
    </w:p>
    <w:p w14:paraId="696486DC" w14:textId="77777777" w:rsidR="007D7285" w:rsidRDefault="007D7285" w:rsidP="007D7285">
      <w:pPr>
        <w:rPr>
          <w:b/>
          <w:bCs/>
          <w:color w:val="FFFFFF" w:themeColor="background1"/>
        </w:rPr>
      </w:pPr>
    </w:p>
    <w:p w14:paraId="3B1471F7" w14:textId="77777777" w:rsidR="007D7285" w:rsidRDefault="007D7285" w:rsidP="007D7285">
      <w:pPr>
        <w:rPr>
          <w:b/>
          <w:bCs/>
          <w:color w:val="FFFFFF" w:themeColor="background1"/>
        </w:rPr>
      </w:pPr>
    </w:p>
    <w:p w14:paraId="2D25CD99" w14:textId="77777777" w:rsidR="007D7285" w:rsidRDefault="007D7285" w:rsidP="007D7285">
      <w:pPr>
        <w:rPr>
          <w:b/>
          <w:bCs/>
          <w:color w:val="FFFFFF" w:themeColor="background1"/>
        </w:rPr>
      </w:pPr>
    </w:p>
    <w:p w14:paraId="15231B9B" w14:textId="77777777" w:rsidR="007D7285" w:rsidRDefault="007D7285" w:rsidP="007D7285">
      <w:pPr>
        <w:rPr>
          <w:b/>
          <w:bCs/>
          <w:color w:val="FFFFFF" w:themeColor="background1"/>
        </w:rPr>
      </w:pPr>
    </w:p>
    <w:p w14:paraId="7840B605" w14:textId="77777777" w:rsidR="007D7285" w:rsidRDefault="007D7285" w:rsidP="007D7285">
      <w:pPr>
        <w:rPr>
          <w:b/>
          <w:bCs/>
          <w:color w:val="FFFFFF" w:themeColor="background1"/>
        </w:rPr>
      </w:pPr>
    </w:p>
    <w:p w14:paraId="73FB8019" w14:textId="77777777" w:rsidR="007D7285" w:rsidRDefault="007D7285" w:rsidP="007D7285">
      <w:pPr>
        <w:rPr>
          <w:b/>
          <w:bCs/>
          <w:color w:val="FFFFFF" w:themeColor="background1"/>
        </w:rPr>
      </w:pPr>
    </w:p>
    <w:p w14:paraId="263D3635" w14:textId="77777777" w:rsidR="007D7285" w:rsidRDefault="007D7285" w:rsidP="007D7285">
      <w:pPr>
        <w:rPr>
          <w:b/>
          <w:bCs/>
          <w:color w:val="FFFFFF" w:themeColor="background1"/>
        </w:rPr>
      </w:pPr>
    </w:p>
    <w:p w14:paraId="06F5C32E" w14:textId="77777777" w:rsidR="007D7285" w:rsidRDefault="007D7285" w:rsidP="007D7285">
      <w:pPr>
        <w:rPr>
          <w:b/>
          <w:bCs/>
          <w:color w:val="FFFFFF" w:themeColor="background1"/>
        </w:rPr>
      </w:pPr>
    </w:p>
    <w:p w14:paraId="411F1A0C" w14:textId="77777777" w:rsidR="007D7285" w:rsidRDefault="007D7285" w:rsidP="007D7285">
      <w:pPr>
        <w:rPr>
          <w:b/>
          <w:bCs/>
          <w:color w:val="FFFFFF" w:themeColor="background1"/>
        </w:rPr>
      </w:pPr>
    </w:p>
    <w:p w14:paraId="17CDE38A" w14:textId="77777777" w:rsidR="007D7285" w:rsidRDefault="007D7285" w:rsidP="007D7285">
      <w:pPr>
        <w:rPr>
          <w:b/>
          <w:bCs/>
          <w:color w:val="FFFFFF" w:themeColor="background1"/>
        </w:rPr>
      </w:pPr>
    </w:p>
    <w:p w14:paraId="7D01DB23" w14:textId="77777777" w:rsidR="007D7285" w:rsidRDefault="007D7285" w:rsidP="007D7285">
      <w:pPr>
        <w:rPr>
          <w:b/>
          <w:bCs/>
          <w:color w:val="FFFFFF" w:themeColor="background1"/>
        </w:rPr>
      </w:pPr>
    </w:p>
    <w:p w14:paraId="0EE3B0CF" w14:textId="77777777" w:rsidR="007D7285" w:rsidRDefault="007D7285" w:rsidP="007D7285">
      <w:pPr>
        <w:rPr>
          <w:b/>
          <w:bCs/>
          <w:color w:val="FFFFFF" w:themeColor="background1"/>
        </w:rPr>
      </w:pPr>
    </w:p>
    <w:p w14:paraId="13DF4610" w14:textId="77777777" w:rsidR="007D7285" w:rsidRDefault="007D7285" w:rsidP="007D7285">
      <w:pPr>
        <w:rPr>
          <w:b/>
          <w:bCs/>
          <w:color w:val="FFFFFF" w:themeColor="background1"/>
        </w:rPr>
      </w:pPr>
    </w:p>
    <w:p w14:paraId="586B51DF" w14:textId="77777777" w:rsidR="007D7285" w:rsidRDefault="007D7285" w:rsidP="007D7285">
      <w:pPr>
        <w:rPr>
          <w:b/>
          <w:bCs/>
          <w:color w:val="FFFFFF" w:themeColor="background1"/>
        </w:rPr>
      </w:pPr>
    </w:p>
    <w:p w14:paraId="728DA28D" w14:textId="77777777" w:rsidR="007D7285" w:rsidRDefault="007D7285" w:rsidP="007D7285">
      <w:pPr>
        <w:rPr>
          <w:b/>
          <w:bCs/>
          <w:color w:val="FFFFFF" w:themeColor="background1"/>
        </w:rPr>
      </w:pPr>
    </w:p>
    <w:p w14:paraId="63604292" w14:textId="77777777" w:rsidR="007D7285" w:rsidRDefault="007D7285" w:rsidP="007D7285">
      <w:pPr>
        <w:rPr>
          <w:b/>
          <w:bCs/>
          <w:color w:val="FFFFFF" w:themeColor="background1"/>
        </w:rPr>
      </w:pPr>
    </w:p>
    <w:p w14:paraId="4F73C3D4" w14:textId="7EE6D7B7" w:rsidR="007D7285" w:rsidRPr="007D7285" w:rsidRDefault="007D7285" w:rsidP="007D7285">
      <w:pPr>
        <w:spacing w:after="120"/>
        <w:rPr>
          <w:b/>
          <w:bCs/>
          <w:color w:val="FFFFFF" w:themeColor="background1"/>
          <w:sz w:val="32"/>
          <w:szCs w:val="32"/>
        </w:rPr>
      </w:pPr>
      <w:r w:rsidRPr="007D7285">
        <w:rPr>
          <w:b/>
          <w:bCs/>
          <w:color w:val="FFFFFF" w:themeColor="background1"/>
          <w:sz w:val="32"/>
          <w:szCs w:val="32"/>
        </w:rPr>
        <w:t>How we use your information</w:t>
      </w:r>
    </w:p>
    <w:p w14:paraId="272C6C1E" w14:textId="77777777" w:rsidR="007D7285" w:rsidRPr="007D7285" w:rsidRDefault="007D7285" w:rsidP="007D7285">
      <w:pPr>
        <w:rPr>
          <w:color w:val="FFFFFF" w:themeColor="background1"/>
          <w:sz w:val="28"/>
          <w:szCs w:val="28"/>
        </w:rPr>
      </w:pPr>
      <w:r w:rsidRPr="007D7285">
        <w:rPr>
          <w:color w:val="FFFFFF" w:themeColor="background1"/>
          <w:sz w:val="28"/>
          <w:szCs w:val="28"/>
          <w:lang w:val="en-US"/>
        </w:rPr>
        <w:t xml:space="preserve">For more information about how the NHSBSA processes your personal data, please see our Privacy Notice - </w:t>
      </w:r>
      <w:hyperlink r:id="rId21" w:history="1">
        <w:r w:rsidRPr="007D7285">
          <w:rPr>
            <w:rStyle w:val="Hyperlink"/>
            <w:color w:val="FFFFFF" w:themeColor="background1"/>
            <w:sz w:val="28"/>
            <w:szCs w:val="28"/>
            <w:lang w:val="en-US"/>
          </w:rPr>
          <w:t>www.nhsbsa.nhs.uk/our-policies/privacy/nhs-pensions-privacy-notice</w:t>
        </w:r>
      </w:hyperlink>
    </w:p>
    <w:p w14:paraId="6E3C750A" w14:textId="77777777" w:rsidR="007D7285" w:rsidRPr="007D7285" w:rsidRDefault="007D7285" w:rsidP="007D7285">
      <w:pPr>
        <w:rPr>
          <w:b/>
          <w:bCs/>
          <w:color w:val="FFFFFF" w:themeColor="background1"/>
          <w:sz w:val="28"/>
          <w:szCs w:val="28"/>
        </w:rPr>
      </w:pPr>
    </w:p>
    <w:p w14:paraId="2062FF0A" w14:textId="77777777" w:rsidR="007D7285" w:rsidRPr="007D7285" w:rsidRDefault="007D7285" w:rsidP="007D7285">
      <w:pPr>
        <w:rPr>
          <w:b/>
          <w:bCs/>
          <w:color w:val="FFFFFF" w:themeColor="background1"/>
          <w:sz w:val="52"/>
          <w:szCs w:val="52"/>
        </w:rPr>
      </w:pPr>
      <w:r w:rsidRPr="007D7285">
        <w:rPr>
          <w:b/>
          <w:bCs/>
          <w:color w:val="FFFFFF" w:themeColor="background1"/>
          <w:sz w:val="52"/>
          <w:szCs w:val="52"/>
        </w:rPr>
        <w:t>NHS Pensions</w:t>
      </w:r>
    </w:p>
    <w:p w14:paraId="10DEE699" w14:textId="77777777" w:rsidR="007D7285" w:rsidRPr="007D7285" w:rsidRDefault="007D7285" w:rsidP="007D7285">
      <w:pPr>
        <w:rPr>
          <w:b/>
          <w:bCs/>
          <w:color w:val="FFFFFF" w:themeColor="background1"/>
          <w:sz w:val="28"/>
          <w:szCs w:val="28"/>
        </w:rPr>
      </w:pPr>
      <w:r w:rsidRPr="007D7285">
        <w:rPr>
          <w:b/>
          <w:bCs/>
          <w:noProof/>
          <w:color w:val="FFFFFF" w:themeColor="background1"/>
          <w:sz w:val="28"/>
          <w:szCs w:val="28"/>
        </w:rPr>
        <mc:AlternateContent>
          <mc:Choice Requires="wps">
            <w:drawing>
              <wp:anchor distT="0" distB="0" distL="114300" distR="114300" simplePos="0" relativeHeight="251658244" behindDoc="1" locked="0" layoutInCell="1" allowOverlap="1" wp14:anchorId="31EDD2F6" wp14:editId="63FC6F6F">
                <wp:simplePos x="0" y="0"/>
                <wp:positionH relativeFrom="column">
                  <wp:posOffset>-87044</wp:posOffset>
                </wp:positionH>
                <wp:positionV relativeFrom="paragraph">
                  <wp:posOffset>100672</wp:posOffset>
                </wp:positionV>
                <wp:extent cx="3601329" cy="446405"/>
                <wp:effectExtent l="0" t="0" r="0" b="0"/>
                <wp:wrapNone/>
                <wp:docPr id="3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01329" cy="446405"/>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1D2034A3">
              <v:rect id="Rectangle 6" style="position:absolute;margin-left:-6.85pt;margin-top:7.95pt;width:283.55pt;height:35.15pt;z-index:-251649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006747" stroked="f" strokeweight="1pt" w14:anchorId="0035D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"/>
            </w:pict>
          </mc:Fallback>
        </mc:AlternateContent>
      </w:r>
    </w:p>
    <w:p w14:paraId="52412564" w14:textId="0F6965C6" w:rsidR="007D7285" w:rsidRPr="007D7285" w:rsidRDefault="0068346D" w:rsidP="007D7285">
      <w:pPr>
        <w:rPr>
          <w:b/>
          <w:bCs/>
          <w:color w:val="FFFFFF" w:themeColor="background1"/>
          <w:sz w:val="28"/>
          <w:szCs w:val="28"/>
        </w:rPr>
      </w:pPr>
      <w:r>
        <w:rPr>
          <w:b/>
          <w:bCs/>
          <w:color w:val="FFFFFF" w:themeColor="background1"/>
          <w:sz w:val="28"/>
          <w:szCs w:val="28"/>
        </w:rPr>
        <w:t>Employer guide to joiners and eligibility</w:t>
      </w:r>
    </w:p>
    <w:p w14:paraId="284454CE" w14:textId="77777777" w:rsidR="007D7285" w:rsidRPr="007D7285" w:rsidRDefault="007D7285" w:rsidP="007D7285">
      <w:pPr>
        <w:rPr>
          <w:b/>
          <w:bCs/>
          <w:color w:val="FFFFFF" w:themeColor="background1"/>
          <w:sz w:val="28"/>
          <w:szCs w:val="28"/>
        </w:rPr>
      </w:pPr>
    </w:p>
    <w:p w14:paraId="607636C1" w14:textId="77777777" w:rsidR="007D7285" w:rsidRPr="007D7285" w:rsidRDefault="007D7285" w:rsidP="007D7285">
      <w:pPr>
        <w:rPr>
          <w:b/>
          <w:bCs/>
          <w:color w:val="FFFFFF" w:themeColor="background1"/>
          <w:sz w:val="28"/>
          <w:szCs w:val="28"/>
        </w:rPr>
      </w:pPr>
    </w:p>
    <w:p w14:paraId="321F74BD" w14:textId="77777777" w:rsidR="007D7285" w:rsidRPr="007D7285" w:rsidRDefault="007D7285" w:rsidP="007D7285">
      <w:pPr>
        <w:spacing w:after="240"/>
        <w:rPr>
          <w:color w:val="FFFFFF" w:themeColor="background1"/>
          <w:sz w:val="28"/>
          <w:szCs w:val="28"/>
          <w:u w:val="single"/>
        </w:rPr>
      </w:pPr>
      <w:hyperlink r:id="rId22" w:history="1">
        <w:r w:rsidRPr="007D7285">
          <w:rPr>
            <w:rStyle w:val="Hyperlink"/>
            <w:color w:val="FFFFFF" w:themeColor="background1"/>
            <w:sz w:val="28"/>
            <w:szCs w:val="28"/>
          </w:rPr>
          <w:t>www.nhsbsa.nhs.uk/nhs-pensions</w:t>
        </w:r>
      </w:hyperlink>
      <w:r w:rsidRPr="007D7285">
        <w:rPr>
          <w:color w:val="FFFFFF" w:themeColor="background1"/>
          <w:sz w:val="28"/>
          <w:szCs w:val="28"/>
          <w:u w:val="single"/>
        </w:rPr>
        <w:t xml:space="preserve"> </w:t>
      </w:r>
    </w:p>
    <w:p w14:paraId="7BCE3C57" w14:textId="77777777" w:rsidR="007D7285" w:rsidRPr="007D7285" w:rsidRDefault="007D7285" w:rsidP="007D7285">
      <w:pPr>
        <w:rPr>
          <w:color w:val="FFFFFF" w:themeColor="background1"/>
          <w:sz w:val="28"/>
          <w:szCs w:val="28"/>
        </w:rPr>
      </w:pPr>
      <w:r w:rsidRPr="007D7285">
        <w:rPr>
          <w:color w:val="FFFFFF" w:themeColor="background1"/>
          <w:sz w:val="28"/>
          <w:szCs w:val="28"/>
        </w:rPr>
        <w:t xml:space="preserve">NHS </w:t>
      </w:r>
      <w:r w:rsidRPr="007D7285">
        <w:rPr>
          <w:color w:val="FFFFFF" w:themeColor="background1"/>
          <w:sz w:val="28"/>
          <w:szCs w:val="28"/>
          <w:lang w:val="en-US"/>
        </w:rPr>
        <w:t xml:space="preserve">Pensions, </w:t>
      </w:r>
      <w:r w:rsidRPr="007D7285">
        <w:rPr>
          <w:color w:val="FFFFFF" w:themeColor="background1"/>
          <w:sz w:val="28"/>
          <w:szCs w:val="28"/>
        </w:rPr>
        <w:t>PO Box 683, Unit 5, Newcastle Upon Tyne, NE5 9EE</w:t>
      </w:r>
    </w:p>
    <w:p w14:paraId="7A7CFBF2" w14:textId="77777777" w:rsidR="002E2A78" w:rsidRPr="007D7285" w:rsidRDefault="002E2A78" w:rsidP="002E2A78">
      <w:pPr>
        <w:rPr>
          <w:color w:val="FFFFFF" w:themeColor="background1"/>
        </w:rPr>
      </w:pPr>
    </w:p>
    <w:sectPr w:rsidR="002E2A78" w:rsidRPr="007D7285" w:rsidSect="002E2A7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FA43" w14:textId="77777777" w:rsidR="007322A2" w:rsidRDefault="007322A2" w:rsidP="00032A7E">
      <w:r>
        <w:separator/>
      </w:r>
    </w:p>
  </w:endnote>
  <w:endnote w:type="continuationSeparator" w:id="0">
    <w:p w14:paraId="0916A4A0" w14:textId="77777777" w:rsidR="007322A2" w:rsidRDefault="007322A2" w:rsidP="00032A7E">
      <w:r>
        <w:continuationSeparator/>
      </w:r>
    </w:p>
  </w:endnote>
  <w:endnote w:type="continuationNotice" w:id="1">
    <w:p w14:paraId="1F52DEDE" w14:textId="77777777" w:rsidR="007322A2" w:rsidRDefault="007322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D047" w14:textId="77777777" w:rsidR="00375B0D" w:rsidRDefault="00375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263029460"/>
      <w:docPartObj>
        <w:docPartGallery w:val="Page Numbers (Bottom of Page)"/>
        <w:docPartUnique/>
      </w:docPartObj>
    </w:sdtPr>
    <w:sdtContent>
      <w:p w14:paraId="41F548B8" w14:textId="28C567DA" w:rsidR="00AB67FD" w:rsidRPr="009343F9" w:rsidRDefault="001E2790" w:rsidP="009343F9">
        <w:pPr>
          <w:pStyle w:val="Footer"/>
          <w:jc w:val="right"/>
          <w:rPr>
            <w:sz w:val="20"/>
            <w:szCs w:val="20"/>
          </w:rPr>
        </w:pPr>
        <w:r>
          <w:rPr>
            <w:sz w:val="20"/>
          </w:rPr>
          <w:t>NHS</w:t>
        </w:r>
        <w:r>
          <w:rPr>
            <w:spacing w:val="-9"/>
            <w:sz w:val="20"/>
          </w:rPr>
          <w:t xml:space="preserve"> </w:t>
        </w:r>
        <w:r>
          <w:rPr>
            <w:sz w:val="20"/>
          </w:rPr>
          <w:t>Pensions</w:t>
        </w:r>
        <w:r>
          <w:rPr>
            <w:spacing w:val="-8"/>
            <w:sz w:val="20"/>
          </w:rPr>
          <w:t xml:space="preserve"> </w:t>
        </w:r>
        <w:r>
          <w:rPr>
            <w:sz w:val="20"/>
          </w:rPr>
          <w:t>Employer</w:t>
        </w:r>
        <w:r>
          <w:rPr>
            <w:spacing w:val="-8"/>
            <w:sz w:val="20"/>
          </w:rPr>
          <w:t xml:space="preserve"> </w:t>
        </w:r>
        <w:r>
          <w:rPr>
            <w:sz w:val="20"/>
          </w:rPr>
          <w:t>guide</w:t>
        </w:r>
        <w:r>
          <w:rPr>
            <w:spacing w:val="-10"/>
            <w:sz w:val="20"/>
          </w:rPr>
          <w:t xml:space="preserve"> </w:t>
        </w:r>
        <w:r>
          <w:rPr>
            <w:sz w:val="20"/>
          </w:rPr>
          <w:t>to</w:t>
        </w:r>
        <w:r>
          <w:rPr>
            <w:spacing w:val="-10"/>
            <w:sz w:val="20"/>
          </w:rPr>
          <w:t xml:space="preserve"> </w:t>
        </w:r>
        <w:r>
          <w:rPr>
            <w:sz w:val="20"/>
          </w:rPr>
          <w:t>joiners</w:t>
        </w:r>
        <w:r>
          <w:rPr>
            <w:spacing w:val="-10"/>
            <w:sz w:val="20"/>
          </w:rPr>
          <w:t xml:space="preserve"> </w:t>
        </w:r>
        <w:r>
          <w:rPr>
            <w:sz w:val="20"/>
          </w:rPr>
          <w:t>and</w:t>
        </w:r>
        <w:r>
          <w:rPr>
            <w:spacing w:val="-9"/>
            <w:sz w:val="20"/>
          </w:rPr>
          <w:t xml:space="preserve"> </w:t>
        </w:r>
        <w:r>
          <w:rPr>
            <w:sz w:val="20"/>
          </w:rPr>
          <w:t>eligibility</w:t>
        </w:r>
        <w:r w:rsidR="009343F9" w:rsidRPr="009343F9">
          <w:rPr>
            <w:sz w:val="20"/>
            <w:szCs w:val="20"/>
          </w:rPr>
          <w:t>-</w:t>
        </w:r>
        <w:r w:rsidR="00176668">
          <w:rPr>
            <w:sz w:val="20"/>
            <w:szCs w:val="20"/>
          </w:rPr>
          <w:t>2025102</w:t>
        </w:r>
        <w:r w:rsidR="00375B0D">
          <w:rPr>
            <w:sz w:val="20"/>
            <w:szCs w:val="20"/>
          </w:rPr>
          <w:t>3</w:t>
        </w:r>
        <w:r w:rsidR="009343F9" w:rsidRPr="009343F9">
          <w:rPr>
            <w:sz w:val="20"/>
            <w:szCs w:val="20"/>
          </w:rPr>
          <w:t>-(V</w:t>
        </w:r>
        <w:r w:rsidR="00176668">
          <w:rPr>
            <w:sz w:val="20"/>
            <w:szCs w:val="20"/>
          </w:rPr>
          <w:t>2</w:t>
        </w:r>
        <w:r w:rsidR="009343F9" w:rsidRPr="009343F9">
          <w:rPr>
            <w:sz w:val="20"/>
            <w:szCs w:val="20"/>
          </w:rPr>
          <w:t xml:space="preserve">)      </w:t>
        </w:r>
        <w:r w:rsidR="009343F9" w:rsidRPr="009343F9">
          <w:rPr>
            <w:sz w:val="20"/>
            <w:szCs w:val="20"/>
          </w:rPr>
          <w:fldChar w:fldCharType="begin"/>
        </w:r>
        <w:r w:rsidR="009343F9" w:rsidRPr="009343F9">
          <w:rPr>
            <w:sz w:val="20"/>
            <w:szCs w:val="20"/>
          </w:rPr>
          <w:instrText>PAGE   \* MERGEFORMAT</w:instrText>
        </w:r>
        <w:r w:rsidR="009343F9" w:rsidRPr="009343F9">
          <w:rPr>
            <w:sz w:val="20"/>
            <w:szCs w:val="20"/>
          </w:rPr>
          <w:fldChar w:fldCharType="separate"/>
        </w:r>
        <w:r w:rsidR="009343F9" w:rsidRPr="009343F9">
          <w:rPr>
            <w:sz w:val="20"/>
            <w:szCs w:val="20"/>
          </w:rPr>
          <w:t>2</w:t>
        </w:r>
        <w:r w:rsidR="009343F9" w:rsidRPr="009343F9">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DCBB5" w14:textId="77777777" w:rsidR="00375B0D" w:rsidRDefault="00375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A3F7" w14:textId="77777777" w:rsidR="007322A2" w:rsidRDefault="007322A2" w:rsidP="00032A7E">
      <w:r>
        <w:separator/>
      </w:r>
    </w:p>
  </w:footnote>
  <w:footnote w:type="continuationSeparator" w:id="0">
    <w:p w14:paraId="207A2EC0" w14:textId="77777777" w:rsidR="007322A2" w:rsidRDefault="007322A2" w:rsidP="00032A7E">
      <w:r>
        <w:continuationSeparator/>
      </w:r>
    </w:p>
  </w:footnote>
  <w:footnote w:type="continuationNotice" w:id="1">
    <w:p w14:paraId="2B92811C" w14:textId="77777777" w:rsidR="007322A2" w:rsidRDefault="007322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B5D0" w14:textId="77777777" w:rsidR="00375B0D" w:rsidRDefault="00375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C43F" w14:textId="77777777" w:rsidR="00375B0D" w:rsidRDefault="00375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541D" w14:textId="77777777" w:rsidR="00375B0D" w:rsidRDefault="00375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4093"/>
    <w:multiLevelType w:val="hybridMultilevel"/>
    <w:tmpl w:val="5A94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B7A0A"/>
    <w:multiLevelType w:val="hybridMultilevel"/>
    <w:tmpl w:val="504CDEC8"/>
    <w:lvl w:ilvl="0" w:tplc="2892EF04">
      <w:numFmt w:val="bullet"/>
      <w:lvlText w:val="•"/>
      <w:lvlJc w:val="left"/>
      <w:pPr>
        <w:ind w:left="2235" w:hanging="360"/>
      </w:pPr>
      <w:rPr>
        <w:rFonts w:ascii="Arial" w:eastAsia="Arial" w:hAnsi="Arial" w:cs="Arial" w:hint="default"/>
        <w:b w:val="0"/>
        <w:bCs w:val="0"/>
        <w:i w:val="0"/>
        <w:iCs w:val="0"/>
        <w:spacing w:val="0"/>
        <w:w w:val="100"/>
        <w:sz w:val="24"/>
        <w:szCs w:val="24"/>
        <w:lang w:val="en-US" w:eastAsia="en-US" w:bidi="ar-SA"/>
      </w:rPr>
    </w:lvl>
    <w:lvl w:ilvl="1" w:tplc="EC7C16E2">
      <w:numFmt w:val="bullet"/>
      <w:lvlText w:val="•"/>
      <w:lvlJc w:val="left"/>
      <w:pPr>
        <w:ind w:left="3164" w:hanging="360"/>
      </w:pPr>
      <w:rPr>
        <w:rFonts w:hint="default"/>
        <w:lang w:val="en-US" w:eastAsia="en-US" w:bidi="ar-SA"/>
      </w:rPr>
    </w:lvl>
    <w:lvl w:ilvl="2" w:tplc="31C26578">
      <w:numFmt w:val="bullet"/>
      <w:lvlText w:val="•"/>
      <w:lvlJc w:val="left"/>
      <w:pPr>
        <w:ind w:left="4088" w:hanging="360"/>
      </w:pPr>
      <w:rPr>
        <w:rFonts w:hint="default"/>
        <w:lang w:val="en-US" w:eastAsia="en-US" w:bidi="ar-SA"/>
      </w:rPr>
    </w:lvl>
    <w:lvl w:ilvl="3" w:tplc="30FCB26A">
      <w:numFmt w:val="bullet"/>
      <w:lvlText w:val="•"/>
      <w:lvlJc w:val="left"/>
      <w:pPr>
        <w:ind w:left="5012" w:hanging="360"/>
      </w:pPr>
      <w:rPr>
        <w:rFonts w:hint="default"/>
        <w:lang w:val="en-US" w:eastAsia="en-US" w:bidi="ar-SA"/>
      </w:rPr>
    </w:lvl>
    <w:lvl w:ilvl="4" w:tplc="11624FB8">
      <w:numFmt w:val="bullet"/>
      <w:lvlText w:val="•"/>
      <w:lvlJc w:val="left"/>
      <w:pPr>
        <w:ind w:left="5936" w:hanging="360"/>
      </w:pPr>
      <w:rPr>
        <w:rFonts w:hint="default"/>
        <w:lang w:val="en-US" w:eastAsia="en-US" w:bidi="ar-SA"/>
      </w:rPr>
    </w:lvl>
    <w:lvl w:ilvl="5" w:tplc="CAEA176C">
      <w:numFmt w:val="bullet"/>
      <w:lvlText w:val="•"/>
      <w:lvlJc w:val="left"/>
      <w:pPr>
        <w:ind w:left="6861" w:hanging="360"/>
      </w:pPr>
      <w:rPr>
        <w:rFonts w:hint="default"/>
        <w:lang w:val="en-US" w:eastAsia="en-US" w:bidi="ar-SA"/>
      </w:rPr>
    </w:lvl>
    <w:lvl w:ilvl="6" w:tplc="E8464AF8">
      <w:numFmt w:val="bullet"/>
      <w:lvlText w:val="•"/>
      <w:lvlJc w:val="left"/>
      <w:pPr>
        <w:ind w:left="7785" w:hanging="360"/>
      </w:pPr>
      <w:rPr>
        <w:rFonts w:hint="default"/>
        <w:lang w:val="en-US" w:eastAsia="en-US" w:bidi="ar-SA"/>
      </w:rPr>
    </w:lvl>
    <w:lvl w:ilvl="7" w:tplc="91CE10BC">
      <w:numFmt w:val="bullet"/>
      <w:lvlText w:val="•"/>
      <w:lvlJc w:val="left"/>
      <w:pPr>
        <w:ind w:left="8709" w:hanging="360"/>
      </w:pPr>
      <w:rPr>
        <w:rFonts w:hint="default"/>
        <w:lang w:val="en-US" w:eastAsia="en-US" w:bidi="ar-SA"/>
      </w:rPr>
    </w:lvl>
    <w:lvl w:ilvl="8" w:tplc="7B1EC110">
      <w:numFmt w:val="bullet"/>
      <w:lvlText w:val="•"/>
      <w:lvlJc w:val="left"/>
      <w:pPr>
        <w:ind w:left="9633" w:hanging="360"/>
      </w:pPr>
      <w:rPr>
        <w:rFonts w:hint="default"/>
        <w:lang w:val="en-US" w:eastAsia="en-US" w:bidi="ar-SA"/>
      </w:rPr>
    </w:lvl>
  </w:abstractNum>
  <w:abstractNum w:abstractNumId="2" w15:restartNumberingAfterBreak="0">
    <w:nsid w:val="115E64C5"/>
    <w:multiLevelType w:val="hybridMultilevel"/>
    <w:tmpl w:val="6826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E5393"/>
    <w:multiLevelType w:val="hybridMultilevel"/>
    <w:tmpl w:val="F730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37605"/>
    <w:multiLevelType w:val="hybridMultilevel"/>
    <w:tmpl w:val="EFBE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4455A1"/>
    <w:multiLevelType w:val="hybridMultilevel"/>
    <w:tmpl w:val="95A4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37375"/>
    <w:multiLevelType w:val="hybridMultilevel"/>
    <w:tmpl w:val="5AE0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F2B52"/>
    <w:multiLevelType w:val="hybridMultilevel"/>
    <w:tmpl w:val="6632F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2E581B"/>
    <w:multiLevelType w:val="hybridMultilevel"/>
    <w:tmpl w:val="84680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F79AA"/>
    <w:multiLevelType w:val="hybridMultilevel"/>
    <w:tmpl w:val="5D70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226B2"/>
    <w:multiLevelType w:val="hybridMultilevel"/>
    <w:tmpl w:val="8650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902C03"/>
    <w:multiLevelType w:val="hybridMultilevel"/>
    <w:tmpl w:val="A39AE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85E89"/>
    <w:multiLevelType w:val="hybridMultilevel"/>
    <w:tmpl w:val="E966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061939"/>
    <w:multiLevelType w:val="hybridMultilevel"/>
    <w:tmpl w:val="B624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5E47EF"/>
    <w:multiLevelType w:val="hybridMultilevel"/>
    <w:tmpl w:val="B21C8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0B11F3"/>
    <w:multiLevelType w:val="hybridMultilevel"/>
    <w:tmpl w:val="9002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F6A91"/>
    <w:multiLevelType w:val="hybridMultilevel"/>
    <w:tmpl w:val="37AC2B98"/>
    <w:lvl w:ilvl="0" w:tplc="B8344EBA">
      <w:numFmt w:val="bullet"/>
      <w:lvlText w:val="•"/>
      <w:lvlJc w:val="left"/>
      <w:pPr>
        <w:ind w:left="2595" w:hanging="360"/>
      </w:pPr>
      <w:rPr>
        <w:rFonts w:ascii="Arial" w:eastAsia="Arial" w:hAnsi="Arial" w:cs="Arial" w:hint="default"/>
        <w:b w:val="0"/>
        <w:bCs w:val="0"/>
        <w:i w:val="0"/>
        <w:iCs w:val="0"/>
        <w:spacing w:val="0"/>
        <w:w w:val="100"/>
        <w:sz w:val="24"/>
        <w:szCs w:val="24"/>
        <w:lang w:val="en-US" w:eastAsia="en-US" w:bidi="ar-SA"/>
      </w:rPr>
    </w:lvl>
    <w:lvl w:ilvl="1" w:tplc="B94E844E">
      <w:numFmt w:val="bullet"/>
      <w:lvlText w:val="•"/>
      <w:lvlJc w:val="left"/>
      <w:pPr>
        <w:ind w:left="3488" w:hanging="360"/>
      </w:pPr>
      <w:rPr>
        <w:rFonts w:hint="default"/>
        <w:lang w:val="en-US" w:eastAsia="en-US" w:bidi="ar-SA"/>
      </w:rPr>
    </w:lvl>
    <w:lvl w:ilvl="2" w:tplc="20805170">
      <w:numFmt w:val="bullet"/>
      <w:lvlText w:val="•"/>
      <w:lvlJc w:val="left"/>
      <w:pPr>
        <w:ind w:left="4376" w:hanging="360"/>
      </w:pPr>
      <w:rPr>
        <w:rFonts w:hint="default"/>
        <w:lang w:val="en-US" w:eastAsia="en-US" w:bidi="ar-SA"/>
      </w:rPr>
    </w:lvl>
    <w:lvl w:ilvl="3" w:tplc="A7E20030">
      <w:numFmt w:val="bullet"/>
      <w:lvlText w:val="•"/>
      <w:lvlJc w:val="left"/>
      <w:pPr>
        <w:ind w:left="5264" w:hanging="360"/>
      </w:pPr>
      <w:rPr>
        <w:rFonts w:hint="default"/>
        <w:lang w:val="en-US" w:eastAsia="en-US" w:bidi="ar-SA"/>
      </w:rPr>
    </w:lvl>
    <w:lvl w:ilvl="4" w:tplc="7494D3D8">
      <w:numFmt w:val="bullet"/>
      <w:lvlText w:val="•"/>
      <w:lvlJc w:val="left"/>
      <w:pPr>
        <w:ind w:left="6152" w:hanging="360"/>
      </w:pPr>
      <w:rPr>
        <w:rFonts w:hint="default"/>
        <w:lang w:val="en-US" w:eastAsia="en-US" w:bidi="ar-SA"/>
      </w:rPr>
    </w:lvl>
    <w:lvl w:ilvl="5" w:tplc="A28EBB06">
      <w:numFmt w:val="bullet"/>
      <w:lvlText w:val="•"/>
      <w:lvlJc w:val="left"/>
      <w:pPr>
        <w:ind w:left="7041" w:hanging="360"/>
      </w:pPr>
      <w:rPr>
        <w:rFonts w:hint="default"/>
        <w:lang w:val="en-US" w:eastAsia="en-US" w:bidi="ar-SA"/>
      </w:rPr>
    </w:lvl>
    <w:lvl w:ilvl="6" w:tplc="79345E4C">
      <w:numFmt w:val="bullet"/>
      <w:lvlText w:val="•"/>
      <w:lvlJc w:val="left"/>
      <w:pPr>
        <w:ind w:left="7929" w:hanging="360"/>
      </w:pPr>
      <w:rPr>
        <w:rFonts w:hint="default"/>
        <w:lang w:val="en-US" w:eastAsia="en-US" w:bidi="ar-SA"/>
      </w:rPr>
    </w:lvl>
    <w:lvl w:ilvl="7" w:tplc="DD6C08F0">
      <w:numFmt w:val="bullet"/>
      <w:lvlText w:val="•"/>
      <w:lvlJc w:val="left"/>
      <w:pPr>
        <w:ind w:left="8817" w:hanging="360"/>
      </w:pPr>
      <w:rPr>
        <w:rFonts w:hint="default"/>
        <w:lang w:val="en-US" w:eastAsia="en-US" w:bidi="ar-SA"/>
      </w:rPr>
    </w:lvl>
    <w:lvl w:ilvl="8" w:tplc="27AA0784">
      <w:numFmt w:val="bullet"/>
      <w:lvlText w:val="•"/>
      <w:lvlJc w:val="left"/>
      <w:pPr>
        <w:ind w:left="9705" w:hanging="360"/>
      </w:pPr>
      <w:rPr>
        <w:rFonts w:hint="default"/>
        <w:lang w:val="en-US" w:eastAsia="en-US" w:bidi="ar-SA"/>
      </w:rPr>
    </w:lvl>
  </w:abstractNum>
  <w:abstractNum w:abstractNumId="17" w15:restartNumberingAfterBreak="0">
    <w:nsid w:val="54A16D96"/>
    <w:multiLevelType w:val="hybridMultilevel"/>
    <w:tmpl w:val="B844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755B28"/>
    <w:multiLevelType w:val="hybridMultilevel"/>
    <w:tmpl w:val="CBBE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17C46"/>
    <w:multiLevelType w:val="hybridMultilevel"/>
    <w:tmpl w:val="C3BA371C"/>
    <w:lvl w:ilvl="0" w:tplc="81D2CFD6">
      <w:numFmt w:val="bullet"/>
      <w:lvlText w:val="•"/>
      <w:lvlJc w:val="left"/>
      <w:pPr>
        <w:ind w:left="1515" w:hanging="360"/>
      </w:pPr>
      <w:rPr>
        <w:rFonts w:ascii="Arial" w:eastAsia="Arial" w:hAnsi="Arial" w:cs="Arial" w:hint="default"/>
        <w:b w:val="0"/>
        <w:bCs w:val="0"/>
        <w:i w:val="0"/>
        <w:iCs w:val="0"/>
        <w:spacing w:val="0"/>
        <w:w w:val="100"/>
        <w:sz w:val="24"/>
        <w:szCs w:val="24"/>
        <w:lang w:val="en-US" w:eastAsia="en-US" w:bidi="ar-SA"/>
      </w:rPr>
    </w:lvl>
    <w:lvl w:ilvl="1" w:tplc="DF10E4FA">
      <w:numFmt w:val="bullet"/>
      <w:lvlText w:val="•"/>
      <w:lvlJc w:val="left"/>
      <w:pPr>
        <w:ind w:left="2516" w:hanging="360"/>
      </w:pPr>
      <w:rPr>
        <w:rFonts w:hint="default"/>
        <w:lang w:val="en-US" w:eastAsia="en-US" w:bidi="ar-SA"/>
      </w:rPr>
    </w:lvl>
    <w:lvl w:ilvl="2" w:tplc="FB2EDA8E">
      <w:numFmt w:val="bullet"/>
      <w:lvlText w:val="•"/>
      <w:lvlJc w:val="left"/>
      <w:pPr>
        <w:ind w:left="3512" w:hanging="360"/>
      </w:pPr>
      <w:rPr>
        <w:rFonts w:hint="default"/>
        <w:lang w:val="en-US" w:eastAsia="en-US" w:bidi="ar-SA"/>
      </w:rPr>
    </w:lvl>
    <w:lvl w:ilvl="3" w:tplc="23409764">
      <w:numFmt w:val="bullet"/>
      <w:lvlText w:val="•"/>
      <w:lvlJc w:val="left"/>
      <w:pPr>
        <w:ind w:left="4508" w:hanging="360"/>
      </w:pPr>
      <w:rPr>
        <w:rFonts w:hint="default"/>
        <w:lang w:val="en-US" w:eastAsia="en-US" w:bidi="ar-SA"/>
      </w:rPr>
    </w:lvl>
    <w:lvl w:ilvl="4" w:tplc="816CB5A0">
      <w:numFmt w:val="bullet"/>
      <w:lvlText w:val="•"/>
      <w:lvlJc w:val="left"/>
      <w:pPr>
        <w:ind w:left="5504" w:hanging="360"/>
      </w:pPr>
      <w:rPr>
        <w:rFonts w:hint="default"/>
        <w:lang w:val="en-US" w:eastAsia="en-US" w:bidi="ar-SA"/>
      </w:rPr>
    </w:lvl>
    <w:lvl w:ilvl="5" w:tplc="67826460">
      <w:numFmt w:val="bullet"/>
      <w:lvlText w:val="•"/>
      <w:lvlJc w:val="left"/>
      <w:pPr>
        <w:ind w:left="6501" w:hanging="360"/>
      </w:pPr>
      <w:rPr>
        <w:rFonts w:hint="default"/>
        <w:lang w:val="en-US" w:eastAsia="en-US" w:bidi="ar-SA"/>
      </w:rPr>
    </w:lvl>
    <w:lvl w:ilvl="6" w:tplc="17046708">
      <w:numFmt w:val="bullet"/>
      <w:lvlText w:val="•"/>
      <w:lvlJc w:val="left"/>
      <w:pPr>
        <w:ind w:left="7497" w:hanging="360"/>
      </w:pPr>
      <w:rPr>
        <w:rFonts w:hint="default"/>
        <w:lang w:val="en-US" w:eastAsia="en-US" w:bidi="ar-SA"/>
      </w:rPr>
    </w:lvl>
    <w:lvl w:ilvl="7" w:tplc="FDEE4F0C">
      <w:numFmt w:val="bullet"/>
      <w:lvlText w:val="•"/>
      <w:lvlJc w:val="left"/>
      <w:pPr>
        <w:ind w:left="8493" w:hanging="360"/>
      </w:pPr>
      <w:rPr>
        <w:rFonts w:hint="default"/>
        <w:lang w:val="en-US" w:eastAsia="en-US" w:bidi="ar-SA"/>
      </w:rPr>
    </w:lvl>
    <w:lvl w:ilvl="8" w:tplc="DF3455EE">
      <w:numFmt w:val="bullet"/>
      <w:lvlText w:val="•"/>
      <w:lvlJc w:val="left"/>
      <w:pPr>
        <w:ind w:left="9489" w:hanging="360"/>
      </w:pPr>
      <w:rPr>
        <w:rFonts w:hint="default"/>
        <w:lang w:val="en-US" w:eastAsia="en-US" w:bidi="ar-SA"/>
      </w:rPr>
    </w:lvl>
  </w:abstractNum>
  <w:abstractNum w:abstractNumId="20" w15:restartNumberingAfterBreak="0">
    <w:nsid w:val="619A2BDD"/>
    <w:multiLevelType w:val="hybridMultilevel"/>
    <w:tmpl w:val="0F98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220BE0"/>
    <w:multiLevelType w:val="hybridMultilevel"/>
    <w:tmpl w:val="E7BC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35026"/>
    <w:multiLevelType w:val="hybridMultilevel"/>
    <w:tmpl w:val="196CCB70"/>
    <w:lvl w:ilvl="0" w:tplc="13B2DCC8">
      <w:numFmt w:val="bullet"/>
      <w:lvlText w:val="•"/>
      <w:lvlJc w:val="left"/>
      <w:pPr>
        <w:ind w:left="1875" w:hanging="360"/>
      </w:pPr>
      <w:rPr>
        <w:rFonts w:ascii="Arial" w:eastAsia="Arial" w:hAnsi="Arial" w:cs="Arial" w:hint="default"/>
        <w:b w:val="0"/>
        <w:bCs w:val="0"/>
        <w:i w:val="0"/>
        <w:iCs w:val="0"/>
        <w:spacing w:val="0"/>
        <w:w w:val="100"/>
        <w:sz w:val="24"/>
        <w:szCs w:val="24"/>
        <w:lang w:val="en-US" w:eastAsia="en-US" w:bidi="ar-SA"/>
      </w:rPr>
    </w:lvl>
    <w:lvl w:ilvl="1" w:tplc="856E50F8">
      <w:numFmt w:val="bullet"/>
      <w:lvlText w:val="•"/>
      <w:lvlJc w:val="left"/>
      <w:pPr>
        <w:ind w:left="2840" w:hanging="360"/>
      </w:pPr>
      <w:rPr>
        <w:rFonts w:hint="default"/>
        <w:lang w:val="en-US" w:eastAsia="en-US" w:bidi="ar-SA"/>
      </w:rPr>
    </w:lvl>
    <w:lvl w:ilvl="2" w:tplc="C6264D1E">
      <w:numFmt w:val="bullet"/>
      <w:lvlText w:val="•"/>
      <w:lvlJc w:val="left"/>
      <w:pPr>
        <w:ind w:left="3800" w:hanging="360"/>
      </w:pPr>
      <w:rPr>
        <w:rFonts w:hint="default"/>
        <w:lang w:val="en-US" w:eastAsia="en-US" w:bidi="ar-SA"/>
      </w:rPr>
    </w:lvl>
    <w:lvl w:ilvl="3" w:tplc="E04A34B0">
      <w:numFmt w:val="bullet"/>
      <w:lvlText w:val="•"/>
      <w:lvlJc w:val="left"/>
      <w:pPr>
        <w:ind w:left="4760" w:hanging="360"/>
      </w:pPr>
      <w:rPr>
        <w:rFonts w:hint="default"/>
        <w:lang w:val="en-US" w:eastAsia="en-US" w:bidi="ar-SA"/>
      </w:rPr>
    </w:lvl>
    <w:lvl w:ilvl="4" w:tplc="D65870A2">
      <w:numFmt w:val="bullet"/>
      <w:lvlText w:val="•"/>
      <w:lvlJc w:val="left"/>
      <w:pPr>
        <w:ind w:left="5720" w:hanging="360"/>
      </w:pPr>
      <w:rPr>
        <w:rFonts w:hint="default"/>
        <w:lang w:val="en-US" w:eastAsia="en-US" w:bidi="ar-SA"/>
      </w:rPr>
    </w:lvl>
    <w:lvl w:ilvl="5" w:tplc="66F06F72">
      <w:numFmt w:val="bullet"/>
      <w:lvlText w:val="•"/>
      <w:lvlJc w:val="left"/>
      <w:pPr>
        <w:ind w:left="6681" w:hanging="360"/>
      </w:pPr>
      <w:rPr>
        <w:rFonts w:hint="default"/>
        <w:lang w:val="en-US" w:eastAsia="en-US" w:bidi="ar-SA"/>
      </w:rPr>
    </w:lvl>
    <w:lvl w:ilvl="6" w:tplc="F312A9B0">
      <w:numFmt w:val="bullet"/>
      <w:lvlText w:val="•"/>
      <w:lvlJc w:val="left"/>
      <w:pPr>
        <w:ind w:left="7641" w:hanging="360"/>
      </w:pPr>
      <w:rPr>
        <w:rFonts w:hint="default"/>
        <w:lang w:val="en-US" w:eastAsia="en-US" w:bidi="ar-SA"/>
      </w:rPr>
    </w:lvl>
    <w:lvl w:ilvl="7" w:tplc="54CC7040">
      <w:numFmt w:val="bullet"/>
      <w:lvlText w:val="•"/>
      <w:lvlJc w:val="left"/>
      <w:pPr>
        <w:ind w:left="8601" w:hanging="360"/>
      </w:pPr>
      <w:rPr>
        <w:rFonts w:hint="default"/>
        <w:lang w:val="en-US" w:eastAsia="en-US" w:bidi="ar-SA"/>
      </w:rPr>
    </w:lvl>
    <w:lvl w:ilvl="8" w:tplc="E44A8CD4">
      <w:numFmt w:val="bullet"/>
      <w:lvlText w:val="•"/>
      <w:lvlJc w:val="left"/>
      <w:pPr>
        <w:ind w:left="9561" w:hanging="360"/>
      </w:pPr>
      <w:rPr>
        <w:rFonts w:hint="default"/>
        <w:lang w:val="en-US" w:eastAsia="en-US" w:bidi="ar-SA"/>
      </w:rPr>
    </w:lvl>
  </w:abstractNum>
  <w:abstractNum w:abstractNumId="23" w15:restartNumberingAfterBreak="0">
    <w:nsid w:val="6BE158B3"/>
    <w:multiLevelType w:val="hybridMultilevel"/>
    <w:tmpl w:val="0D1E7486"/>
    <w:lvl w:ilvl="0" w:tplc="CC568FA6">
      <w:numFmt w:val="bullet"/>
      <w:lvlText w:val="•"/>
      <w:lvlJc w:val="left"/>
      <w:pPr>
        <w:ind w:left="1515" w:hanging="360"/>
      </w:pPr>
      <w:rPr>
        <w:rFonts w:ascii="Arial" w:eastAsia="Arial" w:hAnsi="Arial" w:cs="Arial" w:hint="default"/>
        <w:b w:val="0"/>
        <w:bCs w:val="0"/>
        <w:i w:val="0"/>
        <w:iCs w:val="0"/>
        <w:spacing w:val="0"/>
        <w:w w:val="100"/>
        <w:sz w:val="24"/>
        <w:szCs w:val="24"/>
        <w:lang w:val="en-US" w:eastAsia="en-US" w:bidi="ar-SA"/>
      </w:rPr>
    </w:lvl>
    <w:lvl w:ilvl="1" w:tplc="45D0C6FA">
      <w:numFmt w:val="bullet"/>
      <w:lvlText w:val="•"/>
      <w:lvlJc w:val="left"/>
      <w:pPr>
        <w:ind w:left="2516" w:hanging="360"/>
      </w:pPr>
      <w:rPr>
        <w:rFonts w:hint="default"/>
        <w:lang w:val="en-US" w:eastAsia="en-US" w:bidi="ar-SA"/>
      </w:rPr>
    </w:lvl>
    <w:lvl w:ilvl="2" w:tplc="ED08DE00">
      <w:numFmt w:val="bullet"/>
      <w:lvlText w:val="•"/>
      <w:lvlJc w:val="left"/>
      <w:pPr>
        <w:ind w:left="3512" w:hanging="360"/>
      </w:pPr>
      <w:rPr>
        <w:rFonts w:hint="default"/>
        <w:lang w:val="en-US" w:eastAsia="en-US" w:bidi="ar-SA"/>
      </w:rPr>
    </w:lvl>
    <w:lvl w:ilvl="3" w:tplc="68B0A94A">
      <w:numFmt w:val="bullet"/>
      <w:lvlText w:val="•"/>
      <w:lvlJc w:val="left"/>
      <w:pPr>
        <w:ind w:left="4508" w:hanging="360"/>
      </w:pPr>
      <w:rPr>
        <w:rFonts w:hint="default"/>
        <w:lang w:val="en-US" w:eastAsia="en-US" w:bidi="ar-SA"/>
      </w:rPr>
    </w:lvl>
    <w:lvl w:ilvl="4" w:tplc="2F621F72">
      <w:numFmt w:val="bullet"/>
      <w:lvlText w:val="•"/>
      <w:lvlJc w:val="left"/>
      <w:pPr>
        <w:ind w:left="5504" w:hanging="360"/>
      </w:pPr>
      <w:rPr>
        <w:rFonts w:hint="default"/>
        <w:lang w:val="en-US" w:eastAsia="en-US" w:bidi="ar-SA"/>
      </w:rPr>
    </w:lvl>
    <w:lvl w:ilvl="5" w:tplc="D4BE0562">
      <w:numFmt w:val="bullet"/>
      <w:lvlText w:val="•"/>
      <w:lvlJc w:val="left"/>
      <w:pPr>
        <w:ind w:left="6501" w:hanging="360"/>
      </w:pPr>
      <w:rPr>
        <w:rFonts w:hint="default"/>
        <w:lang w:val="en-US" w:eastAsia="en-US" w:bidi="ar-SA"/>
      </w:rPr>
    </w:lvl>
    <w:lvl w:ilvl="6" w:tplc="E9C010D6">
      <w:numFmt w:val="bullet"/>
      <w:lvlText w:val="•"/>
      <w:lvlJc w:val="left"/>
      <w:pPr>
        <w:ind w:left="7497" w:hanging="360"/>
      </w:pPr>
      <w:rPr>
        <w:rFonts w:hint="default"/>
        <w:lang w:val="en-US" w:eastAsia="en-US" w:bidi="ar-SA"/>
      </w:rPr>
    </w:lvl>
    <w:lvl w:ilvl="7" w:tplc="69904B48">
      <w:numFmt w:val="bullet"/>
      <w:lvlText w:val="•"/>
      <w:lvlJc w:val="left"/>
      <w:pPr>
        <w:ind w:left="8493" w:hanging="360"/>
      </w:pPr>
      <w:rPr>
        <w:rFonts w:hint="default"/>
        <w:lang w:val="en-US" w:eastAsia="en-US" w:bidi="ar-SA"/>
      </w:rPr>
    </w:lvl>
    <w:lvl w:ilvl="8" w:tplc="6FFCA5D8">
      <w:numFmt w:val="bullet"/>
      <w:lvlText w:val="•"/>
      <w:lvlJc w:val="left"/>
      <w:pPr>
        <w:ind w:left="9489" w:hanging="360"/>
      </w:pPr>
      <w:rPr>
        <w:rFonts w:hint="default"/>
        <w:lang w:val="en-US" w:eastAsia="en-US" w:bidi="ar-SA"/>
      </w:rPr>
    </w:lvl>
  </w:abstractNum>
  <w:abstractNum w:abstractNumId="24" w15:restartNumberingAfterBreak="0">
    <w:nsid w:val="6C8B5C0E"/>
    <w:multiLevelType w:val="hybridMultilevel"/>
    <w:tmpl w:val="7EDE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CF1F8F"/>
    <w:multiLevelType w:val="hybridMultilevel"/>
    <w:tmpl w:val="B4BC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8E53C5"/>
    <w:multiLevelType w:val="hybridMultilevel"/>
    <w:tmpl w:val="2B20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B16ADF"/>
    <w:multiLevelType w:val="hybridMultilevel"/>
    <w:tmpl w:val="5636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D64B1"/>
    <w:multiLevelType w:val="hybridMultilevel"/>
    <w:tmpl w:val="44B6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7D6927"/>
    <w:multiLevelType w:val="hybridMultilevel"/>
    <w:tmpl w:val="9B1CF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582114"/>
    <w:multiLevelType w:val="hybridMultilevel"/>
    <w:tmpl w:val="255C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763335">
    <w:abstractNumId w:val="16"/>
  </w:num>
  <w:num w:numId="2" w16cid:durableId="997538458">
    <w:abstractNumId w:val="17"/>
  </w:num>
  <w:num w:numId="3" w16cid:durableId="519053948">
    <w:abstractNumId w:val="1"/>
  </w:num>
  <w:num w:numId="4" w16cid:durableId="55279343">
    <w:abstractNumId w:val="29"/>
  </w:num>
  <w:num w:numId="5" w16cid:durableId="1901817561">
    <w:abstractNumId w:val="19"/>
  </w:num>
  <w:num w:numId="6" w16cid:durableId="263150079">
    <w:abstractNumId w:val="22"/>
  </w:num>
  <w:num w:numId="7" w16cid:durableId="1809322820">
    <w:abstractNumId w:val="9"/>
  </w:num>
  <w:num w:numId="8" w16cid:durableId="955524200">
    <w:abstractNumId w:val="14"/>
  </w:num>
  <w:num w:numId="9" w16cid:durableId="1100373517">
    <w:abstractNumId w:val="20"/>
  </w:num>
  <w:num w:numId="10" w16cid:durableId="2035299188">
    <w:abstractNumId w:val="3"/>
  </w:num>
  <w:num w:numId="11" w16cid:durableId="470557897">
    <w:abstractNumId w:val="24"/>
  </w:num>
  <w:num w:numId="12" w16cid:durableId="560363882">
    <w:abstractNumId w:val="4"/>
  </w:num>
  <w:num w:numId="13" w16cid:durableId="229538218">
    <w:abstractNumId w:val="6"/>
  </w:num>
  <w:num w:numId="14" w16cid:durableId="1319924087">
    <w:abstractNumId w:val="7"/>
  </w:num>
  <w:num w:numId="15" w16cid:durableId="159463658">
    <w:abstractNumId w:val="8"/>
  </w:num>
  <w:num w:numId="16" w16cid:durableId="1681198492">
    <w:abstractNumId w:val="13"/>
  </w:num>
  <w:num w:numId="17" w16cid:durableId="751849674">
    <w:abstractNumId w:val="0"/>
  </w:num>
  <w:num w:numId="18" w16cid:durableId="1834949494">
    <w:abstractNumId w:val="10"/>
  </w:num>
  <w:num w:numId="19" w16cid:durableId="1697005131">
    <w:abstractNumId w:val="2"/>
  </w:num>
  <w:num w:numId="20" w16cid:durableId="584648296">
    <w:abstractNumId w:val="23"/>
  </w:num>
  <w:num w:numId="21" w16cid:durableId="272054208">
    <w:abstractNumId w:val="30"/>
  </w:num>
  <w:num w:numId="22" w16cid:durableId="1673795069">
    <w:abstractNumId w:val="5"/>
  </w:num>
  <w:num w:numId="23" w16cid:durableId="426080330">
    <w:abstractNumId w:val="26"/>
  </w:num>
  <w:num w:numId="24" w16cid:durableId="669135263">
    <w:abstractNumId w:val="21"/>
  </w:num>
  <w:num w:numId="25" w16cid:durableId="1813986863">
    <w:abstractNumId w:val="11"/>
  </w:num>
  <w:num w:numId="26" w16cid:durableId="1457019311">
    <w:abstractNumId w:val="18"/>
  </w:num>
  <w:num w:numId="27" w16cid:durableId="728921855">
    <w:abstractNumId w:val="27"/>
  </w:num>
  <w:num w:numId="28" w16cid:durableId="1543790834">
    <w:abstractNumId w:val="28"/>
  </w:num>
  <w:num w:numId="29" w16cid:durableId="918752012">
    <w:abstractNumId w:val="25"/>
  </w:num>
  <w:num w:numId="30" w16cid:durableId="1027292909">
    <w:abstractNumId w:val="15"/>
  </w:num>
  <w:num w:numId="31" w16cid:durableId="409471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A78"/>
    <w:rsid w:val="0000704F"/>
    <w:rsid w:val="000120AC"/>
    <w:rsid w:val="00030F48"/>
    <w:rsid w:val="00032A7E"/>
    <w:rsid w:val="00055547"/>
    <w:rsid w:val="0005640F"/>
    <w:rsid w:val="00063D53"/>
    <w:rsid w:val="0006496D"/>
    <w:rsid w:val="0007190B"/>
    <w:rsid w:val="00071EC1"/>
    <w:rsid w:val="00074DCF"/>
    <w:rsid w:val="000807E1"/>
    <w:rsid w:val="000807FE"/>
    <w:rsid w:val="000812E4"/>
    <w:rsid w:val="00095432"/>
    <w:rsid w:val="00096E57"/>
    <w:rsid w:val="000B011D"/>
    <w:rsid w:val="000C0B15"/>
    <w:rsid w:val="000C2022"/>
    <w:rsid w:val="000C7D64"/>
    <w:rsid w:val="000D3E4B"/>
    <w:rsid w:val="000D46A9"/>
    <w:rsid w:val="000D4823"/>
    <w:rsid w:val="000E1669"/>
    <w:rsid w:val="000F7647"/>
    <w:rsid w:val="0011017C"/>
    <w:rsid w:val="001262B4"/>
    <w:rsid w:val="00132A29"/>
    <w:rsid w:val="00133ED2"/>
    <w:rsid w:val="00141567"/>
    <w:rsid w:val="001464D2"/>
    <w:rsid w:val="00146A7F"/>
    <w:rsid w:val="001720E0"/>
    <w:rsid w:val="00176668"/>
    <w:rsid w:val="00176B6D"/>
    <w:rsid w:val="00183348"/>
    <w:rsid w:val="0018494B"/>
    <w:rsid w:val="00186266"/>
    <w:rsid w:val="001A0B2F"/>
    <w:rsid w:val="001B7175"/>
    <w:rsid w:val="001C0891"/>
    <w:rsid w:val="001D24BE"/>
    <w:rsid w:val="001D7483"/>
    <w:rsid w:val="001E2790"/>
    <w:rsid w:val="001E2FE5"/>
    <w:rsid w:val="001E6562"/>
    <w:rsid w:val="00232DA9"/>
    <w:rsid w:val="00233228"/>
    <w:rsid w:val="00233ED2"/>
    <w:rsid w:val="00234686"/>
    <w:rsid w:val="0024544B"/>
    <w:rsid w:val="00247E67"/>
    <w:rsid w:val="00247FA2"/>
    <w:rsid w:val="00253BBE"/>
    <w:rsid w:val="00271F03"/>
    <w:rsid w:val="00290988"/>
    <w:rsid w:val="002914D0"/>
    <w:rsid w:val="00297486"/>
    <w:rsid w:val="002A4297"/>
    <w:rsid w:val="002A6692"/>
    <w:rsid w:val="002B79F6"/>
    <w:rsid w:val="002C0A03"/>
    <w:rsid w:val="002C3BCF"/>
    <w:rsid w:val="002C5B27"/>
    <w:rsid w:val="002C7C3F"/>
    <w:rsid w:val="002D7DE1"/>
    <w:rsid w:val="002E2A78"/>
    <w:rsid w:val="002E5711"/>
    <w:rsid w:val="002E792F"/>
    <w:rsid w:val="002F2725"/>
    <w:rsid w:val="0030247A"/>
    <w:rsid w:val="00314FDE"/>
    <w:rsid w:val="0033655B"/>
    <w:rsid w:val="00340510"/>
    <w:rsid w:val="003432CF"/>
    <w:rsid w:val="003516B9"/>
    <w:rsid w:val="00352CFA"/>
    <w:rsid w:val="00354CF3"/>
    <w:rsid w:val="00372CEC"/>
    <w:rsid w:val="00375B0D"/>
    <w:rsid w:val="00382CD8"/>
    <w:rsid w:val="00394173"/>
    <w:rsid w:val="003A18E7"/>
    <w:rsid w:val="003B4C31"/>
    <w:rsid w:val="003D28C0"/>
    <w:rsid w:val="003F3FB0"/>
    <w:rsid w:val="003F4334"/>
    <w:rsid w:val="003F51C8"/>
    <w:rsid w:val="003F7E39"/>
    <w:rsid w:val="004165C8"/>
    <w:rsid w:val="004201E5"/>
    <w:rsid w:val="0045331E"/>
    <w:rsid w:val="00463F87"/>
    <w:rsid w:val="00473DC2"/>
    <w:rsid w:val="004934B3"/>
    <w:rsid w:val="00495D58"/>
    <w:rsid w:val="004A1835"/>
    <w:rsid w:val="004C2CE6"/>
    <w:rsid w:val="004D0162"/>
    <w:rsid w:val="004D0424"/>
    <w:rsid w:val="004D0770"/>
    <w:rsid w:val="004D1EC8"/>
    <w:rsid w:val="004D3478"/>
    <w:rsid w:val="004F07BD"/>
    <w:rsid w:val="005116AD"/>
    <w:rsid w:val="0051665F"/>
    <w:rsid w:val="005334DA"/>
    <w:rsid w:val="00534347"/>
    <w:rsid w:val="00540B00"/>
    <w:rsid w:val="00542F34"/>
    <w:rsid w:val="00543812"/>
    <w:rsid w:val="00551483"/>
    <w:rsid w:val="00560E13"/>
    <w:rsid w:val="0056450B"/>
    <w:rsid w:val="00566AF4"/>
    <w:rsid w:val="00570A02"/>
    <w:rsid w:val="005740C3"/>
    <w:rsid w:val="00577618"/>
    <w:rsid w:val="00580C17"/>
    <w:rsid w:val="00582DEC"/>
    <w:rsid w:val="00591A25"/>
    <w:rsid w:val="00591FE5"/>
    <w:rsid w:val="005A1773"/>
    <w:rsid w:val="005A1C5F"/>
    <w:rsid w:val="005A745D"/>
    <w:rsid w:val="005B1503"/>
    <w:rsid w:val="005B19E1"/>
    <w:rsid w:val="005C77B5"/>
    <w:rsid w:val="005E2BA6"/>
    <w:rsid w:val="005E3DFC"/>
    <w:rsid w:val="005E46A8"/>
    <w:rsid w:val="005E5BE5"/>
    <w:rsid w:val="005E60CC"/>
    <w:rsid w:val="00614C93"/>
    <w:rsid w:val="00621074"/>
    <w:rsid w:val="00624BC6"/>
    <w:rsid w:val="00636E57"/>
    <w:rsid w:val="006409CD"/>
    <w:rsid w:val="006450BB"/>
    <w:rsid w:val="00647B9C"/>
    <w:rsid w:val="00660B81"/>
    <w:rsid w:val="00665F69"/>
    <w:rsid w:val="006703BC"/>
    <w:rsid w:val="00677AF2"/>
    <w:rsid w:val="00682D74"/>
    <w:rsid w:val="0068346D"/>
    <w:rsid w:val="00696472"/>
    <w:rsid w:val="006A5665"/>
    <w:rsid w:val="006B0450"/>
    <w:rsid w:val="006B0EB9"/>
    <w:rsid w:val="006B1A42"/>
    <w:rsid w:val="006B3300"/>
    <w:rsid w:val="006D447C"/>
    <w:rsid w:val="006D50EC"/>
    <w:rsid w:val="006D6E85"/>
    <w:rsid w:val="006E4DE7"/>
    <w:rsid w:val="006E655D"/>
    <w:rsid w:val="006F2FE9"/>
    <w:rsid w:val="0070285D"/>
    <w:rsid w:val="00716A04"/>
    <w:rsid w:val="00716EB4"/>
    <w:rsid w:val="00721068"/>
    <w:rsid w:val="00723AD5"/>
    <w:rsid w:val="007269FE"/>
    <w:rsid w:val="007322A2"/>
    <w:rsid w:val="00742DA1"/>
    <w:rsid w:val="00743B27"/>
    <w:rsid w:val="00776009"/>
    <w:rsid w:val="007A63B8"/>
    <w:rsid w:val="007A6F0E"/>
    <w:rsid w:val="007B3F42"/>
    <w:rsid w:val="007B7245"/>
    <w:rsid w:val="007C732C"/>
    <w:rsid w:val="007D256C"/>
    <w:rsid w:val="007D42F0"/>
    <w:rsid w:val="007D7285"/>
    <w:rsid w:val="00813995"/>
    <w:rsid w:val="0082053C"/>
    <w:rsid w:val="00837B01"/>
    <w:rsid w:val="00841F0B"/>
    <w:rsid w:val="00842C3B"/>
    <w:rsid w:val="00860F9B"/>
    <w:rsid w:val="008622D2"/>
    <w:rsid w:val="00867A94"/>
    <w:rsid w:val="00873311"/>
    <w:rsid w:val="00880C40"/>
    <w:rsid w:val="0088276E"/>
    <w:rsid w:val="00883CC2"/>
    <w:rsid w:val="00885051"/>
    <w:rsid w:val="00894F43"/>
    <w:rsid w:val="0089530E"/>
    <w:rsid w:val="008B1790"/>
    <w:rsid w:val="008B64A5"/>
    <w:rsid w:val="008D078E"/>
    <w:rsid w:val="008D1A28"/>
    <w:rsid w:val="008D50A2"/>
    <w:rsid w:val="008D7FC4"/>
    <w:rsid w:val="008F0362"/>
    <w:rsid w:val="00901B10"/>
    <w:rsid w:val="00903035"/>
    <w:rsid w:val="00904972"/>
    <w:rsid w:val="00910D65"/>
    <w:rsid w:val="00912BDF"/>
    <w:rsid w:val="00927FA3"/>
    <w:rsid w:val="009307EF"/>
    <w:rsid w:val="00932AA8"/>
    <w:rsid w:val="009343F9"/>
    <w:rsid w:val="00943DCE"/>
    <w:rsid w:val="00951723"/>
    <w:rsid w:val="00973CE9"/>
    <w:rsid w:val="0098258B"/>
    <w:rsid w:val="00982790"/>
    <w:rsid w:val="00982F00"/>
    <w:rsid w:val="009930A8"/>
    <w:rsid w:val="00993B8C"/>
    <w:rsid w:val="009A05AC"/>
    <w:rsid w:val="009A477F"/>
    <w:rsid w:val="009A62FC"/>
    <w:rsid w:val="009B1157"/>
    <w:rsid w:val="009B6D51"/>
    <w:rsid w:val="009B7979"/>
    <w:rsid w:val="009D329C"/>
    <w:rsid w:val="009D49BF"/>
    <w:rsid w:val="009E11C0"/>
    <w:rsid w:val="009E7579"/>
    <w:rsid w:val="009F2D3F"/>
    <w:rsid w:val="00A175D3"/>
    <w:rsid w:val="00A22AA5"/>
    <w:rsid w:val="00A361F7"/>
    <w:rsid w:val="00A37182"/>
    <w:rsid w:val="00A73BC0"/>
    <w:rsid w:val="00A90BF6"/>
    <w:rsid w:val="00A944FF"/>
    <w:rsid w:val="00AA0EE3"/>
    <w:rsid w:val="00AA323C"/>
    <w:rsid w:val="00AB0BFA"/>
    <w:rsid w:val="00AB67FD"/>
    <w:rsid w:val="00AB745D"/>
    <w:rsid w:val="00AD0087"/>
    <w:rsid w:val="00AF38D4"/>
    <w:rsid w:val="00AF3C81"/>
    <w:rsid w:val="00B10F4D"/>
    <w:rsid w:val="00B21ECA"/>
    <w:rsid w:val="00B2232F"/>
    <w:rsid w:val="00B35BB4"/>
    <w:rsid w:val="00B364AE"/>
    <w:rsid w:val="00B50AD6"/>
    <w:rsid w:val="00B62D35"/>
    <w:rsid w:val="00B659A9"/>
    <w:rsid w:val="00B719B1"/>
    <w:rsid w:val="00B7604A"/>
    <w:rsid w:val="00B87DD1"/>
    <w:rsid w:val="00BA4232"/>
    <w:rsid w:val="00BC0170"/>
    <w:rsid w:val="00BD1D59"/>
    <w:rsid w:val="00BE6DBE"/>
    <w:rsid w:val="00BF323A"/>
    <w:rsid w:val="00BF77A7"/>
    <w:rsid w:val="00C0631E"/>
    <w:rsid w:val="00C14D1E"/>
    <w:rsid w:val="00C27D18"/>
    <w:rsid w:val="00C33D0D"/>
    <w:rsid w:val="00C45FDE"/>
    <w:rsid w:val="00C46155"/>
    <w:rsid w:val="00C46187"/>
    <w:rsid w:val="00C47A72"/>
    <w:rsid w:val="00C66E4D"/>
    <w:rsid w:val="00C71930"/>
    <w:rsid w:val="00C87EE0"/>
    <w:rsid w:val="00C940C8"/>
    <w:rsid w:val="00C94B20"/>
    <w:rsid w:val="00CA2839"/>
    <w:rsid w:val="00CA5F03"/>
    <w:rsid w:val="00CB268B"/>
    <w:rsid w:val="00CD4BB5"/>
    <w:rsid w:val="00CE1329"/>
    <w:rsid w:val="00CE7C85"/>
    <w:rsid w:val="00D11BE3"/>
    <w:rsid w:val="00D2516E"/>
    <w:rsid w:val="00D26AC1"/>
    <w:rsid w:val="00D27C89"/>
    <w:rsid w:val="00D507BD"/>
    <w:rsid w:val="00D66B16"/>
    <w:rsid w:val="00D80E90"/>
    <w:rsid w:val="00D848D0"/>
    <w:rsid w:val="00D93562"/>
    <w:rsid w:val="00D93A46"/>
    <w:rsid w:val="00DC0C6E"/>
    <w:rsid w:val="00DC46E7"/>
    <w:rsid w:val="00DD5E78"/>
    <w:rsid w:val="00DE0C7F"/>
    <w:rsid w:val="00DE53C9"/>
    <w:rsid w:val="00DF18BE"/>
    <w:rsid w:val="00E01CB4"/>
    <w:rsid w:val="00E04587"/>
    <w:rsid w:val="00E13477"/>
    <w:rsid w:val="00E14B1B"/>
    <w:rsid w:val="00E3003C"/>
    <w:rsid w:val="00E315FB"/>
    <w:rsid w:val="00E540C6"/>
    <w:rsid w:val="00E67254"/>
    <w:rsid w:val="00E72505"/>
    <w:rsid w:val="00E760C6"/>
    <w:rsid w:val="00E80887"/>
    <w:rsid w:val="00E86798"/>
    <w:rsid w:val="00EB42F9"/>
    <w:rsid w:val="00EC586E"/>
    <w:rsid w:val="00EF4DB2"/>
    <w:rsid w:val="00F02554"/>
    <w:rsid w:val="00F02DA6"/>
    <w:rsid w:val="00F0353A"/>
    <w:rsid w:val="00F0631C"/>
    <w:rsid w:val="00F0658A"/>
    <w:rsid w:val="00F12BAC"/>
    <w:rsid w:val="00F13F88"/>
    <w:rsid w:val="00F17332"/>
    <w:rsid w:val="00F43E7A"/>
    <w:rsid w:val="00F47F25"/>
    <w:rsid w:val="00F61C49"/>
    <w:rsid w:val="00F6299B"/>
    <w:rsid w:val="00F7062A"/>
    <w:rsid w:val="00F7160A"/>
    <w:rsid w:val="00F823D5"/>
    <w:rsid w:val="00F855CA"/>
    <w:rsid w:val="00F857EB"/>
    <w:rsid w:val="00F862A2"/>
    <w:rsid w:val="00F91EE6"/>
    <w:rsid w:val="00F97217"/>
    <w:rsid w:val="00F9752E"/>
    <w:rsid w:val="00FB374B"/>
    <w:rsid w:val="00FC1D91"/>
    <w:rsid w:val="00FE38B4"/>
    <w:rsid w:val="00FF1012"/>
    <w:rsid w:val="00FF247D"/>
    <w:rsid w:val="00FF5D4F"/>
    <w:rsid w:val="13EDC3EF"/>
    <w:rsid w:val="3F961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A970"/>
  <w15:chartTrackingRefBased/>
  <w15:docId w15:val="{802B62C7-FF82-4427-B097-E92670D2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78"/>
    <w:pPr>
      <w:widowControl w:val="0"/>
      <w:autoSpaceDE w:val="0"/>
      <w:autoSpaceDN w:val="0"/>
      <w:spacing w:after="0" w:line="240" w:lineRule="auto"/>
    </w:pPr>
    <w:rPr>
      <w:rFonts w:ascii="Arial" w:eastAsia="Arial" w:hAnsi="Arial" w:cs="Arial"/>
      <w:kern w:val="0"/>
      <w:sz w:val="24"/>
      <w14:ligatures w14:val="none"/>
    </w:rPr>
  </w:style>
  <w:style w:type="paragraph" w:styleId="Heading1">
    <w:name w:val="heading 1"/>
    <w:basedOn w:val="Normal"/>
    <w:next w:val="Normal"/>
    <w:link w:val="Heading1Char"/>
    <w:uiPriority w:val="9"/>
    <w:qFormat/>
    <w:rsid w:val="000C2022"/>
    <w:pPr>
      <w:keepNext/>
      <w:keepLines/>
      <w:widowControl/>
      <w:autoSpaceDE/>
      <w:autoSpaceDN/>
      <w:spacing w:after="240" w:line="259" w:lineRule="auto"/>
      <w:outlineLvl w:val="0"/>
    </w:pPr>
    <w:rPr>
      <w:rFonts w:eastAsiaTheme="majorEastAsia" w:cstheme="majorBidi"/>
      <w:b/>
      <w:color w:val="005EB8"/>
      <w:kern w:val="2"/>
      <w:sz w:val="40"/>
      <w:szCs w:val="40"/>
      <w14:ligatures w14:val="standardContextual"/>
    </w:rPr>
  </w:style>
  <w:style w:type="paragraph" w:styleId="Heading2">
    <w:name w:val="heading 2"/>
    <w:basedOn w:val="Normal"/>
    <w:next w:val="Normal"/>
    <w:link w:val="Heading2Char"/>
    <w:uiPriority w:val="9"/>
    <w:unhideWhenUsed/>
    <w:qFormat/>
    <w:rsid w:val="000C2022"/>
    <w:pPr>
      <w:keepNext/>
      <w:keepLines/>
      <w:widowControl/>
      <w:autoSpaceDE/>
      <w:autoSpaceDN/>
      <w:spacing w:after="240" w:line="259" w:lineRule="auto"/>
      <w:outlineLvl w:val="1"/>
    </w:pPr>
    <w:rPr>
      <w:rFonts w:eastAsiaTheme="majorEastAsia" w:cstheme="majorBidi"/>
      <w:b/>
      <w:color w:val="005EB8"/>
      <w:kern w:val="2"/>
      <w:sz w:val="32"/>
      <w:szCs w:val="32"/>
      <w14:ligatures w14:val="standardContextual"/>
    </w:rPr>
  </w:style>
  <w:style w:type="paragraph" w:styleId="Heading3">
    <w:name w:val="heading 3"/>
    <w:basedOn w:val="Normal"/>
    <w:next w:val="Normal"/>
    <w:link w:val="Heading3Char"/>
    <w:uiPriority w:val="9"/>
    <w:unhideWhenUsed/>
    <w:qFormat/>
    <w:rsid w:val="00BF323A"/>
    <w:pPr>
      <w:keepNext/>
      <w:keepLines/>
      <w:spacing w:after="240"/>
      <w:outlineLvl w:val="2"/>
    </w:pPr>
    <w:rPr>
      <w:rFonts w:eastAsiaTheme="majorEastAsia" w:cstheme="majorBidi"/>
      <w:b/>
      <w:color w:val="005EB8"/>
      <w:sz w:val="28"/>
      <w:szCs w:val="28"/>
    </w:rPr>
  </w:style>
  <w:style w:type="paragraph" w:styleId="Heading4">
    <w:name w:val="heading 4"/>
    <w:basedOn w:val="Normal"/>
    <w:next w:val="Normal"/>
    <w:link w:val="Heading4Char"/>
    <w:uiPriority w:val="9"/>
    <w:unhideWhenUsed/>
    <w:qFormat/>
    <w:rsid w:val="000C2022"/>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022"/>
    <w:rPr>
      <w:rFonts w:ascii="Arial" w:eastAsiaTheme="majorEastAsia" w:hAnsi="Arial" w:cstheme="majorBidi"/>
      <w:b/>
      <w:color w:val="005EB8"/>
      <w:sz w:val="40"/>
      <w:szCs w:val="40"/>
    </w:rPr>
  </w:style>
  <w:style w:type="character" w:customStyle="1" w:styleId="Heading2Char">
    <w:name w:val="Heading 2 Char"/>
    <w:basedOn w:val="DefaultParagraphFont"/>
    <w:link w:val="Heading2"/>
    <w:uiPriority w:val="9"/>
    <w:rsid w:val="000C2022"/>
    <w:rPr>
      <w:rFonts w:ascii="Arial" w:eastAsiaTheme="majorEastAsia" w:hAnsi="Arial" w:cstheme="majorBidi"/>
      <w:b/>
      <w:color w:val="005EB8"/>
      <w:sz w:val="32"/>
      <w:szCs w:val="32"/>
    </w:rPr>
  </w:style>
  <w:style w:type="character" w:customStyle="1" w:styleId="Heading3Char">
    <w:name w:val="Heading 3 Char"/>
    <w:basedOn w:val="DefaultParagraphFont"/>
    <w:link w:val="Heading3"/>
    <w:uiPriority w:val="9"/>
    <w:rsid w:val="00BF323A"/>
    <w:rPr>
      <w:rFonts w:ascii="Arial" w:eastAsiaTheme="majorEastAsia" w:hAnsi="Arial" w:cstheme="majorBidi"/>
      <w:b/>
      <w:color w:val="005EB8"/>
      <w:kern w:val="0"/>
      <w:sz w:val="28"/>
      <w:szCs w:val="28"/>
      <w14:ligatures w14:val="none"/>
    </w:rPr>
  </w:style>
  <w:style w:type="character" w:customStyle="1" w:styleId="Heading4Char">
    <w:name w:val="Heading 4 Char"/>
    <w:basedOn w:val="DefaultParagraphFont"/>
    <w:link w:val="Heading4"/>
    <w:uiPriority w:val="9"/>
    <w:rsid w:val="000C2022"/>
    <w:rPr>
      <w:rFonts w:ascii="Arial" w:eastAsiaTheme="majorEastAsia" w:hAnsi="Arial" w:cstheme="majorBidi"/>
      <w:b/>
      <w:iCs/>
      <w:kern w:val="0"/>
      <w:sz w:val="24"/>
      <w14:ligatures w14:val="none"/>
    </w:rPr>
  </w:style>
  <w:style w:type="character" w:customStyle="1" w:styleId="Heading5Char">
    <w:name w:val="Heading 5 Char"/>
    <w:basedOn w:val="DefaultParagraphFont"/>
    <w:link w:val="Heading5"/>
    <w:uiPriority w:val="9"/>
    <w:semiHidden/>
    <w:rsid w:val="002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A78"/>
    <w:rPr>
      <w:rFonts w:eastAsiaTheme="majorEastAsia" w:cstheme="majorBidi"/>
      <w:color w:val="272727" w:themeColor="text1" w:themeTint="D8"/>
    </w:rPr>
  </w:style>
  <w:style w:type="paragraph" w:styleId="Title">
    <w:name w:val="Title"/>
    <w:basedOn w:val="Normal"/>
    <w:next w:val="Normal"/>
    <w:link w:val="TitleChar"/>
    <w:uiPriority w:val="10"/>
    <w:qFormat/>
    <w:rsid w:val="002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2E2A78"/>
    <w:rPr>
      <w:i/>
      <w:iCs/>
      <w:color w:val="404040" w:themeColor="text1" w:themeTint="BF"/>
    </w:rPr>
  </w:style>
  <w:style w:type="paragraph" w:styleId="ListParagraph">
    <w:name w:val="List Paragraph"/>
    <w:basedOn w:val="Normal"/>
    <w:uiPriority w:val="1"/>
    <w:qFormat/>
    <w:rsid w:val="002E2A78"/>
    <w:pPr>
      <w:ind w:left="720"/>
      <w:contextualSpacing/>
    </w:pPr>
  </w:style>
  <w:style w:type="character" w:styleId="IntenseEmphasis">
    <w:name w:val="Intense Emphasis"/>
    <w:basedOn w:val="DefaultParagraphFont"/>
    <w:uiPriority w:val="21"/>
    <w:qFormat/>
    <w:rsid w:val="002E2A78"/>
    <w:rPr>
      <w:i/>
      <w:iCs/>
      <w:color w:val="0F4761" w:themeColor="accent1" w:themeShade="BF"/>
    </w:rPr>
  </w:style>
  <w:style w:type="paragraph" w:styleId="IntenseQuote">
    <w:name w:val="Intense Quote"/>
    <w:basedOn w:val="Normal"/>
    <w:next w:val="Normal"/>
    <w:link w:val="IntenseQuoteChar"/>
    <w:uiPriority w:val="30"/>
    <w:qFormat/>
    <w:rsid w:val="002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78"/>
    <w:rPr>
      <w:i/>
      <w:iCs/>
      <w:color w:val="0F4761" w:themeColor="accent1" w:themeShade="BF"/>
    </w:rPr>
  </w:style>
  <w:style w:type="character" w:styleId="IntenseReference">
    <w:name w:val="Intense Reference"/>
    <w:basedOn w:val="DefaultParagraphFont"/>
    <w:uiPriority w:val="32"/>
    <w:qFormat/>
    <w:rsid w:val="002E2A78"/>
    <w:rPr>
      <w:b/>
      <w:bCs/>
      <w:smallCaps/>
      <w:color w:val="0F4761" w:themeColor="accent1" w:themeShade="BF"/>
      <w:spacing w:val="5"/>
    </w:rPr>
  </w:style>
  <w:style w:type="paragraph" w:styleId="BodyText">
    <w:name w:val="Body Text"/>
    <w:basedOn w:val="Normal"/>
    <w:link w:val="BodyTextChar"/>
    <w:uiPriority w:val="1"/>
    <w:qFormat/>
    <w:rsid w:val="002E2A78"/>
    <w:rPr>
      <w:szCs w:val="24"/>
    </w:rPr>
  </w:style>
  <w:style w:type="character" w:customStyle="1" w:styleId="BodyTextChar">
    <w:name w:val="Body Text Char"/>
    <w:basedOn w:val="DefaultParagraphFont"/>
    <w:link w:val="BodyText"/>
    <w:uiPriority w:val="1"/>
    <w:rsid w:val="002E2A78"/>
    <w:rPr>
      <w:rFonts w:ascii="Arial" w:eastAsia="Arial" w:hAnsi="Arial" w:cs="Arial"/>
      <w:kern w:val="0"/>
      <w:sz w:val="24"/>
      <w:szCs w:val="24"/>
      <w14:ligatures w14:val="none"/>
    </w:rPr>
  </w:style>
  <w:style w:type="table" w:styleId="TableGrid">
    <w:name w:val="Table Grid"/>
    <w:basedOn w:val="TableNormal"/>
    <w:uiPriority w:val="59"/>
    <w:rsid w:val="002E2A78"/>
    <w:pPr>
      <w:spacing w:after="0" w:line="240" w:lineRule="auto"/>
    </w:pPr>
    <w:rPr>
      <w:rFonts w:ascii="Times New Roman" w:eastAsia="MS Mincho"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2A7E"/>
    <w:pPr>
      <w:tabs>
        <w:tab w:val="center" w:pos="4513"/>
        <w:tab w:val="right" w:pos="9026"/>
      </w:tabs>
    </w:pPr>
  </w:style>
  <w:style w:type="character" w:customStyle="1" w:styleId="HeaderChar">
    <w:name w:val="Header Char"/>
    <w:basedOn w:val="DefaultParagraphFont"/>
    <w:link w:val="Header"/>
    <w:uiPriority w:val="99"/>
    <w:rsid w:val="00032A7E"/>
    <w:rPr>
      <w:rFonts w:ascii="Arial" w:eastAsia="Arial" w:hAnsi="Arial" w:cs="Arial"/>
      <w:kern w:val="0"/>
      <w:sz w:val="24"/>
      <w14:ligatures w14:val="none"/>
    </w:rPr>
  </w:style>
  <w:style w:type="paragraph" w:styleId="Footer">
    <w:name w:val="footer"/>
    <w:basedOn w:val="Normal"/>
    <w:link w:val="FooterChar"/>
    <w:uiPriority w:val="99"/>
    <w:unhideWhenUsed/>
    <w:rsid w:val="00032A7E"/>
    <w:pPr>
      <w:tabs>
        <w:tab w:val="center" w:pos="4513"/>
        <w:tab w:val="right" w:pos="9026"/>
      </w:tabs>
    </w:pPr>
  </w:style>
  <w:style w:type="character" w:customStyle="1" w:styleId="FooterChar">
    <w:name w:val="Footer Char"/>
    <w:basedOn w:val="DefaultParagraphFont"/>
    <w:link w:val="Footer"/>
    <w:uiPriority w:val="99"/>
    <w:rsid w:val="00032A7E"/>
    <w:rPr>
      <w:rFonts w:ascii="Arial" w:eastAsia="Arial" w:hAnsi="Arial" w:cs="Arial"/>
      <w:kern w:val="0"/>
      <w:sz w:val="24"/>
      <w14:ligatures w14:val="none"/>
    </w:rPr>
  </w:style>
  <w:style w:type="character" w:styleId="Hyperlink">
    <w:name w:val="Hyperlink"/>
    <w:basedOn w:val="DefaultParagraphFont"/>
    <w:uiPriority w:val="99"/>
    <w:unhideWhenUsed/>
    <w:rsid w:val="007D7285"/>
    <w:rPr>
      <w:color w:val="467886" w:themeColor="hyperlink"/>
      <w:u w:val="single"/>
    </w:rPr>
  </w:style>
  <w:style w:type="character" w:styleId="UnresolvedMention">
    <w:name w:val="Unresolved Mention"/>
    <w:basedOn w:val="DefaultParagraphFont"/>
    <w:uiPriority w:val="99"/>
    <w:semiHidden/>
    <w:unhideWhenUsed/>
    <w:rsid w:val="007D7285"/>
    <w:rPr>
      <w:color w:val="605E5C"/>
      <w:shd w:val="clear" w:color="auto" w:fill="E1DFDD"/>
    </w:rPr>
  </w:style>
  <w:style w:type="paragraph" w:customStyle="1" w:styleId="TableParagraph">
    <w:name w:val="Table Paragraph"/>
    <w:basedOn w:val="Normal"/>
    <w:uiPriority w:val="1"/>
    <w:qFormat/>
    <w:rsid w:val="00E86798"/>
    <w:pPr>
      <w:spacing w:before="12"/>
      <w:ind w:left="108"/>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stakeholderengagement@nhsbsa.nhs.uk" TargetMode="External"/><Relationship Id="rId3" Type="http://schemas.openxmlformats.org/officeDocument/2006/relationships/customXml" Target="../customXml/item3.xml"/><Relationship Id="rId21" Type="http://schemas.openxmlformats.org/officeDocument/2006/relationships/hyperlink" Target="http://www.nhsbsa.nhs.uk/our-policies/privacy/nhs-pensions-privacy-notic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nhsbsa.nhs.uk/member-hub/members-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hsbsa.nhs.uk/member-hub/members-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nhsbsa.nhs.uk/nhs-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95806-f6fc-4c4c-8f7e-33fb8178eadb">
      <Terms xmlns="http://schemas.microsoft.com/office/infopath/2007/PartnerControls"/>
    </lcf76f155ced4ddcb4097134ff3c332f>
    <TaxCatchAll xmlns="eede4106-cd7d-483e-b9ea-54a8c44695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8569757dbff86adab8961e37d71ffd8b">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16dc63d1bb5e1bb04f1d611a28df9e4a"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38D6B-C98A-49D8-862E-A4BB7A1B89ED}">
  <ds:schemaRefs>
    <ds:schemaRef ds:uri="http://schemas.openxmlformats.org/officeDocument/2006/bibliography"/>
  </ds:schemaRefs>
</ds:datastoreItem>
</file>

<file path=customXml/itemProps2.xml><?xml version="1.0" encoding="utf-8"?>
<ds:datastoreItem xmlns:ds="http://schemas.openxmlformats.org/officeDocument/2006/customXml" ds:itemID="{D4933807-56BE-41EB-9F76-7FD1CF1E440B}">
  <ds:schemaRefs>
    <ds:schemaRef ds:uri="http://schemas.microsoft.com/sharepoint/v3/contenttype/forms"/>
  </ds:schemaRefs>
</ds:datastoreItem>
</file>

<file path=customXml/itemProps3.xml><?xml version="1.0" encoding="utf-8"?>
<ds:datastoreItem xmlns:ds="http://schemas.openxmlformats.org/officeDocument/2006/customXml" ds:itemID="{6069CC83-BF02-4D92-B0F3-2C5BF16C4B1B}">
  <ds:schemaRefs>
    <ds:schemaRef ds:uri="http://schemas.microsoft.com/office/2006/metadata/properties"/>
    <ds:schemaRef ds:uri="http://schemas.microsoft.com/office/infopath/2007/PartnerControls"/>
    <ds:schemaRef ds:uri="9c395806-f6fc-4c4c-8f7e-33fb8178eadb"/>
    <ds:schemaRef ds:uri="eede4106-cd7d-483e-b9ea-54a8c446956c"/>
  </ds:schemaRefs>
</ds:datastoreItem>
</file>

<file path=customXml/itemProps4.xml><?xml version="1.0" encoding="utf-8"?>
<ds:datastoreItem xmlns:ds="http://schemas.openxmlformats.org/officeDocument/2006/customXml" ds:itemID="{4CBA72D3-A461-4FD9-9B51-500C2CC6B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13129</Words>
  <Characters>63962</Characters>
  <Application>Microsoft Office Word</Application>
  <DocSecurity>4</DocSecurity>
  <Lines>2605</Lines>
  <Paragraphs>792</Paragraphs>
  <ScaleCrop>false</ScaleCrop>
  <Company/>
  <LinksUpToDate>false</LinksUpToDate>
  <CharactersWithSpaces>76517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 Employer guide to joiners and eligibility</dc:title>
  <dc:subject/>
  <dc:creator>Nicola Ratcliffe</dc:creator>
  <cp:keywords>NHS Pensions</cp:keywords>
  <dc:description/>
  <cp:lastModifiedBy>Ian Neasham</cp:lastModifiedBy>
  <cp:revision>44</cp:revision>
  <dcterms:created xsi:type="dcterms:W3CDTF">2025-10-23T19:00:00Z</dcterms:created>
  <dcterms:modified xsi:type="dcterms:W3CDTF">2025-12-08T12:20:00Z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2024-12-05T14:16:03Z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da991103-b515-41d1-b085-dc9bd91649f4</vt:lpwstr>
  </property>
  <property fmtid="{D5CDD505-2E9C-101B-9397-08002B2CF9AE}" pid="10" name="MSIP_Label_f52d287b-af50-4fcf-9040-106ecb50d969_ContentBits">
    <vt:lpwstr>0</vt:lpwstr>
  </property>
</Properties>
</file>