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3E46" w14:textId="074BA628" w:rsidR="003846C0" w:rsidRPr="005D756D" w:rsidRDefault="003033BD" w:rsidP="002015E0">
      <w:pPr>
        <w:pStyle w:val="TOCHeading"/>
        <w:spacing w:before="0"/>
        <w:rPr>
          <w:rFonts w:ascii="Arial" w:hAnsi="Arial" w:cs="Arial"/>
          <w:color w:val="0072C6"/>
          <w:sz w:val="32"/>
          <w:szCs w:val="32"/>
        </w:rPr>
      </w:pPr>
      <w:proofErr w:type="gramStart"/>
      <w:r w:rsidRPr="005D756D">
        <w:rPr>
          <w:rFonts w:ascii="Arial" w:hAnsi="Arial" w:cs="Arial"/>
          <w:color w:val="0072C6"/>
          <w:sz w:val="32"/>
          <w:szCs w:val="32"/>
        </w:rPr>
        <w:t>Environment</w:t>
      </w:r>
      <w:proofErr w:type="gramEnd"/>
      <w:r w:rsidR="00B96F4B" w:rsidRPr="005D756D">
        <w:rPr>
          <w:rFonts w:ascii="Arial" w:hAnsi="Arial" w:cs="Arial"/>
          <w:color w:val="0072C6"/>
          <w:sz w:val="32"/>
          <w:szCs w:val="32"/>
        </w:rPr>
        <w:t xml:space="preserve"> and Sustainability</w:t>
      </w:r>
      <w:r w:rsidRPr="005D756D">
        <w:rPr>
          <w:rFonts w:ascii="Arial" w:hAnsi="Arial" w:cs="Arial"/>
          <w:color w:val="0072C6"/>
          <w:sz w:val="32"/>
          <w:szCs w:val="32"/>
        </w:rPr>
        <w:t xml:space="preserve"> </w:t>
      </w:r>
      <w:r w:rsidR="00941EEF">
        <w:rPr>
          <w:rFonts w:ascii="Arial" w:hAnsi="Arial" w:cs="Arial"/>
          <w:color w:val="0072C6"/>
          <w:sz w:val="32"/>
          <w:szCs w:val="32"/>
        </w:rPr>
        <w:t>P</w:t>
      </w:r>
      <w:r w:rsidRPr="005D756D">
        <w:rPr>
          <w:rFonts w:ascii="Arial" w:hAnsi="Arial" w:cs="Arial"/>
          <w:color w:val="0072C6"/>
          <w:sz w:val="32"/>
          <w:szCs w:val="32"/>
        </w:rPr>
        <w:t xml:space="preserve">olicy </w:t>
      </w:r>
    </w:p>
    <w:p w14:paraId="3D39E237" w14:textId="77777777" w:rsidR="00CA2759" w:rsidRPr="005D756D" w:rsidRDefault="00CA2759" w:rsidP="006D0730">
      <w:pPr>
        <w:spacing w:after="0"/>
        <w:rPr>
          <w:rFonts w:ascii="Arial" w:hAnsi="Arial" w:cs="Arial"/>
          <w:sz w:val="6"/>
          <w:szCs w:val="6"/>
          <w:lang w:val="en-US"/>
        </w:rPr>
      </w:pPr>
    </w:p>
    <w:p w14:paraId="3F4C8AC1" w14:textId="168DD73E" w:rsidR="000B512A" w:rsidRPr="00A06093" w:rsidRDefault="006C2060" w:rsidP="0084736A">
      <w:pPr>
        <w:autoSpaceDE w:val="0"/>
        <w:autoSpaceDN w:val="0"/>
        <w:adjustRightInd w:val="0"/>
        <w:contextualSpacing/>
        <w:rPr>
          <w:rFonts w:ascii="Arial" w:hAnsi="Arial" w:cs="Arial"/>
          <w:sz w:val="21"/>
          <w:szCs w:val="21"/>
        </w:rPr>
      </w:pPr>
      <w:r w:rsidRPr="00A06093">
        <w:rPr>
          <w:rFonts w:ascii="Arial" w:hAnsi="Arial" w:cs="Arial"/>
          <w:sz w:val="21"/>
          <w:szCs w:val="21"/>
          <w:lang w:val="en-US"/>
        </w:rPr>
        <w:t xml:space="preserve">The NHSBSA is a Special Health Authority and an Arm’s Length Body (ALB) of the Department of Health and Social Care (DHSC). We </w:t>
      </w:r>
      <w:r w:rsidRPr="00A06093">
        <w:rPr>
          <w:rFonts w:ascii="Arial" w:hAnsi="Arial" w:cs="Arial"/>
          <w:sz w:val="21"/>
          <w:szCs w:val="21"/>
        </w:rPr>
        <w:t xml:space="preserve">recognise the vital connection between public </w:t>
      </w:r>
      <w:r w:rsidR="00EE1738">
        <w:rPr>
          <w:rFonts w:ascii="Arial" w:hAnsi="Arial" w:cs="Arial"/>
          <w:sz w:val="21"/>
          <w:szCs w:val="21"/>
        </w:rPr>
        <w:t>health</w:t>
      </w:r>
      <w:r w:rsidRPr="00A06093">
        <w:rPr>
          <w:rFonts w:ascii="Arial" w:hAnsi="Arial" w:cs="Arial"/>
          <w:sz w:val="21"/>
          <w:szCs w:val="21"/>
        </w:rPr>
        <w:t xml:space="preserve">, </w:t>
      </w:r>
      <w:r w:rsidR="009713F6">
        <w:rPr>
          <w:rFonts w:ascii="Arial" w:hAnsi="Arial" w:cs="Arial"/>
          <w:sz w:val="21"/>
          <w:szCs w:val="21"/>
        </w:rPr>
        <w:t xml:space="preserve">our environment </w:t>
      </w:r>
      <w:r w:rsidRPr="00A06093">
        <w:rPr>
          <w:rFonts w:ascii="Arial" w:hAnsi="Arial" w:cs="Arial"/>
          <w:sz w:val="21"/>
          <w:szCs w:val="21"/>
        </w:rPr>
        <w:t>and the growing challenges of climate change.</w:t>
      </w:r>
      <w:r w:rsidR="006D23E6" w:rsidRPr="00A06093">
        <w:rPr>
          <w:rFonts w:ascii="Arial" w:hAnsi="Arial" w:cs="Arial"/>
          <w:sz w:val="21"/>
          <w:szCs w:val="21"/>
        </w:rPr>
        <w:t xml:space="preserve"> </w:t>
      </w:r>
      <w:r w:rsidR="009713F6">
        <w:rPr>
          <w:rFonts w:ascii="Arial" w:hAnsi="Arial" w:cs="Arial"/>
          <w:sz w:val="21"/>
          <w:szCs w:val="21"/>
        </w:rPr>
        <w:t>W</w:t>
      </w:r>
      <w:r w:rsidR="009713F6" w:rsidRPr="00EE1738">
        <w:rPr>
          <w:rFonts w:ascii="Arial" w:hAnsi="Arial" w:cs="Arial"/>
          <w:sz w:val="21"/>
          <w:szCs w:val="21"/>
        </w:rPr>
        <w:t xml:space="preserve">e recognise the important role we play in society </w:t>
      </w:r>
      <w:r w:rsidR="004A0D15">
        <w:rPr>
          <w:rFonts w:ascii="Arial" w:hAnsi="Arial" w:cs="Arial"/>
          <w:sz w:val="21"/>
          <w:szCs w:val="21"/>
        </w:rPr>
        <w:t>and</w:t>
      </w:r>
      <w:r w:rsidR="009713F6" w:rsidRPr="00EE1738">
        <w:rPr>
          <w:rFonts w:ascii="Arial" w:hAnsi="Arial" w:cs="Arial"/>
          <w:sz w:val="21"/>
          <w:szCs w:val="21"/>
        </w:rPr>
        <w:t xml:space="preserve"> the positive impact we can have</w:t>
      </w:r>
      <w:r w:rsidR="00827300">
        <w:rPr>
          <w:rFonts w:ascii="Arial" w:hAnsi="Arial" w:cs="Arial"/>
          <w:sz w:val="21"/>
          <w:szCs w:val="21"/>
        </w:rPr>
        <w:t xml:space="preserve"> </w:t>
      </w:r>
      <w:r w:rsidR="00293D07">
        <w:rPr>
          <w:rFonts w:ascii="Arial" w:hAnsi="Arial" w:cs="Arial"/>
          <w:sz w:val="21"/>
          <w:szCs w:val="21"/>
        </w:rPr>
        <w:t xml:space="preserve">which underpins </w:t>
      </w:r>
      <w:r w:rsidR="000E0675">
        <w:rPr>
          <w:rFonts w:ascii="Arial" w:hAnsi="Arial" w:cs="Arial"/>
          <w:sz w:val="21"/>
          <w:szCs w:val="21"/>
        </w:rPr>
        <w:t xml:space="preserve">our </w:t>
      </w:r>
      <w:r w:rsidR="006C414A" w:rsidRPr="00A06093">
        <w:rPr>
          <w:rFonts w:ascii="Arial" w:hAnsi="Arial" w:cs="Arial"/>
          <w:sz w:val="21"/>
          <w:szCs w:val="21"/>
        </w:rPr>
        <w:t>commit</w:t>
      </w:r>
      <w:r w:rsidR="000E0675">
        <w:rPr>
          <w:rFonts w:ascii="Arial" w:hAnsi="Arial" w:cs="Arial"/>
          <w:sz w:val="21"/>
          <w:szCs w:val="21"/>
        </w:rPr>
        <w:t xml:space="preserve">ment </w:t>
      </w:r>
      <w:r w:rsidR="006C414A" w:rsidRPr="00A06093">
        <w:rPr>
          <w:rFonts w:ascii="Arial" w:hAnsi="Arial" w:cs="Arial"/>
          <w:sz w:val="21"/>
          <w:szCs w:val="21"/>
        </w:rPr>
        <w:t>to environmental sustainability</w:t>
      </w:r>
      <w:r w:rsidR="000E0675">
        <w:rPr>
          <w:rFonts w:ascii="Arial" w:hAnsi="Arial" w:cs="Arial"/>
          <w:sz w:val="21"/>
          <w:szCs w:val="21"/>
        </w:rPr>
        <w:t xml:space="preserve">. </w:t>
      </w:r>
      <w:r w:rsidR="009336B5" w:rsidRPr="00A06093">
        <w:rPr>
          <w:rFonts w:ascii="Arial" w:hAnsi="Arial" w:cs="Arial"/>
          <w:sz w:val="21"/>
          <w:szCs w:val="21"/>
        </w:rPr>
        <w:t xml:space="preserve">Our </w:t>
      </w:r>
      <w:r w:rsidR="00375471" w:rsidRPr="00A06093">
        <w:rPr>
          <w:rFonts w:ascii="Arial" w:hAnsi="Arial" w:cs="Arial"/>
          <w:sz w:val="21"/>
          <w:szCs w:val="21"/>
        </w:rPr>
        <w:t xml:space="preserve">approach </w:t>
      </w:r>
      <w:r w:rsidR="009336B5" w:rsidRPr="00A06093">
        <w:rPr>
          <w:rFonts w:ascii="Arial" w:hAnsi="Arial" w:cs="Arial"/>
          <w:sz w:val="21"/>
          <w:szCs w:val="21"/>
        </w:rPr>
        <w:t>promotes smarter resource use and enhances service delivery</w:t>
      </w:r>
      <w:r w:rsidR="00CC7A2B" w:rsidRPr="00A06093">
        <w:rPr>
          <w:rFonts w:ascii="Arial" w:hAnsi="Arial" w:cs="Arial"/>
          <w:sz w:val="21"/>
          <w:szCs w:val="21"/>
        </w:rPr>
        <w:t xml:space="preserve"> thereby</w:t>
      </w:r>
      <w:r w:rsidR="009336B5" w:rsidRPr="00A06093">
        <w:rPr>
          <w:rFonts w:ascii="Arial" w:hAnsi="Arial" w:cs="Arial"/>
          <w:sz w:val="21"/>
          <w:szCs w:val="21"/>
        </w:rPr>
        <w:t xml:space="preserve"> contributing to better health outcomes, reduced environmental impact, and system sustainability. Environmental responsibility is central to how we deliver value, meet stakeholder expectations, and respond to the climate emergency with urgency and purpose. </w:t>
      </w:r>
      <w:r w:rsidR="00F4295E" w:rsidRPr="00A06093">
        <w:rPr>
          <w:rFonts w:ascii="Arial" w:hAnsi="Arial" w:cs="Arial"/>
          <w:sz w:val="21"/>
          <w:szCs w:val="21"/>
        </w:rPr>
        <w:t>W</w:t>
      </w:r>
      <w:r w:rsidR="008F3115" w:rsidRPr="00A06093">
        <w:rPr>
          <w:rFonts w:ascii="Arial" w:hAnsi="Arial" w:cs="Arial"/>
          <w:sz w:val="21"/>
          <w:szCs w:val="21"/>
        </w:rPr>
        <w:t>e strive to continuously improve our environmental performance</w:t>
      </w:r>
      <w:r w:rsidR="00F4295E" w:rsidRPr="00A06093">
        <w:rPr>
          <w:rFonts w:ascii="Arial" w:hAnsi="Arial" w:cs="Arial"/>
          <w:sz w:val="21"/>
          <w:szCs w:val="21"/>
        </w:rPr>
        <w:t xml:space="preserve">, </w:t>
      </w:r>
      <w:r w:rsidR="00ED0D7C" w:rsidRPr="00A06093">
        <w:rPr>
          <w:rFonts w:ascii="Arial" w:hAnsi="Arial" w:cs="Arial"/>
          <w:sz w:val="21"/>
          <w:szCs w:val="21"/>
        </w:rPr>
        <w:t xml:space="preserve">as </w:t>
      </w:r>
      <w:r w:rsidR="00F4295E" w:rsidRPr="00A06093">
        <w:rPr>
          <w:rFonts w:ascii="Arial" w:hAnsi="Arial" w:cs="Arial"/>
          <w:sz w:val="21"/>
          <w:szCs w:val="21"/>
        </w:rPr>
        <w:t xml:space="preserve">detailed in our Environment </w:t>
      </w:r>
      <w:r w:rsidR="003066C7">
        <w:rPr>
          <w:rFonts w:ascii="Arial" w:hAnsi="Arial" w:cs="Arial"/>
          <w:sz w:val="21"/>
          <w:szCs w:val="21"/>
        </w:rPr>
        <w:t xml:space="preserve">&amp; Sustainability </w:t>
      </w:r>
      <w:r w:rsidR="00F4295E" w:rsidRPr="00A06093">
        <w:rPr>
          <w:rFonts w:ascii="Arial" w:hAnsi="Arial" w:cs="Arial"/>
          <w:sz w:val="21"/>
          <w:szCs w:val="21"/>
        </w:rPr>
        <w:t>Strategy</w:t>
      </w:r>
      <w:r w:rsidR="007F5926" w:rsidRPr="00A06093">
        <w:rPr>
          <w:rFonts w:ascii="Arial" w:hAnsi="Arial" w:cs="Arial"/>
          <w:sz w:val="21"/>
          <w:szCs w:val="21"/>
        </w:rPr>
        <w:t>, to support us in meeting our policy outcomes</w:t>
      </w:r>
      <w:r w:rsidR="008F3115" w:rsidRPr="00A06093">
        <w:rPr>
          <w:rFonts w:ascii="Arial" w:hAnsi="Arial" w:cs="Arial"/>
          <w:sz w:val="21"/>
          <w:szCs w:val="21"/>
        </w:rPr>
        <w:t>.</w:t>
      </w:r>
    </w:p>
    <w:p w14:paraId="32B82368" w14:textId="77777777" w:rsidR="003033BD" w:rsidRPr="00A06093" w:rsidRDefault="003033BD" w:rsidP="003033BD">
      <w:pPr>
        <w:autoSpaceDE w:val="0"/>
        <w:autoSpaceDN w:val="0"/>
        <w:adjustRightInd w:val="0"/>
        <w:spacing w:after="0"/>
        <w:contextualSpacing/>
        <w:rPr>
          <w:rFonts w:ascii="Arial" w:hAnsi="Arial" w:cs="Arial"/>
          <w:color w:val="000000"/>
          <w:sz w:val="21"/>
          <w:szCs w:val="21"/>
          <w:lang w:eastAsia="en-GB"/>
        </w:rPr>
      </w:pPr>
    </w:p>
    <w:p w14:paraId="5D331D54" w14:textId="77777777" w:rsidR="003033BD" w:rsidRPr="00A06093" w:rsidRDefault="003033BD" w:rsidP="003033BD">
      <w:pPr>
        <w:autoSpaceDE w:val="0"/>
        <w:autoSpaceDN w:val="0"/>
        <w:adjustRightInd w:val="0"/>
        <w:spacing w:after="0"/>
        <w:contextualSpacing/>
        <w:rPr>
          <w:rFonts w:ascii="Arial" w:hAnsi="Arial" w:cs="Arial"/>
          <w:b/>
          <w:color w:val="000000"/>
          <w:sz w:val="21"/>
          <w:szCs w:val="21"/>
          <w:lang w:eastAsia="en-GB"/>
        </w:rPr>
      </w:pPr>
      <w:r w:rsidRPr="00A06093">
        <w:rPr>
          <w:rFonts w:ascii="Arial" w:hAnsi="Arial" w:cs="Arial"/>
          <w:b/>
          <w:color w:val="000000"/>
          <w:sz w:val="21"/>
          <w:szCs w:val="21"/>
          <w:lang w:eastAsia="en-GB"/>
        </w:rPr>
        <w:t>We are committed to:</w:t>
      </w:r>
    </w:p>
    <w:p w14:paraId="0CF90379" w14:textId="0716122F" w:rsidR="00CF75E7" w:rsidRPr="00A06093" w:rsidRDefault="00E011E2" w:rsidP="00A110AF">
      <w:pPr>
        <w:numPr>
          <w:ilvl w:val="0"/>
          <w:numId w:val="1"/>
        </w:numPr>
        <w:autoSpaceDE w:val="0"/>
        <w:autoSpaceDN w:val="0"/>
        <w:adjustRightInd w:val="0"/>
        <w:spacing w:after="0"/>
        <w:contextualSpacing/>
        <w:rPr>
          <w:rFonts w:ascii="Arial" w:hAnsi="Arial" w:cs="Arial"/>
          <w:color w:val="000000"/>
          <w:sz w:val="21"/>
          <w:szCs w:val="21"/>
          <w:lang w:val="en-US" w:eastAsia="en-GB"/>
        </w:rPr>
      </w:pPr>
      <w:r w:rsidRPr="00A06093">
        <w:rPr>
          <w:rFonts w:ascii="Arial" w:hAnsi="Arial" w:cs="Arial"/>
          <w:color w:val="000000" w:themeColor="text1"/>
          <w:sz w:val="21"/>
          <w:szCs w:val="21"/>
          <w:lang w:val="en-US" w:eastAsia="en-GB"/>
        </w:rPr>
        <w:t>Reducing our greenhouse gas emissions as we work toward</w:t>
      </w:r>
      <w:r w:rsidR="0015449B" w:rsidRPr="00A06093">
        <w:rPr>
          <w:rFonts w:ascii="Arial" w:hAnsi="Arial" w:cs="Arial"/>
          <w:color w:val="000000" w:themeColor="text1"/>
          <w:sz w:val="21"/>
          <w:szCs w:val="21"/>
          <w:lang w:val="en-US" w:eastAsia="en-GB"/>
        </w:rPr>
        <w:t>s</w:t>
      </w:r>
      <w:r w:rsidRPr="00A06093">
        <w:rPr>
          <w:rFonts w:ascii="Arial" w:hAnsi="Arial" w:cs="Arial"/>
          <w:color w:val="000000" w:themeColor="text1"/>
          <w:sz w:val="21"/>
          <w:szCs w:val="21"/>
          <w:lang w:val="en-US" w:eastAsia="en-GB"/>
        </w:rPr>
        <w:t xml:space="preserve"> </w:t>
      </w:r>
      <w:r w:rsidR="00CF75E7" w:rsidRPr="00A06093">
        <w:rPr>
          <w:rFonts w:ascii="Arial" w:hAnsi="Arial" w:cs="Arial"/>
          <w:color w:val="000000" w:themeColor="text1"/>
          <w:sz w:val="21"/>
          <w:szCs w:val="21"/>
          <w:lang w:val="en-US" w:eastAsia="en-GB"/>
        </w:rPr>
        <w:t xml:space="preserve">becoming a Net Zero </w:t>
      </w:r>
      <w:proofErr w:type="spellStart"/>
      <w:r w:rsidR="00CF75E7" w:rsidRPr="00A06093">
        <w:rPr>
          <w:rFonts w:ascii="Arial" w:hAnsi="Arial" w:cs="Arial"/>
          <w:color w:val="000000" w:themeColor="text1"/>
          <w:sz w:val="21"/>
          <w:szCs w:val="21"/>
          <w:lang w:val="en-US" w:eastAsia="en-GB"/>
        </w:rPr>
        <w:t>organi</w:t>
      </w:r>
      <w:r w:rsidR="1074C26E" w:rsidRPr="00A06093">
        <w:rPr>
          <w:rFonts w:ascii="Arial" w:hAnsi="Arial" w:cs="Arial"/>
          <w:color w:val="000000" w:themeColor="text1"/>
          <w:sz w:val="21"/>
          <w:szCs w:val="21"/>
          <w:lang w:val="en-US" w:eastAsia="en-GB"/>
        </w:rPr>
        <w:t>s</w:t>
      </w:r>
      <w:r w:rsidR="00CF75E7" w:rsidRPr="00A06093">
        <w:rPr>
          <w:rFonts w:ascii="Arial" w:hAnsi="Arial" w:cs="Arial"/>
          <w:color w:val="000000" w:themeColor="text1"/>
          <w:sz w:val="21"/>
          <w:szCs w:val="21"/>
          <w:lang w:val="en-US" w:eastAsia="en-GB"/>
        </w:rPr>
        <w:t>ation</w:t>
      </w:r>
      <w:proofErr w:type="spellEnd"/>
      <w:r w:rsidR="00CF75E7" w:rsidRPr="00A06093">
        <w:rPr>
          <w:rFonts w:ascii="Arial" w:hAnsi="Arial" w:cs="Arial"/>
          <w:color w:val="000000" w:themeColor="text1"/>
          <w:sz w:val="21"/>
          <w:szCs w:val="21"/>
          <w:lang w:val="en-US" w:eastAsia="en-GB"/>
        </w:rPr>
        <w:t xml:space="preserve"> by 2030</w:t>
      </w:r>
      <w:r w:rsidR="0015449B" w:rsidRPr="00A06093">
        <w:rPr>
          <w:rFonts w:ascii="Arial" w:hAnsi="Arial" w:cs="Arial"/>
          <w:color w:val="000000" w:themeColor="text1"/>
          <w:sz w:val="21"/>
          <w:szCs w:val="21"/>
          <w:lang w:val="en-US" w:eastAsia="en-GB"/>
        </w:rPr>
        <w:t xml:space="preserve"> for emissions we control and 2040 for emissions we influence</w:t>
      </w:r>
    </w:p>
    <w:p w14:paraId="0B273916" w14:textId="6C97B281" w:rsidR="0090043E" w:rsidRPr="00A06093" w:rsidRDefault="0090043E" w:rsidP="00A110AF">
      <w:pPr>
        <w:pStyle w:val="ListParagraph"/>
        <w:numPr>
          <w:ilvl w:val="0"/>
          <w:numId w:val="1"/>
        </w:numPr>
        <w:autoSpaceDE w:val="0"/>
        <w:autoSpaceDN w:val="0"/>
        <w:adjustRightInd w:val="0"/>
        <w:spacing w:after="0"/>
        <w:rPr>
          <w:rFonts w:ascii="Arial" w:hAnsi="Arial" w:cs="Arial"/>
          <w:color w:val="000000"/>
          <w:sz w:val="21"/>
          <w:szCs w:val="21"/>
          <w:lang w:val="en-US" w:eastAsia="en-GB"/>
        </w:rPr>
      </w:pPr>
      <w:r w:rsidRPr="00A06093">
        <w:rPr>
          <w:rFonts w:ascii="Arial" w:hAnsi="Arial" w:cs="Arial"/>
          <w:color w:val="000000"/>
          <w:sz w:val="21"/>
          <w:szCs w:val="21"/>
          <w:lang w:val="en-US" w:eastAsia="en-GB"/>
        </w:rPr>
        <w:t>Reducing waste</w:t>
      </w:r>
      <w:r w:rsidR="00F838DE" w:rsidRPr="00A06093">
        <w:rPr>
          <w:rFonts w:ascii="Arial" w:hAnsi="Arial" w:cs="Arial"/>
          <w:color w:val="000000"/>
          <w:sz w:val="21"/>
          <w:szCs w:val="21"/>
          <w:lang w:val="en-US" w:eastAsia="en-GB"/>
        </w:rPr>
        <w:t xml:space="preserve"> at source</w:t>
      </w:r>
      <w:r w:rsidR="00BD1A2B">
        <w:rPr>
          <w:rFonts w:ascii="Arial" w:hAnsi="Arial" w:cs="Arial"/>
          <w:color w:val="000000"/>
          <w:sz w:val="21"/>
          <w:szCs w:val="21"/>
          <w:lang w:val="en-US" w:eastAsia="en-GB"/>
        </w:rPr>
        <w:t>,</w:t>
      </w:r>
      <w:r w:rsidR="00F838DE" w:rsidRPr="00A06093">
        <w:rPr>
          <w:rFonts w:ascii="Arial" w:hAnsi="Arial" w:cs="Arial"/>
          <w:color w:val="000000"/>
          <w:sz w:val="21"/>
          <w:szCs w:val="21"/>
          <w:lang w:val="en-US" w:eastAsia="en-GB"/>
        </w:rPr>
        <w:t xml:space="preserve"> </w:t>
      </w:r>
      <w:proofErr w:type="spellStart"/>
      <w:r w:rsidR="00F838DE" w:rsidRPr="00A06093">
        <w:rPr>
          <w:rFonts w:ascii="Arial" w:hAnsi="Arial" w:cs="Arial"/>
          <w:color w:val="000000"/>
          <w:sz w:val="21"/>
          <w:szCs w:val="21"/>
          <w:lang w:val="en-US" w:eastAsia="en-GB"/>
        </w:rPr>
        <w:t>m</w:t>
      </w:r>
      <w:r w:rsidRPr="00A06093">
        <w:rPr>
          <w:rFonts w:ascii="Arial" w:hAnsi="Arial" w:cs="Arial"/>
          <w:color w:val="000000"/>
          <w:sz w:val="21"/>
          <w:szCs w:val="21"/>
          <w:lang w:val="en-US" w:eastAsia="en-GB"/>
        </w:rPr>
        <w:t>aximi</w:t>
      </w:r>
      <w:r w:rsidR="00F838DE" w:rsidRPr="00A06093">
        <w:rPr>
          <w:rFonts w:ascii="Arial" w:hAnsi="Arial" w:cs="Arial"/>
          <w:color w:val="000000"/>
          <w:sz w:val="21"/>
          <w:szCs w:val="21"/>
          <w:lang w:val="en-US" w:eastAsia="en-GB"/>
        </w:rPr>
        <w:t>s</w:t>
      </w:r>
      <w:r w:rsidRPr="00A06093">
        <w:rPr>
          <w:rFonts w:ascii="Arial" w:hAnsi="Arial" w:cs="Arial"/>
          <w:color w:val="000000"/>
          <w:sz w:val="21"/>
          <w:szCs w:val="21"/>
          <w:lang w:val="en-US" w:eastAsia="en-GB"/>
        </w:rPr>
        <w:t>ing</w:t>
      </w:r>
      <w:proofErr w:type="spellEnd"/>
      <w:r w:rsidRPr="00A06093">
        <w:rPr>
          <w:rFonts w:ascii="Arial" w:hAnsi="Arial" w:cs="Arial"/>
          <w:color w:val="000000"/>
          <w:sz w:val="21"/>
          <w:szCs w:val="21"/>
          <w:lang w:val="en-US" w:eastAsia="en-GB"/>
        </w:rPr>
        <w:t xml:space="preserve"> resource efficiency </w:t>
      </w:r>
      <w:r w:rsidR="00BD1A2B">
        <w:rPr>
          <w:rFonts w:ascii="Arial" w:hAnsi="Arial" w:cs="Arial"/>
          <w:color w:val="000000"/>
          <w:sz w:val="21"/>
          <w:szCs w:val="21"/>
          <w:lang w:val="en-US" w:eastAsia="en-GB"/>
        </w:rPr>
        <w:t xml:space="preserve">and transitioning to a </w:t>
      </w:r>
      <w:r w:rsidRPr="00A06093">
        <w:rPr>
          <w:rFonts w:ascii="Arial" w:hAnsi="Arial" w:cs="Arial"/>
          <w:color w:val="000000"/>
          <w:sz w:val="21"/>
          <w:szCs w:val="21"/>
          <w:lang w:val="en-US" w:eastAsia="en-GB"/>
        </w:rPr>
        <w:t>circula</w:t>
      </w:r>
      <w:r w:rsidR="00E02C99" w:rsidRPr="00A06093">
        <w:rPr>
          <w:rFonts w:ascii="Arial" w:hAnsi="Arial" w:cs="Arial"/>
          <w:color w:val="000000"/>
          <w:sz w:val="21"/>
          <w:szCs w:val="21"/>
          <w:lang w:val="en-US" w:eastAsia="en-GB"/>
        </w:rPr>
        <w:t>r</w:t>
      </w:r>
      <w:r w:rsidRPr="00A06093">
        <w:rPr>
          <w:rFonts w:ascii="Arial" w:hAnsi="Arial" w:cs="Arial"/>
          <w:color w:val="000000"/>
          <w:sz w:val="21"/>
          <w:szCs w:val="21"/>
          <w:lang w:val="en-US" w:eastAsia="en-GB"/>
        </w:rPr>
        <w:t xml:space="preserve"> economy</w:t>
      </w:r>
    </w:p>
    <w:p w14:paraId="6B8BA86C" w14:textId="2729D6EE" w:rsidR="00D07B99" w:rsidRPr="00A06093" w:rsidRDefault="00AD04D6" w:rsidP="00A110AF">
      <w:pPr>
        <w:pStyle w:val="ListParagraph"/>
        <w:numPr>
          <w:ilvl w:val="0"/>
          <w:numId w:val="1"/>
        </w:numPr>
        <w:autoSpaceDE w:val="0"/>
        <w:autoSpaceDN w:val="0"/>
        <w:adjustRightInd w:val="0"/>
        <w:spacing w:after="0"/>
        <w:rPr>
          <w:rFonts w:ascii="Arial" w:hAnsi="Arial" w:cs="Arial"/>
          <w:color w:val="000000"/>
          <w:sz w:val="21"/>
          <w:szCs w:val="21"/>
          <w:lang w:val="en-US" w:eastAsia="en-GB"/>
        </w:rPr>
      </w:pPr>
      <w:r w:rsidRPr="00A06093">
        <w:rPr>
          <w:rFonts w:ascii="Arial" w:hAnsi="Arial" w:cs="Arial"/>
          <w:color w:val="000000"/>
          <w:sz w:val="21"/>
          <w:szCs w:val="21"/>
          <w:lang w:val="en-US" w:eastAsia="en-GB"/>
        </w:rPr>
        <w:t xml:space="preserve">Identifying and adapting to climate related risk and opportunities </w:t>
      </w:r>
    </w:p>
    <w:p w14:paraId="20AC5361" w14:textId="00E747BD" w:rsidR="003E363D" w:rsidRPr="00A06093" w:rsidRDefault="003E363D" w:rsidP="00A110AF">
      <w:pPr>
        <w:pStyle w:val="ListParagraph"/>
        <w:numPr>
          <w:ilvl w:val="0"/>
          <w:numId w:val="1"/>
        </w:numPr>
        <w:autoSpaceDE w:val="0"/>
        <w:autoSpaceDN w:val="0"/>
        <w:adjustRightInd w:val="0"/>
        <w:spacing w:after="0"/>
        <w:rPr>
          <w:rFonts w:ascii="Arial" w:hAnsi="Arial" w:cs="Arial"/>
          <w:sz w:val="21"/>
          <w:szCs w:val="21"/>
          <w:lang w:eastAsia="en-GB"/>
        </w:rPr>
      </w:pPr>
      <w:r w:rsidRPr="00A06093">
        <w:rPr>
          <w:rFonts w:ascii="Arial" w:hAnsi="Arial" w:cs="Arial"/>
          <w:sz w:val="21"/>
          <w:szCs w:val="21"/>
          <w:lang w:eastAsia="en-GB"/>
        </w:rPr>
        <w:t>Having an environmentally responsible</w:t>
      </w:r>
      <w:r w:rsidR="00FF3D1F" w:rsidRPr="00A06093">
        <w:rPr>
          <w:rFonts w:ascii="Arial" w:hAnsi="Arial" w:cs="Arial"/>
          <w:sz w:val="21"/>
          <w:szCs w:val="21"/>
          <w:lang w:eastAsia="en-GB"/>
        </w:rPr>
        <w:t xml:space="preserve"> and</w:t>
      </w:r>
      <w:r w:rsidRPr="00A06093">
        <w:rPr>
          <w:rFonts w:ascii="Arial" w:hAnsi="Arial" w:cs="Arial"/>
          <w:sz w:val="21"/>
          <w:szCs w:val="21"/>
          <w:lang w:eastAsia="en-GB"/>
        </w:rPr>
        <w:t xml:space="preserve"> transparent supply chain in place for NHSBSA </w:t>
      </w:r>
    </w:p>
    <w:p w14:paraId="13E1453D" w14:textId="003936AF" w:rsidR="0071207E" w:rsidRPr="00A06093" w:rsidRDefault="00720312" w:rsidP="00A110AF">
      <w:pPr>
        <w:pStyle w:val="ListParagraph"/>
        <w:numPr>
          <w:ilvl w:val="0"/>
          <w:numId w:val="1"/>
        </w:numPr>
        <w:autoSpaceDE w:val="0"/>
        <w:autoSpaceDN w:val="0"/>
        <w:adjustRightInd w:val="0"/>
        <w:spacing w:after="0"/>
        <w:rPr>
          <w:rFonts w:ascii="Arial" w:hAnsi="Arial" w:cs="Arial"/>
          <w:sz w:val="21"/>
          <w:szCs w:val="21"/>
          <w:lang w:eastAsia="en-GB"/>
        </w:rPr>
      </w:pPr>
      <w:r w:rsidRPr="00A06093">
        <w:rPr>
          <w:rFonts w:ascii="Arial" w:hAnsi="Arial" w:cs="Arial"/>
          <w:sz w:val="21"/>
          <w:szCs w:val="21"/>
          <w:lang w:eastAsia="en-GB"/>
        </w:rPr>
        <w:t>Ensuring our use of technology and digital services are responsible and sustainabl</w:t>
      </w:r>
      <w:r w:rsidR="00CF3935" w:rsidRPr="00A06093">
        <w:rPr>
          <w:rFonts w:ascii="Arial" w:hAnsi="Arial" w:cs="Arial"/>
          <w:sz w:val="21"/>
          <w:szCs w:val="21"/>
          <w:lang w:eastAsia="en-GB"/>
        </w:rPr>
        <w:t xml:space="preserve">e. </w:t>
      </w:r>
    </w:p>
    <w:p w14:paraId="4806F845" w14:textId="5A3FD3AE" w:rsidR="003033BD" w:rsidRPr="00A06093" w:rsidRDefault="00126804" w:rsidP="00A110AF">
      <w:pPr>
        <w:numPr>
          <w:ilvl w:val="0"/>
          <w:numId w:val="1"/>
        </w:numPr>
        <w:autoSpaceDE w:val="0"/>
        <w:autoSpaceDN w:val="0"/>
        <w:adjustRightInd w:val="0"/>
        <w:spacing w:after="0"/>
        <w:contextualSpacing/>
        <w:rPr>
          <w:rFonts w:ascii="Arial" w:hAnsi="Arial" w:cs="Arial"/>
          <w:color w:val="000000"/>
          <w:sz w:val="21"/>
          <w:szCs w:val="21"/>
          <w:lang w:eastAsia="en-GB"/>
        </w:rPr>
      </w:pPr>
      <w:r w:rsidRPr="00A06093">
        <w:rPr>
          <w:rFonts w:ascii="Arial" w:hAnsi="Arial" w:cs="Arial"/>
          <w:color w:val="000000"/>
          <w:sz w:val="21"/>
          <w:szCs w:val="21"/>
          <w:lang w:eastAsia="en-GB"/>
        </w:rPr>
        <w:t>P</w:t>
      </w:r>
      <w:r w:rsidR="001F5A4C" w:rsidRPr="00A06093">
        <w:rPr>
          <w:rFonts w:ascii="Arial" w:hAnsi="Arial" w:cs="Arial"/>
          <w:color w:val="000000"/>
          <w:sz w:val="21"/>
          <w:szCs w:val="21"/>
          <w:lang w:eastAsia="en-GB"/>
        </w:rPr>
        <w:t>rotecting</w:t>
      </w:r>
      <w:r w:rsidR="007E0F2E" w:rsidRPr="00A06093">
        <w:rPr>
          <w:rFonts w:ascii="Arial" w:hAnsi="Arial" w:cs="Arial"/>
          <w:color w:val="000000"/>
          <w:sz w:val="21"/>
          <w:szCs w:val="21"/>
          <w:lang w:eastAsia="en-GB"/>
        </w:rPr>
        <w:t xml:space="preserve"> and enhancing</w:t>
      </w:r>
      <w:r w:rsidR="001F5A4C" w:rsidRPr="00A06093">
        <w:rPr>
          <w:rFonts w:ascii="Arial" w:hAnsi="Arial" w:cs="Arial"/>
          <w:color w:val="000000"/>
          <w:sz w:val="21"/>
          <w:szCs w:val="21"/>
          <w:lang w:eastAsia="en-GB"/>
        </w:rPr>
        <w:t xml:space="preserve"> the environment</w:t>
      </w:r>
      <w:r w:rsidR="00E753A4">
        <w:rPr>
          <w:rFonts w:ascii="Arial" w:hAnsi="Arial" w:cs="Arial"/>
          <w:color w:val="000000"/>
          <w:sz w:val="21"/>
          <w:szCs w:val="21"/>
          <w:lang w:eastAsia="en-GB"/>
        </w:rPr>
        <w:t>, including biodiversity</w:t>
      </w:r>
      <w:r w:rsidR="001F5A4C" w:rsidRPr="00A06093">
        <w:rPr>
          <w:rFonts w:ascii="Arial" w:hAnsi="Arial" w:cs="Arial"/>
          <w:color w:val="000000"/>
          <w:sz w:val="21"/>
          <w:szCs w:val="21"/>
          <w:lang w:eastAsia="en-GB"/>
        </w:rPr>
        <w:t xml:space="preserve"> and </w:t>
      </w:r>
      <w:r w:rsidR="003033BD" w:rsidRPr="00A06093">
        <w:rPr>
          <w:rFonts w:ascii="Arial" w:hAnsi="Arial" w:cs="Arial"/>
          <w:color w:val="000000"/>
          <w:sz w:val="21"/>
          <w:szCs w:val="21"/>
          <w:lang w:eastAsia="en-GB"/>
        </w:rPr>
        <w:t xml:space="preserve">preventing pollution </w:t>
      </w:r>
    </w:p>
    <w:p w14:paraId="1FC895BE" w14:textId="77777777" w:rsidR="008938FB" w:rsidRPr="00A06093" w:rsidRDefault="008938FB" w:rsidP="00A110AF">
      <w:pPr>
        <w:numPr>
          <w:ilvl w:val="0"/>
          <w:numId w:val="1"/>
        </w:numPr>
        <w:autoSpaceDE w:val="0"/>
        <w:autoSpaceDN w:val="0"/>
        <w:adjustRightInd w:val="0"/>
        <w:spacing w:after="0"/>
        <w:contextualSpacing/>
        <w:rPr>
          <w:rFonts w:ascii="Arial" w:hAnsi="Arial" w:cs="Arial"/>
          <w:color w:val="000000"/>
          <w:sz w:val="21"/>
          <w:szCs w:val="21"/>
          <w:lang w:eastAsia="en-GB"/>
        </w:rPr>
      </w:pPr>
      <w:r w:rsidRPr="00A06093">
        <w:rPr>
          <w:rFonts w:ascii="Arial" w:hAnsi="Arial" w:cs="Arial"/>
          <w:color w:val="000000"/>
          <w:sz w:val="21"/>
          <w:szCs w:val="21"/>
          <w:lang w:val="en-US" w:eastAsia="en-GB"/>
        </w:rPr>
        <w:t>Ensuring compliance with all relevant environmental legislation, and aligning with wider policies, strategies, and commitments, including those set by the Government, the Department of Health and Social Care, and the NHS.</w:t>
      </w:r>
    </w:p>
    <w:p w14:paraId="60F6B0B7" w14:textId="14D08D47" w:rsidR="003E363D" w:rsidRPr="00A06093" w:rsidRDefault="00126804" w:rsidP="00A110AF">
      <w:pPr>
        <w:numPr>
          <w:ilvl w:val="0"/>
          <w:numId w:val="1"/>
        </w:numPr>
        <w:autoSpaceDE w:val="0"/>
        <w:autoSpaceDN w:val="0"/>
        <w:adjustRightInd w:val="0"/>
        <w:spacing w:after="0"/>
        <w:contextualSpacing/>
        <w:rPr>
          <w:rFonts w:ascii="Arial" w:hAnsi="Arial" w:cs="Arial"/>
          <w:color w:val="000000"/>
          <w:sz w:val="21"/>
          <w:szCs w:val="21"/>
          <w:lang w:eastAsia="en-GB"/>
        </w:rPr>
      </w:pPr>
      <w:r w:rsidRPr="00A06093">
        <w:rPr>
          <w:rFonts w:ascii="Arial" w:hAnsi="Arial" w:cs="Arial"/>
          <w:color w:val="000000"/>
          <w:sz w:val="21"/>
          <w:szCs w:val="21"/>
          <w:lang w:eastAsia="en-GB"/>
        </w:rPr>
        <w:t>C</w:t>
      </w:r>
      <w:r w:rsidR="003033BD" w:rsidRPr="00A06093">
        <w:rPr>
          <w:rFonts w:ascii="Arial" w:hAnsi="Arial" w:cs="Arial"/>
          <w:color w:val="000000"/>
          <w:sz w:val="21"/>
          <w:szCs w:val="21"/>
          <w:lang w:eastAsia="en-GB"/>
        </w:rPr>
        <w:t>onti</w:t>
      </w:r>
      <w:r w:rsidR="00550573" w:rsidRPr="00A06093">
        <w:rPr>
          <w:rFonts w:ascii="Arial" w:hAnsi="Arial" w:cs="Arial"/>
          <w:color w:val="000000"/>
          <w:sz w:val="21"/>
          <w:szCs w:val="21"/>
          <w:lang w:eastAsia="en-GB"/>
        </w:rPr>
        <w:t xml:space="preserve">nually improve </w:t>
      </w:r>
      <w:r w:rsidR="00006D18" w:rsidRPr="00A06093">
        <w:rPr>
          <w:rFonts w:ascii="Arial" w:hAnsi="Arial" w:cs="Arial"/>
          <w:color w:val="000000"/>
          <w:sz w:val="21"/>
          <w:szCs w:val="21"/>
          <w:lang w:eastAsia="en-GB"/>
        </w:rPr>
        <w:t xml:space="preserve">our environmental management system to enhance our </w:t>
      </w:r>
      <w:r w:rsidR="00550573" w:rsidRPr="00A06093">
        <w:rPr>
          <w:rFonts w:ascii="Arial" w:hAnsi="Arial" w:cs="Arial"/>
          <w:color w:val="000000"/>
          <w:sz w:val="21"/>
          <w:szCs w:val="21"/>
          <w:lang w:eastAsia="en-GB"/>
        </w:rPr>
        <w:t>performance</w:t>
      </w:r>
      <w:r w:rsidR="003033BD" w:rsidRPr="00A06093">
        <w:rPr>
          <w:rFonts w:ascii="Arial" w:hAnsi="Arial" w:cs="Arial"/>
          <w:color w:val="000000"/>
          <w:sz w:val="21"/>
          <w:szCs w:val="21"/>
          <w:lang w:eastAsia="en-GB"/>
        </w:rPr>
        <w:t xml:space="preserve"> by setting and reviewing objectives and targets relevant to the NHSBSA each year.</w:t>
      </w:r>
      <w:r w:rsidR="003378FB" w:rsidRPr="00A06093">
        <w:rPr>
          <w:rFonts w:ascii="Arial" w:hAnsi="Arial" w:cs="Arial"/>
          <w:color w:val="000000"/>
          <w:sz w:val="21"/>
          <w:szCs w:val="21"/>
          <w:lang w:eastAsia="en-GB"/>
        </w:rPr>
        <w:t xml:space="preserve"> </w:t>
      </w:r>
    </w:p>
    <w:p w14:paraId="3ECFF24A" w14:textId="77777777" w:rsidR="003033BD" w:rsidRPr="00A06093" w:rsidRDefault="003033BD" w:rsidP="003033BD">
      <w:pPr>
        <w:autoSpaceDE w:val="0"/>
        <w:autoSpaceDN w:val="0"/>
        <w:adjustRightInd w:val="0"/>
        <w:spacing w:after="0"/>
        <w:rPr>
          <w:rFonts w:ascii="Arial" w:hAnsi="Arial" w:cs="Arial"/>
          <w:color w:val="000000"/>
          <w:sz w:val="21"/>
          <w:szCs w:val="21"/>
          <w:lang w:eastAsia="en-GB"/>
        </w:rPr>
      </w:pPr>
    </w:p>
    <w:p w14:paraId="4A8EE1FD" w14:textId="77777777" w:rsidR="003033BD" w:rsidRPr="00A06093" w:rsidRDefault="003033BD" w:rsidP="003033BD">
      <w:pPr>
        <w:autoSpaceDE w:val="0"/>
        <w:autoSpaceDN w:val="0"/>
        <w:adjustRightInd w:val="0"/>
        <w:spacing w:after="0"/>
        <w:rPr>
          <w:rFonts w:ascii="Arial" w:hAnsi="Arial" w:cs="Arial"/>
          <w:b/>
          <w:bCs/>
          <w:color w:val="000000"/>
          <w:sz w:val="21"/>
          <w:szCs w:val="21"/>
          <w:lang w:eastAsia="en-GB"/>
        </w:rPr>
      </w:pPr>
      <w:r w:rsidRPr="00A06093">
        <w:rPr>
          <w:rFonts w:ascii="Arial" w:hAnsi="Arial" w:cs="Arial"/>
          <w:b/>
          <w:bCs/>
          <w:color w:val="000000"/>
          <w:sz w:val="21"/>
          <w:szCs w:val="21"/>
          <w:lang w:eastAsia="en-GB"/>
        </w:rPr>
        <w:t>We will achieve this by:</w:t>
      </w:r>
    </w:p>
    <w:p w14:paraId="66809055" w14:textId="7523B765" w:rsidR="003033BD" w:rsidRPr="00A06093" w:rsidRDefault="00AC67A5" w:rsidP="00A110AF">
      <w:pPr>
        <w:numPr>
          <w:ilvl w:val="0"/>
          <w:numId w:val="1"/>
        </w:numPr>
        <w:autoSpaceDE w:val="0"/>
        <w:autoSpaceDN w:val="0"/>
        <w:adjustRightInd w:val="0"/>
        <w:spacing w:after="0"/>
        <w:contextualSpacing/>
        <w:rPr>
          <w:rFonts w:ascii="Arial" w:hAnsi="Arial" w:cs="Arial"/>
          <w:color w:val="000000"/>
          <w:sz w:val="21"/>
          <w:szCs w:val="21"/>
          <w:lang w:eastAsia="en-GB"/>
        </w:rPr>
      </w:pPr>
      <w:r w:rsidRPr="00A06093">
        <w:rPr>
          <w:rFonts w:ascii="Arial" w:hAnsi="Arial" w:cs="Arial"/>
          <w:color w:val="000000"/>
          <w:sz w:val="21"/>
          <w:szCs w:val="21"/>
          <w:lang w:eastAsia="en-GB"/>
        </w:rPr>
        <w:t>O</w:t>
      </w:r>
      <w:r w:rsidR="003033BD" w:rsidRPr="00A06093">
        <w:rPr>
          <w:rFonts w:ascii="Arial" w:hAnsi="Arial" w:cs="Arial"/>
          <w:color w:val="000000"/>
          <w:sz w:val="21"/>
          <w:szCs w:val="21"/>
          <w:lang w:eastAsia="en-GB"/>
        </w:rPr>
        <w:t xml:space="preserve">perating an NHSBSA-wide environmental management system, which </w:t>
      </w:r>
      <w:r w:rsidR="00D10220" w:rsidRPr="00A06093">
        <w:rPr>
          <w:rFonts w:ascii="Arial" w:hAnsi="Arial" w:cs="Arial"/>
          <w:color w:val="000000"/>
          <w:sz w:val="21"/>
          <w:szCs w:val="21"/>
          <w:lang w:eastAsia="en-GB"/>
        </w:rPr>
        <w:t>guides</w:t>
      </w:r>
      <w:r w:rsidR="003033BD" w:rsidRPr="00A06093">
        <w:rPr>
          <w:rFonts w:ascii="Arial" w:hAnsi="Arial" w:cs="Arial"/>
          <w:color w:val="000000"/>
          <w:sz w:val="21"/>
          <w:szCs w:val="21"/>
          <w:lang w:eastAsia="en-GB"/>
        </w:rPr>
        <w:t xml:space="preserve"> staff and others on how to carry out key activitie</w:t>
      </w:r>
      <w:r w:rsidR="00E3502D" w:rsidRPr="00A06093">
        <w:rPr>
          <w:rFonts w:ascii="Arial" w:hAnsi="Arial" w:cs="Arial"/>
          <w:color w:val="000000"/>
          <w:sz w:val="21"/>
          <w:szCs w:val="21"/>
          <w:lang w:eastAsia="en-GB"/>
        </w:rPr>
        <w:t>s</w:t>
      </w:r>
      <w:r w:rsidR="0027074A" w:rsidRPr="00A06093">
        <w:rPr>
          <w:rFonts w:ascii="Arial" w:hAnsi="Arial" w:cs="Arial"/>
          <w:color w:val="000000"/>
          <w:sz w:val="21"/>
          <w:szCs w:val="21"/>
          <w:lang w:eastAsia="en-GB"/>
        </w:rPr>
        <w:t>.</w:t>
      </w:r>
    </w:p>
    <w:p w14:paraId="424D2E61" w14:textId="3F618FF5" w:rsidR="00007AB9" w:rsidRPr="00A06093" w:rsidRDefault="00EF0570" w:rsidP="00A110AF">
      <w:pPr>
        <w:numPr>
          <w:ilvl w:val="0"/>
          <w:numId w:val="1"/>
        </w:numPr>
        <w:autoSpaceDE w:val="0"/>
        <w:autoSpaceDN w:val="0"/>
        <w:adjustRightInd w:val="0"/>
        <w:spacing w:after="0"/>
        <w:contextualSpacing/>
        <w:rPr>
          <w:rFonts w:ascii="Arial" w:hAnsi="Arial" w:cs="Arial"/>
          <w:color w:val="000000"/>
          <w:sz w:val="21"/>
          <w:szCs w:val="21"/>
          <w:lang w:eastAsia="en-GB"/>
        </w:rPr>
      </w:pPr>
      <w:r w:rsidRPr="00A06093">
        <w:rPr>
          <w:rFonts w:ascii="Arial" w:hAnsi="Arial" w:cs="Arial"/>
          <w:color w:val="000000"/>
          <w:sz w:val="21"/>
          <w:szCs w:val="21"/>
          <w:lang w:eastAsia="en-GB"/>
        </w:rPr>
        <w:t>Maintaining our Environment Committee</w:t>
      </w:r>
      <w:r w:rsidR="00805ABB" w:rsidRPr="00A06093">
        <w:rPr>
          <w:rFonts w:ascii="Arial" w:hAnsi="Arial" w:cs="Arial"/>
          <w:color w:val="000000"/>
          <w:sz w:val="21"/>
          <w:szCs w:val="21"/>
          <w:lang w:eastAsia="en-GB"/>
        </w:rPr>
        <w:t xml:space="preserve"> chaired by </w:t>
      </w:r>
      <w:r w:rsidR="003819D0" w:rsidRPr="00A06093">
        <w:rPr>
          <w:rFonts w:ascii="Arial" w:hAnsi="Arial" w:cs="Arial"/>
          <w:color w:val="000000"/>
          <w:sz w:val="21"/>
          <w:szCs w:val="21"/>
          <w:lang w:eastAsia="en-GB"/>
        </w:rPr>
        <w:t>our Chief Exe</w:t>
      </w:r>
      <w:r w:rsidR="005B537B" w:rsidRPr="00A06093">
        <w:rPr>
          <w:rFonts w:ascii="Arial" w:hAnsi="Arial" w:cs="Arial"/>
          <w:color w:val="000000"/>
          <w:sz w:val="21"/>
          <w:szCs w:val="21"/>
          <w:lang w:eastAsia="en-GB"/>
        </w:rPr>
        <w:t>c</w:t>
      </w:r>
      <w:r w:rsidR="00857395" w:rsidRPr="00A06093">
        <w:rPr>
          <w:rFonts w:ascii="Arial" w:hAnsi="Arial" w:cs="Arial"/>
          <w:color w:val="000000"/>
          <w:sz w:val="21"/>
          <w:szCs w:val="21"/>
          <w:lang w:eastAsia="en-GB"/>
        </w:rPr>
        <w:t>utive</w:t>
      </w:r>
      <w:r w:rsidR="005B537B" w:rsidRPr="00A06093">
        <w:rPr>
          <w:rFonts w:ascii="Arial" w:hAnsi="Arial" w:cs="Arial"/>
          <w:color w:val="000000"/>
          <w:sz w:val="21"/>
          <w:szCs w:val="21"/>
          <w:lang w:eastAsia="en-GB"/>
        </w:rPr>
        <w:t xml:space="preserve"> with attendance from senior management stakeholders responsible for developing and implementing our </w:t>
      </w:r>
      <w:r w:rsidRPr="00A06093">
        <w:rPr>
          <w:rFonts w:ascii="Arial" w:hAnsi="Arial" w:cs="Arial"/>
          <w:color w:val="000000"/>
          <w:sz w:val="21"/>
          <w:szCs w:val="21"/>
          <w:lang w:eastAsia="en-GB"/>
        </w:rPr>
        <w:t xml:space="preserve">Environment &amp; Sustainability Strategy. </w:t>
      </w:r>
    </w:p>
    <w:p w14:paraId="6A5EFEE9" w14:textId="7D421E5C" w:rsidR="006732F9" w:rsidRPr="00A06093" w:rsidRDefault="00C30111" w:rsidP="00A110AF">
      <w:pPr>
        <w:numPr>
          <w:ilvl w:val="0"/>
          <w:numId w:val="1"/>
        </w:numPr>
        <w:autoSpaceDE w:val="0"/>
        <w:autoSpaceDN w:val="0"/>
        <w:adjustRightInd w:val="0"/>
        <w:spacing w:after="0"/>
        <w:contextualSpacing/>
        <w:rPr>
          <w:rFonts w:ascii="Arial" w:hAnsi="Arial" w:cs="Arial"/>
          <w:color w:val="000000"/>
          <w:sz w:val="21"/>
          <w:szCs w:val="21"/>
          <w:lang w:eastAsia="en-GB"/>
        </w:rPr>
      </w:pPr>
      <w:r w:rsidRPr="00A06093">
        <w:rPr>
          <w:rFonts w:ascii="Arial" w:hAnsi="Arial" w:cs="Arial"/>
          <w:color w:val="000000"/>
          <w:sz w:val="21"/>
          <w:szCs w:val="21"/>
          <w:lang w:eastAsia="en-GB"/>
        </w:rPr>
        <w:t xml:space="preserve">Providing updates to our </w:t>
      </w:r>
      <w:r w:rsidR="00EF0570" w:rsidRPr="00A06093">
        <w:rPr>
          <w:rFonts w:ascii="Arial" w:hAnsi="Arial" w:cs="Arial"/>
          <w:color w:val="000000"/>
          <w:sz w:val="21"/>
          <w:szCs w:val="21"/>
          <w:lang w:eastAsia="en-GB"/>
        </w:rPr>
        <w:t xml:space="preserve">Leadership Team and </w:t>
      </w:r>
      <w:r w:rsidR="00007AB9" w:rsidRPr="00A06093">
        <w:rPr>
          <w:rFonts w:ascii="Arial" w:hAnsi="Arial" w:cs="Arial"/>
          <w:color w:val="000000"/>
          <w:sz w:val="21"/>
          <w:szCs w:val="21"/>
          <w:lang w:eastAsia="en-GB"/>
        </w:rPr>
        <w:t>Board</w:t>
      </w:r>
      <w:r w:rsidRPr="00A06093">
        <w:rPr>
          <w:rFonts w:ascii="Arial" w:hAnsi="Arial" w:cs="Arial"/>
          <w:color w:val="000000"/>
          <w:sz w:val="21"/>
          <w:szCs w:val="21"/>
          <w:lang w:eastAsia="en-GB"/>
        </w:rPr>
        <w:t xml:space="preserve"> on environmental performance</w:t>
      </w:r>
      <w:r w:rsidR="00AA6E6F" w:rsidRPr="00A06093">
        <w:rPr>
          <w:rFonts w:ascii="Arial" w:hAnsi="Arial" w:cs="Arial"/>
          <w:color w:val="000000"/>
          <w:sz w:val="21"/>
          <w:szCs w:val="21"/>
          <w:lang w:eastAsia="en-GB"/>
        </w:rPr>
        <w:t xml:space="preserve">. </w:t>
      </w:r>
    </w:p>
    <w:p w14:paraId="6D2DFC85" w14:textId="7F00779E" w:rsidR="003033BD" w:rsidRPr="00A06093" w:rsidRDefault="00006B9F" w:rsidP="00A110AF">
      <w:pPr>
        <w:numPr>
          <w:ilvl w:val="0"/>
          <w:numId w:val="1"/>
        </w:numPr>
        <w:autoSpaceDE w:val="0"/>
        <w:autoSpaceDN w:val="0"/>
        <w:adjustRightInd w:val="0"/>
        <w:spacing w:after="0"/>
        <w:contextualSpacing/>
        <w:rPr>
          <w:rFonts w:ascii="Arial" w:hAnsi="Arial" w:cs="Arial"/>
          <w:color w:val="000000"/>
          <w:sz w:val="21"/>
          <w:szCs w:val="21"/>
          <w:lang w:eastAsia="en-GB"/>
        </w:rPr>
      </w:pPr>
      <w:r w:rsidRPr="00A06093">
        <w:rPr>
          <w:rFonts w:ascii="Arial" w:hAnsi="Arial" w:cs="Arial"/>
          <w:color w:val="000000"/>
          <w:sz w:val="21"/>
          <w:szCs w:val="21"/>
          <w:lang w:eastAsia="en-GB"/>
        </w:rPr>
        <w:t>T</w:t>
      </w:r>
      <w:r w:rsidR="003033BD" w:rsidRPr="00A06093">
        <w:rPr>
          <w:rFonts w:ascii="Arial" w:hAnsi="Arial" w:cs="Arial"/>
          <w:color w:val="000000"/>
          <w:sz w:val="21"/>
          <w:szCs w:val="21"/>
          <w:lang w:eastAsia="en-GB"/>
        </w:rPr>
        <w:t>raining and coaching staff and others to ensure they understand how to play their part</w:t>
      </w:r>
    </w:p>
    <w:p w14:paraId="183D6CE2" w14:textId="6078F30A" w:rsidR="003033BD" w:rsidRPr="00A06093" w:rsidRDefault="00006B9F" w:rsidP="00A110AF">
      <w:pPr>
        <w:numPr>
          <w:ilvl w:val="0"/>
          <w:numId w:val="1"/>
        </w:numPr>
        <w:autoSpaceDE w:val="0"/>
        <w:autoSpaceDN w:val="0"/>
        <w:adjustRightInd w:val="0"/>
        <w:spacing w:after="0"/>
        <w:contextualSpacing/>
        <w:rPr>
          <w:rFonts w:ascii="Arial" w:hAnsi="Arial" w:cs="Arial"/>
          <w:color w:val="000000"/>
          <w:sz w:val="21"/>
          <w:szCs w:val="21"/>
          <w:lang w:eastAsia="en-GB"/>
        </w:rPr>
      </w:pPr>
      <w:r w:rsidRPr="00A06093">
        <w:rPr>
          <w:rFonts w:ascii="Arial" w:hAnsi="Arial" w:cs="Arial"/>
          <w:color w:val="000000"/>
          <w:sz w:val="21"/>
          <w:szCs w:val="21"/>
          <w:lang w:eastAsia="en-GB"/>
        </w:rPr>
        <w:t>C</w:t>
      </w:r>
      <w:r w:rsidR="003033BD" w:rsidRPr="00A06093">
        <w:rPr>
          <w:rFonts w:ascii="Arial" w:hAnsi="Arial" w:cs="Arial"/>
          <w:color w:val="000000"/>
          <w:sz w:val="21"/>
          <w:szCs w:val="21"/>
          <w:lang w:eastAsia="en-GB"/>
        </w:rPr>
        <w:t>ommunicating with staff and others about environmental issues</w:t>
      </w:r>
    </w:p>
    <w:p w14:paraId="0786E99B" w14:textId="1CF78C29" w:rsidR="003033BD" w:rsidRDefault="00006B9F" w:rsidP="00A110AF">
      <w:pPr>
        <w:numPr>
          <w:ilvl w:val="0"/>
          <w:numId w:val="1"/>
        </w:numPr>
        <w:autoSpaceDE w:val="0"/>
        <w:autoSpaceDN w:val="0"/>
        <w:adjustRightInd w:val="0"/>
        <w:spacing w:after="0"/>
        <w:contextualSpacing/>
        <w:rPr>
          <w:rFonts w:ascii="Arial" w:hAnsi="Arial" w:cs="Arial"/>
          <w:color w:val="000000"/>
          <w:sz w:val="21"/>
          <w:szCs w:val="21"/>
          <w:lang w:eastAsia="en-GB"/>
        </w:rPr>
      </w:pPr>
      <w:r w:rsidRPr="00A06093">
        <w:rPr>
          <w:rFonts w:ascii="Arial" w:hAnsi="Arial" w:cs="Arial"/>
          <w:color w:val="000000"/>
          <w:sz w:val="21"/>
          <w:szCs w:val="21"/>
          <w:lang w:eastAsia="en-GB"/>
        </w:rPr>
        <w:t>A</w:t>
      </w:r>
      <w:r w:rsidR="003033BD" w:rsidRPr="00A06093">
        <w:rPr>
          <w:rFonts w:ascii="Arial" w:hAnsi="Arial" w:cs="Arial"/>
          <w:color w:val="000000"/>
          <w:sz w:val="21"/>
          <w:szCs w:val="21"/>
          <w:lang w:eastAsia="en-GB"/>
        </w:rPr>
        <w:t>ctively engaging with relevant forums and groups to learn from others and share our knowledge and experience</w:t>
      </w:r>
    </w:p>
    <w:p w14:paraId="09B10482" w14:textId="77777777" w:rsidR="00941EEF" w:rsidRDefault="00941EEF" w:rsidP="00941EEF">
      <w:pPr>
        <w:autoSpaceDE w:val="0"/>
        <w:autoSpaceDN w:val="0"/>
        <w:adjustRightInd w:val="0"/>
        <w:spacing w:after="0"/>
        <w:ind w:left="720"/>
        <w:contextualSpacing/>
        <w:rPr>
          <w:rFonts w:ascii="Arial" w:hAnsi="Arial" w:cs="Arial"/>
          <w:color w:val="000000"/>
          <w:sz w:val="21"/>
          <w:szCs w:val="21"/>
          <w:lang w:eastAsia="en-GB"/>
        </w:rPr>
      </w:pPr>
    </w:p>
    <w:p w14:paraId="00952F1B" w14:textId="6FD9F8EE" w:rsidR="00941EEF" w:rsidRPr="00A06093" w:rsidRDefault="00941EEF" w:rsidP="00941EEF">
      <w:pPr>
        <w:autoSpaceDE w:val="0"/>
        <w:autoSpaceDN w:val="0"/>
        <w:adjustRightInd w:val="0"/>
        <w:spacing w:after="0"/>
        <w:contextualSpacing/>
        <w:rPr>
          <w:rFonts w:ascii="Arial" w:hAnsi="Arial" w:cs="Arial"/>
          <w:color w:val="000000"/>
          <w:sz w:val="21"/>
          <w:szCs w:val="21"/>
          <w:lang w:eastAsia="en-GB"/>
        </w:rPr>
      </w:pPr>
      <w:r w:rsidRPr="00941EEF">
        <w:rPr>
          <w:rFonts w:ascii="Arial" w:hAnsi="Arial" w:cs="Arial"/>
          <w:color w:val="000000"/>
          <w:sz w:val="21"/>
          <w:szCs w:val="21"/>
          <w:lang w:eastAsia="en-GB"/>
        </w:rPr>
        <w:t>This policy applies to all employees, contractors, and operations under NHSBSA and will be communicated to all staff and made publicly available to stakeholders and the public.</w:t>
      </w:r>
    </w:p>
    <w:p w14:paraId="6D6FB70E" w14:textId="77777777" w:rsidR="00AC2FB8" w:rsidRPr="007D6BB1" w:rsidRDefault="00AC2FB8" w:rsidP="00AC2FB8">
      <w:pPr>
        <w:autoSpaceDE w:val="0"/>
        <w:autoSpaceDN w:val="0"/>
        <w:adjustRightInd w:val="0"/>
        <w:spacing w:after="0"/>
        <w:ind w:left="720"/>
        <w:rPr>
          <w:rFonts w:ascii="Arial" w:hAnsi="Arial" w:cs="Arial"/>
          <w:color w:val="000000"/>
          <w:sz w:val="24"/>
          <w:szCs w:val="24"/>
          <w:lang w:eastAsia="en-GB"/>
        </w:rPr>
      </w:pPr>
    </w:p>
    <w:p w14:paraId="41382A8A" w14:textId="71D9B6B1" w:rsidR="007B24E3" w:rsidRDefault="007B24E3" w:rsidP="00CA2759">
      <w:pPr>
        <w:spacing w:after="0"/>
        <w:rPr>
          <w:rFonts w:ascii="Arial" w:hAnsi="Arial" w:cs="Arial"/>
          <w:lang w:val="en-US"/>
        </w:rPr>
      </w:pPr>
      <w:r>
        <w:rPr>
          <w:rFonts w:ascii="Arial" w:hAnsi="Arial" w:cs="Arial"/>
          <w:noProof/>
          <w:lang w:val="en-US"/>
        </w:rPr>
        <w:drawing>
          <wp:anchor distT="0" distB="0" distL="114300" distR="114300" simplePos="0" relativeHeight="251658240" behindDoc="0" locked="0" layoutInCell="1" allowOverlap="1" wp14:anchorId="7AE235CE" wp14:editId="2A38DCCD">
            <wp:simplePos x="0" y="0"/>
            <wp:positionH relativeFrom="column">
              <wp:posOffset>640080</wp:posOffset>
            </wp:positionH>
            <wp:positionV relativeFrom="paragraph">
              <wp:posOffset>9147175</wp:posOffset>
            </wp:positionV>
            <wp:extent cx="1792605" cy="439420"/>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2605"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n-US"/>
        </w:rPr>
        <w:drawing>
          <wp:inline distT="0" distB="0" distL="0" distR="0" wp14:anchorId="11D1E7ED" wp14:editId="66D35F15">
            <wp:extent cx="1800225" cy="447675"/>
            <wp:effectExtent l="0" t="0" r="9525" b="9525"/>
            <wp:docPr id="54" name="Picture 54" descr="Signature image of NHSBSA's Chief Execu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ignature image of NHSBSA's Chief Executiv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447675"/>
                    </a:xfrm>
                    <a:prstGeom prst="rect">
                      <a:avLst/>
                    </a:prstGeom>
                    <a:noFill/>
                  </pic:spPr>
                </pic:pic>
              </a:graphicData>
            </a:graphic>
          </wp:inline>
        </w:drawing>
      </w:r>
    </w:p>
    <w:p w14:paraId="54217BF8" w14:textId="77777777" w:rsidR="007B24E3" w:rsidRPr="00AC2FB8" w:rsidRDefault="007B24E3" w:rsidP="00CA2759">
      <w:pPr>
        <w:spacing w:after="0"/>
        <w:rPr>
          <w:rFonts w:ascii="Arial" w:hAnsi="Arial" w:cs="Arial"/>
          <w:sz w:val="8"/>
          <w:szCs w:val="8"/>
          <w:lang w:val="en-US"/>
        </w:rPr>
      </w:pPr>
    </w:p>
    <w:p w14:paraId="49BADA16" w14:textId="47846469" w:rsidR="00EF489C" w:rsidRPr="004B093E" w:rsidRDefault="003F09F1" w:rsidP="00CA2759">
      <w:pPr>
        <w:spacing w:after="0"/>
        <w:rPr>
          <w:rFonts w:ascii="Arial" w:hAnsi="Arial" w:cs="Arial"/>
          <w:lang w:val="en-US"/>
        </w:rPr>
      </w:pPr>
      <w:r w:rsidRPr="00354AC6">
        <w:rPr>
          <w:rFonts w:ascii="Arial" w:hAnsi="Arial" w:cs="Arial"/>
          <w:lang w:val="en-US"/>
        </w:rPr>
        <w:t>Michael Brodie</w:t>
      </w:r>
      <w:r w:rsidR="000C5357" w:rsidRPr="00354AC6">
        <w:rPr>
          <w:rFonts w:ascii="Arial" w:hAnsi="Arial" w:cs="Arial"/>
          <w:lang w:val="en-US"/>
        </w:rPr>
        <w:t xml:space="preserve">, </w:t>
      </w:r>
      <w:r w:rsidR="006D0730" w:rsidRPr="00354AC6">
        <w:rPr>
          <w:rFonts w:ascii="Arial" w:hAnsi="Arial" w:cs="Arial"/>
          <w:lang w:val="en-US"/>
        </w:rPr>
        <w:t>Chief Executive</w:t>
      </w:r>
      <w:r w:rsidR="0070699A" w:rsidRPr="00354AC6">
        <w:rPr>
          <w:rFonts w:ascii="Arial" w:hAnsi="Arial" w:cs="Arial"/>
          <w:lang w:val="en-US"/>
        </w:rPr>
        <w:t xml:space="preserve"> NHSBSA</w:t>
      </w:r>
    </w:p>
    <w:sectPr w:rsidR="00EF489C" w:rsidRPr="004B093E" w:rsidSect="007B24E3">
      <w:headerReference w:type="default" r:id="rId14"/>
      <w:footerReference w:type="default" r:id="rId15"/>
      <w:headerReference w:type="first" r:id="rId16"/>
      <w:footerReference w:type="first" r:id="rId17"/>
      <w:pgSz w:w="11906" w:h="16838" w:code="9"/>
      <w:pgMar w:top="318" w:right="1077" w:bottom="1135" w:left="1077" w:header="567"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F6A2" w14:textId="77777777" w:rsidR="00DE30BD" w:rsidRDefault="00DE30BD">
      <w:pPr>
        <w:spacing w:after="0" w:line="240" w:lineRule="auto"/>
      </w:pPr>
      <w:r>
        <w:separator/>
      </w:r>
    </w:p>
  </w:endnote>
  <w:endnote w:type="continuationSeparator" w:id="0">
    <w:p w14:paraId="0B5E7C6D" w14:textId="77777777" w:rsidR="00DE30BD" w:rsidRDefault="00DE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6C97" w14:textId="77777777" w:rsidR="003033BD" w:rsidRDefault="003033BD" w:rsidP="001D0C8E">
    <w:pPr>
      <w:pStyle w:val="Footer"/>
      <w:spacing w:after="0"/>
      <w:jc w:val="right"/>
      <w:rPr>
        <w:rFonts w:ascii="Arial" w:hAnsi="Arial" w:cs="Arial"/>
        <w:sz w:val="20"/>
        <w:szCs w:val="20"/>
      </w:rPr>
    </w:pPr>
    <w:r w:rsidRPr="00A31EB3">
      <w:rPr>
        <w:rFonts w:ascii="Arial" w:hAnsi="Arial" w:cs="Arial"/>
        <w:sz w:val="20"/>
        <w:szCs w:val="20"/>
      </w:rPr>
      <w:t>SHE/POL/00</w:t>
    </w:r>
    <w:r>
      <w:rPr>
        <w:rFonts w:ascii="Arial" w:hAnsi="Arial" w:cs="Arial"/>
        <w:sz w:val="20"/>
        <w:szCs w:val="20"/>
      </w:rPr>
      <w:t>3</w:t>
    </w:r>
    <w:r w:rsidRPr="00A31EB3">
      <w:rPr>
        <w:rFonts w:ascii="Arial" w:hAnsi="Arial" w:cs="Arial"/>
        <w:sz w:val="20"/>
        <w:szCs w:val="20"/>
      </w:rPr>
      <w:t xml:space="preserve"> Health and Safety Policy </w:t>
    </w:r>
    <w:r w:rsidRPr="00A5260C">
      <w:rPr>
        <w:rFonts w:ascii="Arial" w:hAnsi="Arial" w:cs="Arial"/>
        <w:sz w:val="20"/>
        <w:szCs w:val="20"/>
      </w:rPr>
      <w:t>(</w:t>
    </w:r>
    <w:r>
      <w:rPr>
        <w:rFonts w:ascii="Arial" w:hAnsi="Arial" w:cs="Arial"/>
        <w:sz w:val="20"/>
        <w:szCs w:val="20"/>
      </w:rPr>
      <w:t>01-07-2014</w:t>
    </w:r>
    <w:r w:rsidRPr="00A5260C">
      <w:rPr>
        <w:rFonts w:ascii="Arial" w:hAnsi="Arial" w:cs="Arial"/>
        <w:sz w:val="20"/>
        <w:szCs w:val="20"/>
      </w:rPr>
      <w:t>) (</w:t>
    </w:r>
    <w:r>
      <w:rPr>
        <w:rFonts w:ascii="Arial" w:hAnsi="Arial" w:cs="Arial"/>
        <w:sz w:val="20"/>
        <w:szCs w:val="20"/>
      </w:rPr>
      <w:t>Revision D</w:t>
    </w:r>
    <w:r w:rsidRPr="00A5260C">
      <w:rPr>
        <w:rFonts w:ascii="Arial" w:hAnsi="Arial" w:cs="Arial"/>
        <w:sz w:val="20"/>
        <w:szCs w:val="20"/>
      </w:rPr>
      <w:t xml:space="preserve">) </w:t>
    </w:r>
    <w:r>
      <w:rPr>
        <w:rFonts w:ascii="Arial" w:hAnsi="Arial" w:cs="Arial"/>
        <w:sz w:val="20"/>
        <w:szCs w:val="20"/>
      </w:rPr>
      <w:t>Page</w:t>
    </w:r>
    <w:r w:rsidRPr="00A5260C">
      <w:rPr>
        <w:rFonts w:ascii="Arial" w:hAnsi="Arial" w:cs="Arial"/>
        <w:sz w:val="20"/>
        <w:szCs w:val="20"/>
      </w:rPr>
      <w:t xml:space="preserve"> </w:t>
    </w:r>
    <w:r w:rsidRPr="00A5260C">
      <w:rPr>
        <w:rFonts w:ascii="Arial" w:hAnsi="Arial" w:cs="Arial"/>
        <w:sz w:val="20"/>
        <w:szCs w:val="20"/>
      </w:rPr>
      <w:fldChar w:fldCharType="begin"/>
    </w:r>
    <w:r w:rsidRPr="00A5260C">
      <w:rPr>
        <w:rFonts w:ascii="Arial" w:hAnsi="Arial" w:cs="Arial"/>
        <w:sz w:val="20"/>
        <w:szCs w:val="20"/>
      </w:rPr>
      <w:instrText xml:space="preserve"> PAGE   \* MERGEFORMAT </w:instrText>
    </w:r>
    <w:r w:rsidRPr="00A5260C">
      <w:rPr>
        <w:rFonts w:ascii="Arial" w:hAnsi="Arial" w:cs="Arial"/>
        <w:sz w:val="20"/>
        <w:szCs w:val="20"/>
      </w:rPr>
      <w:fldChar w:fldCharType="separate"/>
    </w:r>
    <w:r w:rsidR="00391158">
      <w:rPr>
        <w:rFonts w:ascii="Arial" w:hAnsi="Arial" w:cs="Arial"/>
        <w:noProof/>
        <w:sz w:val="20"/>
        <w:szCs w:val="20"/>
      </w:rPr>
      <w:t>2</w:t>
    </w:r>
    <w:r w:rsidRPr="00A5260C">
      <w:rPr>
        <w:rFonts w:ascii="Arial" w:hAnsi="Arial" w:cs="Arial"/>
        <w:sz w:val="20"/>
        <w:szCs w:val="20"/>
      </w:rPr>
      <w:fldChar w:fldCharType="end"/>
    </w:r>
  </w:p>
  <w:p w14:paraId="73C7CAD9" w14:textId="77777777" w:rsidR="003033BD" w:rsidRPr="001C5697" w:rsidRDefault="003033BD" w:rsidP="001D0C8E">
    <w:pPr>
      <w:pStyle w:val="Footer"/>
      <w:spacing w:after="0"/>
      <w:jc w:val="right"/>
      <w:rPr>
        <w:rFonts w:ascii="Arial" w:hAnsi="Arial" w:cs="Arial"/>
        <w:sz w:val="20"/>
        <w:szCs w:val="20"/>
      </w:rPr>
    </w:pPr>
    <w:r>
      <w:rPr>
        <w:rFonts w:ascii="Arial" w:hAnsi="Arial" w:cs="Arial"/>
        <w:sz w:val="20"/>
        <w:szCs w:val="20"/>
      </w:rPr>
      <w:t>Uncontrolled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CC2B" w14:textId="55887E93" w:rsidR="003033BD" w:rsidRDefault="003033BD" w:rsidP="00A5260C">
    <w:pPr>
      <w:pStyle w:val="Footer"/>
      <w:spacing w:after="0"/>
      <w:jc w:val="right"/>
      <w:rPr>
        <w:rFonts w:ascii="Arial" w:hAnsi="Arial" w:cs="Arial"/>
        <w:sz w:val="20"/>
        <w:szCs w:val="20"/>
      </w:rPr>
    </w:pPr>
    <w:r w:rsidRPr="00A31EB3">
      <w:rPr>
        <w:rFonts w:ascii="Arial" w:hAnsi="Arial" w:cs="Arial"/>
        <w:sz w:val="20"/>
        <w:szCs w:val="20"/>
      </w:rPr>
      <w:t>SHEPOL</w:t>
    </w:r>
    <w:r>
      <w:rPr>
        <w:rFonts w:ascii="Arial" w:hAnsi="Arial" w:cs="Arial"/>
        <w:sz w:val="20"/>
        <w:szCs w:val="20"/>
      </w:rPr>
      <w:t xml:space="preserve"> </w:t>
    </w:r>
    <w:r w:rsidRPr="00A31EB3">
      <w:rPr>
        <w:rFonts w:ascii="Arial" w:hAnsi="Arial" w:cs="Arial"/>
        <w:sz w:val="20"/>
        <w:szCs w:val="20"/>
      </w:rPr>
      <w:t>00</w:t>
    </w:r>
    <w:r>
      <w:rPr>
        <w:rFonts w:ascii="Arial" w:hAnsi="Arial" w:cs="Arial"/>
        <w:sz w:val="20"/>
        <w:szCs w:val="20"/>
      </w:rPr>
      <w:t>1 Environment</w:t>
    </w:r>
    <w:r w:rsidR="00722065">
      <w:rPr>
        <w:rFonts w:ascii="Arial" w:hAnsi="Arial" w:cs="Arial"/>
        <w:sz w:val="20"/>
        <w:szCs w:val="20"/>
      </w:rPr>
      <w:t xml:space="preserve"> and Sustainability</w:t>
    </w:r>
    <w:r>
      <w:rPr>
        <w:rFonts w:ascii="Arial" w:hAnsi="Arial" w:cs="Arial"/>
        <w:sz w:val="20"/>
        <w:szCs w:val="20"/>
      </w:rPr>
      <w:t xml:space="preserve"> Policy </w:t>
    </w:r>
    <w:r w:rsidRPr="00A5260C">
      <w:rPr>
        <w:rFonts w:ascii="Arial" w:hAnsi="Arial" w:cs="Arial"/>
        <w:sz w:val="20"/>
        <w:szCs w:val="20"/>
      </w:rPr>
      <w:t>(</w:t>
    </w:r>
    <w:r w:rsidR="00950B0D">
      <w:rPr>
        <w:rFonts w:ascii="Arial" w:hAnsi="Arial" w:cs="Arial"/>
        <w:sz w:val="20"/>
        <w:szCs w:val="20"/>
      </w:rPr>
      <w:t>0</w:t>
    </w:r>
    <w:r w:rsidR="00722065">
      <w:rPr>
        <w:rFonts w:ascii="Arial" w:hAnsi="Arial" w:cs="Arial"/>
        <w:sz w:val="20"/>
        <w:szCs w:val="20"/>
      </w:rPr>
      <w:t>1</w:t>
    </w:r>
    <w:r w:rsidR="00377A38">
      <w:rPr>
        <w:rFonts w:ascii="Arial" w:hAnsi="Arial" w:cs="Arial"/>
        <w:sz w:val="20"/>
        <w:szCs w:val="20"/>
      </w:rPr>
      <w:t>/0</w:t>
    </w:r>
    <w:r w:rsidR="00722065">
      <w:rPr>
        <w:rFonts w:ascii="Arial" w:hAnsi="Arial" w:cs="Arial"/>
        <w:sz w:val="20"/>
        <w:szCs w:val="20"/>
      </w:rPr>
      <w:t>9</w:t>
    </w:r>
    <w:r w:rsidR="00377A38">
      <w:rPr>
        <w:rFonts w:ascii="Arial" w:hAnsi="Arial" w:cs="Arial"/>
        <w:sz w:val="20"/>
        <w:szCs w:val="20"/>
      </w:rPr>
      <w:t>/202</w:t>
    </w:r>
    <w:r w:rsidR="00722065">
      <w:rPr>
        <w:rFonts w:ascii="Arial" w:hAnsi="Arial" w:cs="Arial"/>
        <w:sz w:val="20"/>
        <w:szCs w:val="20"/>
      </w:rPr>
      <w:t>5</w:t>
    </w:r>
    <w:r w:rsidRPr="00A5260C">
      <w:rPr>
        <w:rFonts w:ascii="Arial" w:hAnsi="Arial" w:cs="Arial"/>
        <w:sz w:val="20"/>
        <w:szCs w:val="20"/>
      </w:rPr>
      <w:t>) (</w:t>
    </w:r>
    <w:r w:rsidR="00006D18">
      <w:rPr>
        <w:rFonts w:ascii="Arial" w:hAnsi="Arial" w:cs="Arial"/>
        <w:sz w:val="20"/>
        <w:szCs w:val="20"/>
      </w:rPr>
      <w:t xml:space="preserve">Revision </w:t>
    </w:r>
    <w:r w:rsidR="002003B6">
      <w:rPr>
        <w:rFonts w:ascii="Arial" w:hAnsi="Arial" w:cs="Arial"/>
        <w:sz w:val="20"/>
        <w:szCs w:val="20"/>
      </w:rPr>
      <w:t>R</w:t>
    </w:r>
    <w:r w:rsidRPr="00A5260C">
      <w:rPr>
        <w:rFonts w:ascii="Arial" w:hAnsi="Arial" w:cs="Arial"/>
        <w:sz w:val="20"/>
        <w:szCs w:val="20"/>
      </w:rPr>
      <w:t xml:space="preserve">) </w:t>
    </w:r>
    <w:r w:rsidR="007B40BE" w:rsidRPr="007B40BE">
      <w:rPr>
        <w:rFonts w:ascii="Arial" w:hAnsi="Arial" w:cs="Arial"/>
        <w:sz w:val="20"/>
        <w:szCs w:val="20"/>
      </w:rPr>
      <w:t xml:space="preserve">Page </w:t>
    </w:r>
    <w:r w:rsidR="007B40BE" w:rsidRPr="007B40BE">
      <w:rPr>
        <w:rFonts w:ascii="Arial" w:hAnsi="Arial" w:cs="Arial"/>
        <w:b/>
        <w:bCs/>
        <w:sz w:val="20"/>
        <w:szCs w:val="20"/>
      </w:rPr>
      <w:fldChar w:fldCharType="begin"/>
    </w:r>
    <w:r w:rsidR="007B40BE" w:rsidRPr="007B40BE">
      <w:rPr>
        <w:rFonts w:ascii="Arial" w:hAnsi="Arial" w:cs="Arial"/>
        <w:b/>
        <w:bCs/>
        <w:sz w:val="20"/>
        <w:szCs w:val="20"/>
      </w:rPr>
      <w:instrText xml:space="preserve"> PAGE  \* Arabic  \* MERGEFORMAT </w:instrText>
    </w:r>
    <w:r w:rsidR="007B40BE" w:rsidRPr="007B40BE">
      <w:rPr>
        <w:rFonts w:ascii="Arial" w:hAnsi="Arial" w:cs="Arial"/>
        <w:b/>
        <w:bCs/>
        <w:sz w:val="20"/>
        <w:szCs w:val="20"/>
      </w:rPr>
      <w:fldChar w:fldCharType="separate"/>
    </w:r>
    <w:r w:rsidR="007B40BE" w:rsidRPr="007B40BE">
      <w:rPr>
        <w:rFonts w:ascii="Arial" w:hAnsi="Arial" w:cs="Arial"/>
        <w:b/>
        <w:bCs/>
        <w:noProof/>
        <w:sz w:val="20"/>
        <w:szCs w:val="20"/>
      </w:rPr>
      <w:t>1</w:t>
    </w:r>
    <w:r w:rsidR="007B40BE" w:rsidRPr="007B40BE">
      <w:rPr>
        <w:rFonts w:ascii="Arial" w:hAnsi="Arial" w:cs="Arial"/>
        <w:b/>
        <w:bCs/>
        <w:sz w:val="20"/>
        <w:szCs w:val="20"/>
      </w:rPr>
      <w:fldChar w:fldCharType="end"/>
    </w:r>
    <w:r w:rsidR="007B40BE" w:rsidRPr="007B40BE">
      <w:rPr>
        <w:rFonts w:ascii="Arial" w:hAnsi="Arial" w:cs="Arial"/>
        <w:sz w:val="20"/>
        <w:szCs w:val="20"/>
      </w:rPr>
      <w:t xml:space="preserve"> of </w:t>
    </w:r>
    <w:r w:rsidR="007B40BE" w:rsidRPr="007B40BE">
      <w:rPr>
        <w:rFonts w:ascii="Arial" w:hAnsi="Arial" w:cs="Arial"/>
        <w:b/>
        <w:bCs/>
        <w:sz w:val="20"/>
        <w:szCs w:val="20"/>
      </w:rPr>
      <w:fldChar w:fldCharType="begin"/>
    </w:r>
    <w:r w:rsidR="007B40BE" w:rsidRPr="007B40BE">
      <w:rPr>
        <w:rFonts w:ascii="Arial" w:hAnsi="Arial" w:cs="Arial"/>
        <w:b/>
        <w:bCs/>
        <w:sz w:val="20"/>
        <w:szCs w:val="20"/>
      </w:rPr>
      <w:instrText xml:space="preserve"> NUMPAGES  \* Arabic  \* MERGEFORMAT </w:instrText>
    </w:r>
    <w:r w:rsidR="007B40BE" w:rsidRPr="007B40BE">
      <w:rPr>
        <w:rFonts w:ascii="Arial" w:hAnsi="Arial" w:cs="Arial"/>
        <w:b/>
        <w:bCs/>
        <w:sz w:val="20"/>
        <w:szCs w:val="20"/>
      </w:rPr>
      <w:fldChar w:fldCharType="separate"/>
    </w:r>
    <w:r w:rsidR="007B40BE" w:rsidRPr="007B40BE">
      <w:rPr>
        <w:rFonts w:ascii="Arial" w:hAnsi="Arial" w:cs="Arial"/>
        <w:b/>
        <w:bCs/>
        <w:noProof/>
        <w:sz w:val="20"/>
        <w:szCs w:val="20"/>
      </w:rPr>
      <w:t>2</w:t>
    </w:r>
    <w:r w:rsidR="007B40BE" w:rsidRPr="007B40BE">
      <w:rPr>
        <w:rFonts w:ascii="Arial" w:hAnsi="Arial" w:cs="Arial"/>
        <w:b/>
        <w:bCs/>
        <w:sz w:val="20"/>
        <w:szCs w:val="20"/>
      </w:rPr>
      <w:fldChar w:fldCharType="end"/>
    </w:r>
  </w:p>
  <w:p w14:paraId="2D276DD5" w14:textId="77777777" w:rsidR="003033BD" w:rsidRPr="00A5260C" w:rsidRDefault="003033BD" w:rsidP="00A5260C">
    <w:pPr>
      <w:pStyle w:val="Footer"/>
      <w:spacing w:after="0"/>
      <w:jc w:val="right"/>
      <w:rPr>
        <w:rFonts w:ascii="Arial" w:hAnsi="Arial" w:cs="Arial"/>
        <w:sz w:val="20"/>
        <w:szCs w:val="20"/>
      </w:rPr>
    </w:pPr>
    <w:r>
      <w:rPr>
        <w:rFonts w:ascii="Arial" w:hAnsi="Arial" w:cs="Arial"/>
        <w:sz w:val="20"/>
        <w:szCs w:val="20"/>
      </w:rPr>
      <w:t>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25D0" w14:textId="77777777" w:rsidR="00DE30BD" w:rsidRDefault="00DE30BD">
      <w:pPr>
        <w:spacing w:after="0" w:line="240" w:lineRule="auto"/>
      </w:pPr>
      <w:r>
        <w:separator/>
      </w:r>
    </w:p>
  </w:footnote>
  <w:footnote w:type="continuationSeparator" w:id="0">
    <w:p w14:paraId="0443275F" w14:textId="77777777" w:rsidR="00DE30BD" w:rsidRDefault="00DE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355B09F" w14:paraId="7EFE5367" w14:textId="77777777" w:rsidTr="109A0489">
      <w:trPr>
        <w:trHeight w:val="300"/>
      </w:trPr>
      <w:tc>
        <w:tcPr>
          <w:tcW w:w="3250" w:type="dxa"/>
        </w:tcPr>
        <w:p w14:paraId="777C3D03" w14:textId="45242F99" w:rsidR="7355B09F" w:rsidRDefault="7355B09F" w:rsidP="7355B09F">
          <w:pPr>
            <w:pStyle w:val="Header"/>
            <w:ind w:left="-115"/>
          </w:pPr>
        </w:p>
      </w:tc>
      <w:tc>
        <w:tcPr>
          <w:tcW w:w="3250" w:type="dxa"/>
        </w:tcPr>
        <w:p w14:paraId="312D31ED" w14:textId="14D5B74F" w:rsidR="7355B09F" w:rsidRDefault="7355B09F" w:rsidP="7355B09F">
          <w:pPr>
            <w:pStyle w:val="Header"/>
            <w:jc w:val="center"/>
          </w:pPr>
        </w:p>
      </w:tc>
      <w:tc>
        <w:tcPr>
          <w:tcW w:w="3250" w:type="dxa"/>
        </w:tcPr>
        <w:p w14:paraId="129B268D" w14:textId="6CBD947C" w:rsidR="7355B09F" w:rsidRDefault="7355B09F" w:rsidP="7355B09F">
          <w:pPr>
            <w:pStyle w:val="Header"/>
            <w:ind w:right="-115"/>
            <w:jc w:val="right"/>
          </w:pPr>
        </w:p>
      </w:tc>
    </w:tr>
  </w:tbl>
  <w:p w14:paraId="4D6D12E7" w14:textId="1F81CE02" w:rsidR="7355B09F" w:rsidRDefault="7355B09F" w:rsidP="7355B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AD4B" w14:textId="271671E4" w:rsidR="003033BD" w:rsidRPr="007B24E3" w:rsidRDefault="007B24E3">
    <w:pPr>
      <w:pStyle w:val="Header"/>
      <w:rPr>
        <w:sz w:val="2"/>
        <w:szCs w:val="2"/>
      </w:rPr>
    </w:pPr>
    <w:r w:rsidRPr="007B24E3">
      <w:rPr>
        <w:noProof/>
        <w:sz w:val="2"/>
        <w:szCs w:val="2"/>
        <w:lang w:eastAsia="en-GB"/>
      </w:rPr>
      <w:drawing>
        <wp:anchor distT="0" distB="0" distL="114300" distR="114300" simplePos="0" relativeHeight="251658240" behindDoc="1" locked="0" layoutInCell="1" allowOverlap="1" wp14:anchorId="675F1223" wp14:editId="3A0AAEFC">
          <wp:simplePos x="0" y="0"/>
          <wp:positionH relativeFrom="column">
            <wp:posOffset>-680085</wp:posOffset>
          </wp:positionH>
          <wp:positionV relativeFrom="paragraph">
            <wp:posOffset>-360045</wp:posOffset>
          </wp:positionV>
          <wp:extent cx="7560310" cy="1735455"/>
          <wp:effectExtent l="0" t="0" r="0" b="0"/>
          <wp:wrapTight wrapText="bothSides">
            <wp:wrapPolygon edited="0">
              <wp:start x="0" y="0"/>
              <wp:lineTo x="0" y="21339"/>
              <wp:lineTo x="21553" y="21339"/>
              <wp:lineTo x="21553" y="0"/>
              <wp:lineTo x="0" y="0"/>
            </wp:wrapPolygon>
          </wp:wrapTight>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5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0D02"/>
    <w:multiLevelType w:val="hybridMultilevel"/>
    <w:tmpl w:val="E55CACF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137404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D8"/>
    <w:rsid w:val="00000896"/>
    <w:rsid w:val="00006B9F"/>
    <w:rsid w:val="00006D18"/>
    <w:rsid w:val="00007AB9"/>
    <w:rsid w:val="00024737"/>
    <w:rsid w:val="00031102"/>
    <w:rsid w:val="0003448A"/>
    <w:rsid w:val="0004160B"/>
    <w:rsid w:val="000519BE"/>
    <w:rsid w:val="000566AA"/>
    <w:rsid w:val="000574F8"/>
    <w:rsid w:val="000623A0"/>
    <w:rsid w:val="00072C57"/>
    <w:rsid w:val="000730EE"/>
    <w:rsid w:val="00074FE4"/>
    <w:rsid w:val="000757B9"/>
    <w:rsid w:val="00084EB5"/>
    <w:rsid w:val="000860E1"/>
    <w:rsid w:val="000948AF"/>
    <w:rsid w:val="000A3007"/>
    <w:rsid w:val="000A47FA"/>
    <w:rsid w:val="000B2535"/>
    <w:rsid w:val="000B2F59"/>
    <w:rsid w:val="000B512A"/>
    <w:rsid w:val="000B71C7"/>
    <w:rsid w:val="000C5357"/>
    <w:rsid w:val="000D114B"/>
    <w:rsid w:val="000E0675"/>
    <w:rsid w:val="000E1068"/>
    <w:rsid w:val="000E5C23"/>
    <w:rsid w:val="000F3011"/>
    <w:rsid w:val="000F4F58"/>
    <w:rsid w:val="000F52DF"/>
    <w:rsid w:val="000F5F06"/>
    <w:rsid w:val="000F5F1D"/>
    <w:rsid w:val="00101E3F"/>
    <w:rsid w:val="001037CB"/>
    <w:rsid w:val="00106F12"/>
    <w:rsid w:val="00107212"/>
    <w:rsid w:val="00111C01"/>
    <w:rsid w:val="001133CB"/>
    <w:rsid w:val="00115FCB"/>
    <w:rsid w:val="00126804"/>
    <w:rsid w:val="00136A39"/>
    <w:rsid w:val="0014537E"/>
    <w:rsid w:val="00145628"/>
    <w:rsid w:val="0015449B"/>
    <w:rsid w:val="00166CA9"/>
    <w:rsid w:val="001739FB"/>
    <w:rsid w:val="0018051E"/>
    <w:rsid w:val="00180ED9"/>
    <w:rsid w:val="0018665A"/>
    <w:rsid w:val="00193A99"/>
    <w:rsid w:val="001969BE"/>
    <w:rsid w:val="001A5776"/>
    <w:rsid w:val="001A5E8A"/>
    <w:rsid w:val="001B338B"/>
    <w:rsid w:val="001C31FF"/>
    <w:rsid w:val="001C5697"/>
    <w:rsid w:val="001C71A1"/>
    <w:rsid w:val="001D0C8E"/>
    <w:rsid w:val="001D0E17"/>
    <w:rsid w:val="001D39F5"/>
    <w:rsid w:val="001D55AA"/>
    <w:rsid w:val="001F15BC"/>
    <w:rsid w:val="001F5A4C"/>
    <w:rsid w:val="001F6009"/>
    <w:rsid w:val="002003B6"/>
    <w:rsid w:val="002015E0"/>
    <w:rsid w:val="00202762"/>
    <w:rsid w:val="00202AAE"/>
    <w:rsid w:val="002047AA"/>
    <w:rsid w:val="00204828"/>
    <w:rsid w:val="00210040"/>
    <w:rsid w:val="002131A3"/>
    <w:rsid w:val="00213471"/>
    <w:rsid w:val="0022038E"/>
    <w:rsid w:val="00225204"/>
    <w:rsid w:val="0023049C"/>
    <w:rsid w:val="002309F1"/>
    <w:rsid w:val="00230EA2"/>
    <w:rsid w:val="00234B85"/>
    <w:rsid w:val="002360FC"/>
    <w:rsid w:val="00241604"/>
    <w:rsid w:val="0025515D"/>
    <w:rsid w:val="00264A76"/>
    <w:rsid w:val="00265EDC"/>
    <w:rsid w:val="0027074A"/>
    <w:rsid w:val="00274145"/>
    <w:rsid w:val="0027675E"/>
    <w:rsid w:val="00277CDC"/>
    <w:rsid w:val="002844B8"/>
    <w:rsid w:val="0028729F"/>
    <w:rsid w:val="00291B5E"/>
    <w:rsid w:val="00293D07"/>
    <w:rsid w:val="002959BA"/>
    <w:rsid w:val="002B18F4"/>
    <w:rsid w:val="002B5702"/>
    <w:rsid w:val="002B58A9"/>
    <w:rsid w:val="002C33D7"/>
    <w:rsid w:val="002C476D"/>
    <w:rsid w:val="002E0A56"/>
    <w:rsid w:val="002E11E7"/>
    <w:rsid w:val="002E42DA"/>
    <w:rsid w:val="003033BD"/>
    <w:rsid w:val="003066C7"/>
    <w:rsid w:val="00313F1F"/>
    <w:rsid w:val="00327B75"/>
    <w:rsid w:val="0033267D"/>
    <w:rsid w:val="0033561C"/>
    <w:rsid w:val="003378FB"/>
    <w:rsid w:val="00342339"/>
    <w:rsid w:val="003515BC"/>
    <w:rsid w:val="00354AC6"/>
    <w:rsid w:val="00356946"/>
    <w:rsid w:val="003578D3"/>
    <w:rsid w:val="00361410"/>
    <w:rsid w:val="00362745"/>
    <w:rsid w:val="0036390C"/>
    <w:rsid w:val="003657DD"/>
    <w:rsid w:val="00370F42"/>
    <w:rsid w:val="0037146F"/>
    <w:rsid w:val="00375471"/>
    <w:rsid w:val="00377A38"/>
    <w:rsid w:val="003819D0"/>
    <w:rsid w:val="00384002"/>
    <w:rsid w:val="003846C0"/>
    <w:rsid w:val="00391158"/>
    <w:rsid w:val="00394377"/>
    <w:rsid w:val="003978F7"/>
    <w:rsid w:val="00397EEB"/>
    <w:rsid w:val="003A3E4F"/>
    <w:rsid w:val="003A5E88"/>
    <w:rsid w:val="003B06BD"/>
    <w:rsid w:val="003B39FD"/>
    <w:rsid w:val="003C36DF"/>
    <w:rsid w:val="003C7E20"/>
    <w:rsid w:val="003D2888"/>
    <w:rsid w:val="003D4344"/>
    <w:rsid w:val="003D58B0"/>
    <w:rsid w:val="003E363D"/>
    <w:rsid w:val="003E6730"/>
    <w:rsid w:val="003E77E3"/>
    <w:rsid w:val="003F09F1"/>
    <w:rsid w:val="003F5407"/>
    <w:rsid w:val="00400524"/>
    <w:rsid w:val="00403CD5"/>
    <w:rsid w:val="0041279D"/>
    <w:rsid w:val="00422CE1"/>
    <w:rsid w:val="00422E03"/>
    <w:rsid w:val="00423D9D"/>
    <w:rsid w:val="00425F93"/>
    <w:rsid w:val="004315D0"/>
    <w:rsid w:val="00437C85"/>
    <w:rsid w:val="0046166F"/>
    <w:rsid w:val="004838F5"/>
    <w:rsid w:val="0048643C"/>
    <w:rsid w:val="00490004"/>
    <w:rsid w:val="00497A76"/>
    <w:rsid w:val="00497F43"/>
    <w:rsid w:val="004A0D15"/>
    <w:rsid w:val="004A7D11"/>
    <w:rsid w:val="004B093E"/>
    <w:rsid w:val="004B0948"/>
    <w:rsid w:val="004B58B3"/>
    <w:rsid w:val="004C0877"/>
    <w:rsid w:val="004D0798"/>
    <w:rsid w:val="004E6439"/>
    <w:rsid w:val="005051B6"/>
    <w:rsid w:val="005063AD"/>
    <w:rsid w:val="00510FC1"/>
    <w:rsid w:val="00515F41"/>
    <w:rsid w:val="005176D6"/>
    <w:rsid w:val="00517E20"/>
    <w:rsid w:val="00530A9A"/>
    <w:rsid w:val="00532B5A"/>
    <w:rsid w:val="00542B07"/>
    <w:rsid w:val="00550573"/>
    <w:rsid w:val="005567A5"/>
    <w:rsid w:val="005578FD"/>
    <w:rsid w:val="00566C57"/>
    <w:rsid w:val="00582A9F"/>
    <w:rsid w:val="00590380"/>
    <w:rsid w:val="005933C5"/>
    <w:rsid w:val="00594156"/>
    <w:rsid w:val="005A4FB2"/>
    <w:rsid w:val="005B537B"/>
    <w:rsid w:val="005B6C70"/>
    <w:rsid w:val="005D58CE"/>
    <w:rsid w:val="005D6CBC"/>
    <w:rsid w:val="005D756D"/>
    <w:rsid w:val="005F3515"/>
    <w:rsid w:val="005F5800"/>
    <w:rsid w:val="006004E6"/>
    <w:rsid w:val="00601E3B"/>
    <w:rsid w:val="00602871"/>
    <w:rsid w:val="00611F78"/>
    <w:rsid w:val="00616408"/>
    <w:rsid w:val="0062314A"/>
    <w:rsid w:val="006256BD"/>
    <w:rsid w:val="00631318"/>
    <w:rsid w:val="00641C0F"/>
    <w:rsid w:val="006506E7"/>
    <w:rsid w:val="00652BD3"/>
    <w:rsid w:val="00667CD2"/>
    <w:rsid w:val="0067106E"/>
    <w:rsid w:val="006732F9"/>
    <w:rsid w:val="00674ACF"/>
    <w:rsid w:val="00686CD8"/>
    <w:rsid w:val="00690409"/>
    <w:rsid w:val="00692256"/>
    <w:rsid w:val="00694407"/>
    <w:rsid w:val="00694987"/>
    <w:rsid w:val="006A4FE7"/>
    <w:rsid w:val="006B3376"/>
    <w:rsid w:val="006B3750"/>
    <w:rsid w:val="006B402A"/>
    <w:rsid w:val="006C2060"/>
    <w:rsid w:val="006C2724"/>
    <w:rsid w:val="006C414A"/>
    <w:rsid w:val="006D0730"/>
    <w:rsid w:val="006D204F"/>
    <w:rsid w:val="006D23E6"/>
    <w:rsid w:val="006D4AF5"/>
    <w:rsid w:val="006D7ABD"/>
    <w:rsid w:val="006E2E9E"/>
    <w:rsid w:val="006F2DFC"/>
    <w:rsid w:val="006F582D"/>
    <w:rsid w:val="0070699A"/>
    <w:rsid w:val="0071169D"/>
    <w:rsid w:val="0071207E"/>
    <w:rsid w:val="00720312"/>
    <w:rsid w:val="00722065"/>
    <w:rsid w:val="007245B9"/>
    <w:rsid w:val="00740E7E"/>
    <w:rsid w:val="00745F74"/>
    <w:rsid w:val="00751C3F"/>
    <w:rsid w:val="00762982"/>
    <w:rsid w:val="00796278"/>
    <w:rsid w:val="0079641B"/>
    <w:rsid w:val="00797A6C"/>
    <w:rsid w:val="007B24E3"/>
    <w:rsid w:val="007B40BE"/>
    <w:rsid w:val="007B533E"/>
    <w:rsid w:val="007C1CA0"/>
    <w:rsid w:val="007C63FA"/>
    <w:rsid w:val="007D2C1A"/>
    <w:rsid w:val="007D3E8C"/>
    <w:rsid w:val="007D61A8"/>
    <w:rsid w:val="007D6BB1"/>
    <w:rsid w:val="007D796A"/>
    <w:rsid w:val="007E0F2E"/>
    <w:rsid w:val="007E38C2"/>
    <w:rsid w:val="007E5740"/>
    <w:rsid w:val="007F0F79"/>
    <w:rsid w:val="007F5926"/>
    <w:rsid w:val="00801E1E"/>
    <w:rsid w:val="008022E9"/>
    <w:rsid w:val="00805ABB"/>
    <w:rsid w:val="00806DC4"/>
    <w:rsid w:val="0081453D"/>
    <w:rsid w:val="00817E0B"/>
    <w:rsid w:val="00821CE1"/>
    <w:rsid w:val="00825FD2"/>
    <w:rsid w:val="00827300"/>
    <w:rsid w:val="00832DCC"/>
    <w:rsid w:val="00835787"/>
    <w:rsid w:val="00847030"/>
    <w:rsid w:val="0084736A"/>
    <w:rsid w:val="00854E17"/>
    <w:rsid w:val="008552B4"/>
    <w:rsid w:val="00857395"/>
    <w:rsid w:val="008665C2"/>
    <w:rsid w:val="00871166"/>
    <w:rsid w:val="00874163"/>
    <w:rsid w:val="00874462"/>
    <w:rsid w:val="008808E9"/>
    <w:rsid w:val="008863C1"/>
    <w:rsid w:val="008901F0"/>
    <w:rsid w:val="00892030"/>
    <w:rsid w:val="008922D0"/>
    <w:rsid w:val="008938FB"/>
    <w:rsid w:val="008B4E7E"/>
    <w:rsid w:val="008B64A3"/>
    <w:rsid w:val="008D06AE"/>
    <w:rsid w:val="008D0777"/>
    <w:rsid w:val="008D0DFB"/>
    <w:rsid w:val="008D17FC"/>
    <w:rsid w:val="008D278F"/>
    <w:rsid w:val="008D3B44"/>
    <w:rsid w:val="008D3E7D"/>
    <w:rsid w:val="008D6346"/>
    <w:rsid w:val="008E5C86"/>
    <w:rsid w:val="008E7421"/>
    <w:rsid w:val="008F309C"/>
    <w:rsid w:val="008F3115"/>
    <w:rsid w:val="008F548C"/>
    <w:rsid w:val="008F77DA"/>
    <w:rsid w:val="00900350"/>
    <w:rsid w:val="0090043E"/>
    <w:rsid w:val="00915952"/>
    <w:rsid w:val="00920DCF"/>
    <w:rsid w:val="00923422"/>
    <w:rsid w:val="00925C6A"/>
    <w:rsid w:val="00925DFC"/>
    <w:rsid w:val="00927D64"/>
    <w:rsid w:val="00930C2D"/>
    <w:rsid w:val="009336B5"/>
    <w:rsid w:val="0093692A"/>
    <w:rsid w:val="00940EC4"/>
    <w:rsid w:val="00941EEF"/>
    <w:rsid w:val="00950B0D"/>
    <w:rsid w:val="0095470F"/>
    <w:rsid w:val="00957214"/>
    <w:rsid w:val="00965FC3"/>
    <w:rsid w:val="0097012E"/>
    <w:rsid w:val="009713F6"/>
    <w:rsid w:val="009745A2"/>
    <w:rsid w:val="009745C9"/>
    <w:rsid w:val="00977C6E"/>
    <w:rsid w:val="00982CBC"/>
    <w:rsid w:val="00995DC2"/>
    <w:rsid w:val="009A0AA0"/>
    <w:rsid w:val="009A258E"/>
    <w:rsid w:val="009A2D14"/>
    <w:rsid w:val="009A37B0"/>
    <w:rsid w:val="009B314B"/>
    <w:rsid w:val="009B64F9"/>
    <w:rsid w:val="009C14A9"/>
    <w:rsid w:val="009D1952"/>
    <w:rsid w:val="009E6AE7"/>
    <w:rsid w:val="009F6BAB"/>
    <w:rsid w:val="009F71B0"/>
    <w:rsid w:val="00A02CA0"/>
    <w:rsid w:val="00A06093"/>
    <w:rsid w:val="00A07765"/>
    <w:rsid w:val="00A110AF"/>
    <w:rsid w:val="00A123CF"/>
    <w:rsid w:val="00A16885"/>
    <w:rsid w:val="00A31EB3"/>
    <w:rsid w:val="00A3318E"/>
    <w:rsid w:val="00A34886"/>
    <w:rsid w:val="00A3732C"/>
    <w:rsid w:val="00A4309B"/>
    <w:rsid w:val="00A43499"/>
    <w:rsid w:val="00A5260C"/>
    <w:rsid w:val="00A5480C"/>
    <w:rsid w:val="00A55024"/>
    <w:rsid w:val="00A5519B"/>
    <w:rsid w:val="00A560BF"/>
    <w:rsid w:val="00A6003D"/>
    <w:rsid w:val="00A65E54"/>
    <w:rsid w:val="00A70678"/>
    <w:rsid w:val="00A70CFC"/>
    <w:rsid w:val="00A74032"/>
    <w:rsid w:val="00A74CBF"/>
    <w:rsid w:val="00A74F6A"/>
    <w:rsid w:val="00A8140D"/>
    <w:rsid w:val="00A8429A"/>
    <w:rsid w:val="00A84C83"/>
    <w:rsid w:val="00A90756"/>
    <w:rsid w:val="00AA1D7C"/>
    <w:rsid w:val="00AA6E6F"/>
    <w:rsid w:val="00AB7285"/>
    <w:rsid w:val="00AC2FB8"/>
    <w:rsid w:val="00AC67A5"/>
    <w:rsid w:val="00AD04D6"/>
    <w:rsid w:val="00AD092C"/>
    <w:rsid w:val="00AE51BF"/>
    <w:rsid w:val="00AE741D"/>
    <w:rsid w:val="00AF4BB7"/>
    <w:rsid w:val="00B04115"/>
    <w:rsid w:val="00B10D0E"/>
    <w:rsid w:val="00B13DC1"/>
    <w:rsid w:val="00B27584"/>
    <w:rsid w:val="00B33958"/>
    <w:rsid w:val="00B40092"/>
    <w:rsid w:val="00B4185D"/>
    <w:rsid w:val="00B5223A"/>
    <w:rsid w:val="00B55801"/>
    <w:rsid w:val="00B5603F"/>
    <w:rsid w:val="00B6311A"/>
    <w:rsid w:val="00B6531C"/>
    <w:rsid w:val="00B71C37"/>
    <w:rsid w:val="00B729DE"/>
    <w:rsid w:val="00B72B54"/>
    <w:rsid w:val="00B83871"/>
    <w:rsid w:val="00B94D26"/>
    <w:rsid w:val="00B96F4B"/>
    <w:rsid w:val="00B97E53"/>
    <w:rsid w:val="00BB0F8E"/>
    <w:rsid w:val="00BB322C"/>
    <w:rsid w:val="00BB368F"/>
    <w:rsid w:val="00BB4AE7"/>
    <w:rsid w:val="00BC68D9"/>
    <w:rsid w:val="00BD0122"/>
    <w:rsid w:val="00BD0557"/>
    <w:rsid w:val="00BD1A2B"/>
    <w:rsid w:val="00BE4CEB"/>
    <w:rsid w:val="00BE5571"/>
    <w:rsid w:val="00BE5D48"/>
    <w:rsid w:val="00C00A10"/>
    <w:rsid w:val="00C03CF1"/>
    <w:rsid w:val="00C03DE9"/>
    <w:rsid w:val="00C04478"/>
    <w:rsid w:val="00C229E4"/>
    <w:rsid w:val="00C235BE"/>
    <w:rsid w:val="00C24C9A"/>
    <w:rsid w:val="00C26140"/>
    <w:rsid w:val="00C26818"/>
    <w:rsid w:val="00C30111"/>
    <w:rsid w:val="00C3240D"/>
    <w:rsid w:val="00C36659"/>
    <w:rsid w:val="00C37868"/>
    <w:rsid w:val="00C4426D"/>
    <w:rsid w:val="00C476C2"/>
    <w:rsid w:val="00C60EB3"/>
    <w:rsid w:val="00C65A5B"/>
    <w:rsid w:val="00C73D0B"/>
    <w:rsid w:val="00C87F15"/>
    <w:rsid w:val="00C9267C"/>
    <w:rsid w:val="00CA2759"/>
    <w:rsid w:val="00CA30F2"/>
    <w:rsid w:val="00CA7B2D"/>
    <w:rsid w:val="00CB15D3"/>
    <w:rsid w:val="00CB43FB"/>
    <w:rsid w:val="00CB6092"/>
    <w:rsid w:val="00CB62AA"/>
    <w:rsid w:val="00CB753D"/>
    <w:rsid w:val="00CC351B"/>
    <w:rsid w:val="00CC3BBF"/>
    <w:rsid w:val="00CC7A2B"/>
    <w:rsid w:val="00CD4C6A"/>
    <w:rsid w:val="00CE1AD3"/>
    <w:rsid w:val="00CF3935"/>
    <w:rsid w:val="00CF69FF"/>
    <w:rsid w:val="00CF75E7"/>
    <w:rsid w:val="00D00C51"/>
    <w:rsid w:val="00D01ABA"/>
    <w:rsid w:val="00D02BD8"/>
    <w:rsid w:val="00D031F2"/>
    <w:rsid w:val="00D05EF6"/>
    <w:rsid w:val="00D07B99"/>
    <w:rsid w:val="00D10220"/>
    <w:rsid w:val="00D3149C"/>
    <w:rsid w:val="00D36539"/>
    <w:rsid w:val="00D4366C"/>
    <w:rsid w:val="00D52FB6"/>
    <w:rsid w:val="00D60409"/>
    <w:rsid w:val="00D63866"/>
    <w:rsid w:val="00D66A3C"/>
    <w:rsid w:val="00D74663"/>
    <w:rsid w:val="00D92FBC"/>
    <w:rsid w:val="00DA11C6"/>
    <w:rsid w:val="00DA250E"/>
    <w:rsid w:val="00DA5620"/>
    <w:rsid w:val="00DA5C52"/>
    <w:rsid w:val="00DA5EE8"/>
    <w:rsid w:val="00DB51A4"/>
    <w:rsid w:val="00DC0127"/>
    <w:rsid w:val="00DC08D1"/>
    <w:rsid w:val="00DC6203"/>
    <w:rsid w:val="00DD0562"/>
    <w:rsid w:val="00DD20A6"/>
    <w:rsid w:val="00DD7CD1"/>
    <w:rsid w:val="00DE008A"/>
    <w:rsid w:val="00DE30BD"/>
    <w:rsid w:val="00DE3E23"/>
    <w:rsid w:val="00DE55DE"/>
    <w:rsid w:val="00DF05C0"/>
    <w:rsid w:val="00DF665D"/>
    <w:rsid w:val="00E011E2"/>
    <w:rsid w:val="00E02C99"/>
    <w:rsid w:val="00E0370F"/>
    <w:rsid w:val="00E04E4F"/>
    <w:rsid w:val="00E05B01"/>
    <w:rsid w:val="00E33DF7"/>
    <w:rsid w:val="00E3502D"/>
    <w:rsid w:val="00E373A0"/>
    <w:rsid w:val="00E37C9D"/>
    <w:rsid w:val="00E41485"/>
    <w:rsid w:val="00E512FC"/>
    <w:rsid w:val="00E529D1"/>
    <w:rsid w:val="00E53B59"/>
    <w:rsid w:val="00E70A88"/>
    <w:rsid w:val="00E70B69"/>
    <w:rsid w:val="00E72175"/>
    <w:rsid w:val="00E72846"/>
    <w:rsid w:val="00E753A4"/>
    <w:rsid w:val="00E7798F"/>
    <w:rsid w:val="00E91DCA"/>
    <w:rsid w:val="00E94EF1"/>
    <w:rsid w:val="00EA6D22"/>
    <w:rsid w:val="00EB2377"/>
    <w:rsid w:val="00EC1D13"/>
    <w:rsid w:val="00ED0D7C"/>
    <w:rsid w:val="00ED5F70"/>
    <w:rsid w:val="00EE1738"/>
    <w:rsid w:val="00EE59F0"/>
    <w:rsid w:val="00EE7A75"/>
    <w:rsid w:val="00EF0570"/>
    <w:rsid w:val="00EF2ADD"/>
    <w:rsid w:val="00EF4450"/>
    <w:rsid w:val="00EF489C"/>
    <w:rsid w:val="00EF64E2"/>
    <w:rsid w:val="00F1588E"/>
    <w:rsid w:val="00F238CF"/>
    <w:rsid w:val="00F251D3"/>
    <w:rsid w:val="00F257A4"/>
    <w:rsid w:val="00F259FC"/>
    <w:rsid w:val="00F3131E"/>
    <w:rsid w:val="00F40E84"/>
    <w:rsid w:val="00F41A4B"/>
    <w:rsid w:val="00F4295E"/>
    <w:rsid w:val="00F46FBB"/>
    <w:rsid w:val="00F554FD"/>
    <w:rsid w:val="00F61B5D"/>
    <w:rsid w:val="00F66742"/>
    <w:rsid w:val="00F673C2"/>
    <w:rsid w:val="00F70109"/>
    <w:rsid w:val="00F702C3"/>
    <w:rsid w:val="00F75AC6"/>
    <w:rsid w:val="00F75BE1"/>
    <w:rsid w:val="00F77FE7"/>
    <w:rsid w:val="00F81E98"/>
    <w:rsid w:val="00F838DE"/>
    <w:rsid w:val="00F87BE7"/>
    <w:rsid w:val="00F91CE3"/>
    <w:rsid w:val="00F94DAC"/>
    <w:rsid w:val="00FA2EB8"/>
    <w:rsid w:val="00FA3FC5"/>
    <w:rsid w:val="00FA6B43"/>
    <w:rsid w:val="00FB0AD0"/>
    <w:rsid w:val="00FB10E8"/>
    <w:rsid w:val="00FB2065"/>
    <w:rsid w:val="00FB5B33"/>
    <w:rsid w:val="00FC06E8"/>
    <w:rsid w:val="00FC40C6"/>
    <w:rsid w:val="00FC43C9"/>
    <w:rsid w:val="00FD50CA"/>
    <w:rsid w:val="00FE11CF"/>
    <w:rsid w:val="00FE333F"/>
    <w:rsid w:val="00FE7AB0"/>
    <w:rsid w:val="00FF3D1F"/>
    <w:rsid w:val="00FF4C61"/>
    <w:rsid w:val="00FF53F2"/>
    <w:rsid w:val="00FF561D"/>
    <w:rsid w:val="00FF7175"/>
    <w:rsid w:val="0471E16D"/>
    <w:rsid w:val="1074C26E"/>
    <w:rsid w:val="109A0489"/>
    <w:rsid w:val="7355B0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C7C2A"/>
  <w15:chartTrackingRefBased/>
  <w15:docId w15:val="{BCE4C73A-FCAB-4922-ACBC-40AB7CCE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1F6009"/>
    <w:pPr>
      <w:keepNext/>
      <w:spacing w:after="0"/>
      <w:outlineLvl w:val="0"/>
    </w:pPr>
    <w:rPr>
      <w:rFonts w:ascii="Arial" w:hAnsi="Arial" w:cs="Arial"/>
      <w:b/>
      <w:bCs/>
      <w:color w:val="931638"/>
      <w:sz w:val="32"/>
    </w:rPr>
  </w:style>
  <w:style w:type="paragraph" w:styleId="Heading2">
    <w:name w:val="heading 2"/>
    <w:basedOn w:val="Normal"/>
    <w:next w:val="Normal"/>
    <w:link w:val="Heading2Char"/>
    <w:uiPriority w:val="9"/>
    <w:semiHidden/>
    <w:unhideWhenUsed/>
    <w:qFormat/>
    <w:rsid w:val="00BD055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cs="Arial"/>
      <w:b/>
      <w:color w:val="FFFFFF"/>
      <w:sz w:val="36"/>
      <w:szCs w:val="36"/>
    </w:rPr>
  </w:style>
  <w:style w:type="paragraph" w:styleId="Heading8">
    <w:name w:val="heading 8"/>
    <w:basedOn w:val="Normal"/>
    <w:next w:val="Normal"/>
    <w:link w:val="Heading8Char"/>
    <w:uiPriority w:val="9"/>
    <w:semiHidden/>
    <w:unhideWhenUsed/>
    <w:qFormat/>
    <w:rsid w:val="00923422"/>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71169D"/>
    <w:pPr>
      <w:spacing w:before="240" w:after="60"/>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odyText">
    <w:name w:val="Body Text"/>
    <w:basedOn w:val="Normal"/>
    <w:semiHidden/>
    <w:pPr>
      <w:spacing w:after="0"/>
    </w:pPr>
    <w:rPr>
      <w:rFonts w:ascii="Arial" w:hAnsi="Arial" w:cs="Arial"/>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pPr>
      <w:spacing w:after="0"/>
    </w:pPr>
    <w:rPr>
      <w:rFonts w:ascii="Arial" w:hAnsi="Arial" w:cs="Arial"/>
      <w:bCs/>
      <w:color w:val="333333"/>
      <w:sz w:val="28"/>
    </w:rPr>
  </w:style>
  <w:style w:type="character" w:customStyle="1" w:styleId="Heading3Char">
    <w:name w:val="Heading 3 Char"/>
    <w:link w:val="Heading3"/>
    <w:rsid w:val="00D02BD8"/>
    <w:rPr>
      <w:rFonts w:ascii="Arial" w:eastAsia="Times New Roman" w:hAnsi="Arial" w:cs="Arial"/>
      <w:b/>
      <w:color w:val="FFFFFF"/>
      <w:sz w:val="36"/>
      <w:szCs w:val="36"/>
      <w:lang w:eastAsia="en-US"/>
    </w:rPr>
  </w:style>
  <w:style w:type="character" w:customStyle="1" w:styleId="Heading2Char">
    <w:name w:val="Heading 2 Char"/>
    <w:link w:val="Heading2"/>
    <w:uiPriority w:val="9"/>
    <w:semiHidden/>
    <w:rsid w:val="00BD0557"/>
    <w:rPr>
      <w:rFonts w:ascii="Cambria" w:eastAsia="Times New Roman" w:hAnsi="Cambria" w:cs="Times New Roman"/>
      <w:b/>
      <w:bCs/>
      <w:i/>
      <w:iCs/>
      <w:sz w:val="28"/>
      <w:szCs w:val="28"/>
      <w:lang w:eastAsia="en-US"/>
    </w:rPr>
  </w:style>
  <w:style w:type="character" w:customStyle="1" w:styleId="Heading9Char">
    <w:name w:val="Heading 9 Char"/>
    <w:link w:val="Heading9"/>
    <w:uiPriority w:val="9"/>
    <w:semiHidden/>
    <w:rsid w:val="0071169D"/>
    <w:rPr>
      <w:rFonts w:ascii="Cambria" w:eastAsia="Times New Roman" w:hAnsi="Cambria" w:cs="Times New Roman"/>
      <w:sz w:val="22"/>
      <w:szCs w:val="22"/>
      <w:lang w:eastAsia="en-US"/>
    </w:rPr>
  </w:style>
  <w:style w:type="character" w:customStyle="1" w:styleId="Heading8Char">
    <w:name w:val="Heading 8 Char"/>
    <w:link w:val="Heading8"/>
    <w:uiPriority w:val="9"/>
    <w:semiHidden/>
    <w:rsid w:val="00923422"/>
    <w:rPr>
      <w:rFonts w:ascii="Calibri" w:eastAsia="Times New Roman" w:hAnsi="Calibri" w:cs="Times New Roman"/>
      <w:i/>
      <w:iCs/>
      <w:sz w:val="24"/>
      <w:szCs w:val="24"/>
      <w:lang w:eastAsia="en-US"/>
    </w:rPr>
  </w:style>
  <w:style w:type="character" w:styleId="Hyperlink">
    <w:name w:val="Hyperlink"/>
    <w:uiPriority w:val="99"/>
    <w:unhideWhenUsed/>
    <w:rsid w:val="00F66742"/>
    <w:rPr>
      <w:color w:val="0000FF"/>
      <w:u w:val="single"/>
    </w:rPr>
  </w:style>
  <w:style w:type="character" w:customStyle="1" w:styleId="FooterChar">
    <w:name w:val="Footer Char"/>
    <w:link w:val="Footer"/>
    <w:uiPriority w:val="99"/>
    <w:rsid w:val="00EF2ADD"/>
    <w:rPr>
      <w:sz w:val="22"/>
      <w:szCs w:val="22"/>
      <w:lang w:eastAsia="en-US"/>
    </w:rPr>
  </w:style>
  <w:style w:type="paragraph" w:styleId="TOC1">
    <w:name w:val="toc 1"/>
    <w:basedOn w:val="Normal"/>
    <w:next w:val="Normal"/>
    <w:autoRedefine/>
    <w:uiPriority w:val="39"/>
    <w:unhideWhenUsed/>
    <w:rsid w:val="00FA2EB8"/>
    <w:pPr>
      <w:tabs>
        <w:tab w:val="left" w:pos="426"/>
        <w:tab w:val="right" w:leader="dot" w:pos="9742"/>
      </w:tabs>
    </w:pPr>
  </w:style>
  <w:style w:type="paragraph" w:customStyle="1" w:styleId="Default">
    <w:name w:val="Default"/>
    <w:rsid w:val="00FF717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860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60E1"/>
    <w:rPr>
      <w:rFonts w:ascii="Tahoma" w:hAnsi="Tahoma" w:cs="Tahoma"/>
      <w:sz w:val="16"/>
      <w:szCs w:val="16"/>
      <w:lang w:eastAsia="en-US"/>
    </w:rPr>
  </w:style>
  <w:style w:type="paragraph" w:styleId="FootnoteText">
    <w:name w:val="footnote text"/>
    <w:basedOn w:val="Normal"/>
    <w:link w:val="FootnoteTextChar"/>
    <w:semiHidden/>
    <w:unhideWhenUsed/>
    <w:rsid w:val="000948AF"/>
    <w:pPr>
      <w:spacing w:after="0" w:line="240" w:lineRule="auto"/>
    </w:pPr>
    <w:rPr>
      <w:rFonts w:ascii="Arial" w:eastAsia="Times New Roman" w:hAnsi="Arial"/>
      <w:sz w:val="20"/>
      <w:szCs w:val="20"/>
      <w:lang w:val="en-US"/>
    </w:rPr>
  </w:style>
  <w:style w:type="character" w:customStyle="1" w:styleId="FootnoteTextChar">
    <w:name w:val="Footnote Text Char"/>
    <w:link w:val="FootnoteText"/>
    <w:semiHidden/>
    <w:rsid w:val="000948AF"/>
    <w:rPr>
      <w:rFonts w:ascii="Arial" w:eastAsia="Times New Roman" w:hAnsi="Arial"/>
      <w:lang w:val="en-US" w:eastAsia="en-US"/>
    </w:rPr>
  </w:style>
  <w:style w:type="character" w:styleId="FootnoteReference">
    <w:name w:val="footnote reference"/>
    <w:semiHidden/>
    <w:rsid w:val="000948AF"/>
    <w:rPr>
      <w:vertAlign w:val="superscript"/>
    </w:rPr>
  </w:style>
  <w:style w:type="paragraph" w:styleId="TOCHeading">
    <w:name w:val="TOC Heading"/>
    <w:basedOn w:val="Heading1"/>
    <w:next w:val="Normal"/>
    <w:uiPriority w:val="39"/>
    <w:unhideWhenUsed/>
    <w:qFormat/>
    <w:rsid w:val="00FA2EB8"/>
    <w:pPr>
      <w:keepLines/>
      <w:spacing w:before="480"/>
      <w:outlineLvl w:val="9"/>
    </w:pPr>
    <w:rPr>
      <w:rFonts w:ascii="Cambria" w:eastAsia="Times New Roman" w:hAnsi="Cambria" w:cs="Times New Roman"/>
      <w:color w:val="365F91"/>
      <w:sz w:val="28"/>
      <w:szCs w:val="28"/>
      <w:lang w:val="en-US"/>
    </w:rPr>
  </w:style>
  <w:style w:type="paragraph" w:styleId="NormalWeb">
    <w:name w:val="Normal (Web)"/>
    <w:basedOn w:val="Normal"/>
    <w:uiPriority w:val="99"/>
    <w:semiHidden/>
    <w:unhideWhenUsed/>
    <w:rsid w:val="00107212"/>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8552B4"/>
    <w:rPr>
      <w:sz w:val="16"/>
      <w:szCs w:val="16"/>
    </w:rPr>
  </w:style>
  <w:style w:type="paragraph" w:styleId="CommentText">
    <w:name w:val="annotation text"/>
    <w:basedOn w:val="Normal"/>
    <w:link w:val="CommentTextChar"/>
    <w:uiPriority w:val="99"/>
    <w:unhideWhenUsed/>
    <w:rsid w:val="008552B4"/>
    <w:rPr>
      <w:sz w:val="20"/>
      <w:szCs w:val="20"/>
    </w:rPr>
  </w:style>
  <w:style w:type="character" w:customStyle="1" w:styleId="CommentTextChar">
    <w:name w:val="Comment Text Char"/>
    <w:link w:val="CommentText"/>
    <w:uiPriority w:val="99"/>
    <w:rsid w:val="008552B4"/>
    <w:rPr>
      <w:lang w:eastAsia="en-US"/>
    </w:rPr>
  </w:style>
  <w:style w:type="paragraph" w:styleId="CommentSubject">
    <w:name w:val="annotation subject"/>
    <w:basedOn w:val="CommentText"/>
    <w:next w:val="CommentText"/>
    <w:link w:val="CommentSubjectChar"/>
    <w:uiPriority w:val="99"/>
    <w:semiHidden/>
    <w:unhideWhenUsed/>
    <w:rsid w:val="008552B4"/>
    <w:rPr>
      <w:b/>
      <w:bCs/>
    </w:rPr>
  </w:style>
  <w:style w:type="character" w:customStyle="1" w:styleId="CommentSubjectChar">
    <w:name w:val="Comment Subject Char"/>
    <w:link w:val="CommentSubject"/>
    <w:uiPriority w:val="99"/>
    <w:semiHidden/>
    <w:rsid w:val="008552B4"/>
    <w:rPr>
      <w:b/>
      <w:bCs/>
      <w:lang w:eastAsia="en-US"/>
    </w:rPr>
  </w:style>
  <w:style w:type="character" w:styleId="Strong">
    <w:name w:val="Strong"/>
    <w:uiPriority w:val="22"/>
    <w:qFormat/>
    <w:rsid w:val="00740E7E"/>
    <w:rPr>
      <w:b/>
      <w:bCs/>
    </w:rPr>
  </w:style>
  <w:style w:type="paragraph" w:styleId="NoSpacing">
    <w:name w:val="No Spacing"/>
    <w:uiPriority w:val="1"/>
    <w:qFormat/>
    <w:rsid w:val="003846C0"/>
    <w:rPr>
      <w:sz w:val="22"/>
      <w:szCs w:val="22"/>
      <w:lang w:eastAsia="en-US"/>
    </w:rPr>
  </w:style>
  <w:style w:type="table" w:styleId="TableGrid">
    <w:name w:val="Table Grid"/>
    <w:basedOn w:val="TableNormal"/>
    <w:uiPriority w:val="59"/>
    <w:rsid w:val="0037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F75E7"/>
  </w:style>
  <w:style w:type="character" w:styleId="UnresolvedMention">
    <w:name w:val="Unresolved Mention"/>
    <w:basedOn w:val="DefaultParagraphFont"/>
    <w:uiPriority w:val="99"/>
    <w:semiHidden/>
    <w:unhideWhenUsed/>
    <w:rsid w:val="000E5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687">
      <w:bodyDiv w:val="1"/>
      <w:marLeft w:val="0"/>
      <w:marRight w:val="0"/>
      <w:marTop w:val="0"/>
      <w:marBottom w:val="0"/>
      <w:divBdr>
        <w:top w:val="none" w:sz="0" w:space="0" w:color="auto"/>
        <w:left w:val="none" w:sz="0" w:space="0" w:color="auto"/>
        <w:bottom w:val="none" w:sz="0" w:space="0" w:color="auto"/>
        <w:right w:val="none" w:sz="0" w:space="0" w:color="auto"/>
      </w:divBdr>
    </w:div>
    <w:div w:id="236473874">
      <w:bodyDiv w:val="1"/>
      <w:marLeft w:val="0"/>
      <w:marRight w:val="0"/>
      <w:marTop w:val="0"/>
      <w:marBottom w:val="0"/>
      <w:divBdr>
        <w:top w:val="none" w:sz="0" w:space="0" w:color="auto"/>
        <w:left w:val="none" w:sz="0" w:space="0" w:color="auto"/>
        <w:bottom w:val="none" w:sz="0" w:space="0" w:color="auto"/>
        <w:right w:val="none" w:sz="0" w:space="0" w:color="auto"/>
      </w:divBdr>
    </w:div>
    <w:div w:id="364446042">
      <w:bodyDiv w:val="1"/>
      <w:marLeft w:val="0"/>
      <w:marRight w:val="0"/>
      <w:marTop w:val="0"/>
      <w:marBottom w:val="0"/>
      <w:divBdr>
        <w:top w:val="none" w:sz="0" w:space="0" w:color="auto"/>
        <w:left w:val="none" w:sz="0" w:space="0" w:color="auto"/>
        <w:bottom w:val="none" w:sz="0" w:space="0" w:color="auto"/>
        <w:right w:val="none" w:sz="0" w:space="0" w:color="auto"/>
      </w:divBdr>
      <w:divsChild>
        <w:div w:id="1039009543">
          <w:marLeft w:val="0"/>
          <w:marRight w:val="0"/>
          <w:marTop w:val="0"/>
          <w:marBottom w:val="0"/>
          <w:divBdr>
            <w:top w:val="none" w:sz="0" w:space="0" w:color="auto"/>
            <w:left w:val="none" w:sz="0" w:space="0" w:color="auto"/>
            <w:bottom w:val="none" w:sz="0" w:space="0" w:color="auto"/>
            <w:right w:val="none" w:sz="0" w:space="0" w:color="auto"/>
          </w:divBdr>
          <w:divsChild>
            <w:div w:id="8674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4120">
      <w:bodyDiv w:val="1"/>
      <w:marLeft w:val="0"/>
      <w:marRight w:val="0"/>
      <w:marTop w:val="0"/>
      <w:marBottom w:val="0"/>
      <w:divBdr>
        <w:top w:val="none" w:sz="0" w:space="0" w:color="auto"/>
        <w:left w:val="none" w:sz="0" w:space="0" w:color="auto"/>
        <w:bottom w:val="none" w:sz="0" w:space="0" w:color="auto"/>
        <w:right w:val="none" w:sz="0" w:space="0" w:color="auto"/>
      </w:divBdr>
    </w:div>
    <w:div w:id="1067529511">
      <w:bodyDiv w:val="1"/>
      <w:marLeft w:val="0"/>
      <w:marRight w:val="0"/>
      <w:marTop w:val="0"/>
      <w:marBottom w:val="0"/>
      <w:divBdr>
        <w:top w:val="none" w:sz="0" w:space="0" w:color="auto"/>
        <w:left w:val="none" w:sz="0" w:space="0" w:color="auto"/>
        <w:bottom w:val="none" w:sz="0" w:space="0" w:color="auto"/>
        <w:right w:val="none" w:sz="0" w:space="0" w:color="auto"/>
      </w:divBdr>
      <w:divsChild>
        <w:div w:id="303581154">
          <w:marLeft w:val="0"/>
          <w:marRight w:val="0"/>
          <w:marTop w:val="0"/>
          <w:marBottom w:val="0"/>
          <w:divBdr>
            <w:top w:val="none" w:sz="0" w:space="0" w:color="auto"/>
            <w:left w:val="none" w:sz="0" w:space="0" w:color="auto"/>
            <w:bottom w:val="none" w:sz="0" w:space="0" w:color="auto"/>
            <w:right w:val="none" w:sz="0" w:space="0" w:color="auto"/>
          </w:divBdr>
          <w:divsChild>
            <w:div w:id="925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2832">
      <w:bodyDiv w:val="1"/>
      <w:marLeft w:val="0"/>
      <w:marRight w:val="0"/>
      <w:marTop w:val="0"/>
      <w:marBottom w:val="0"/>
      <w:divBdr>
        <w:top w:val="none" w:sz="0" w:space="0" w:color="auto"/>
        <w:left w:val="none" w:sz="0" w:space="0" w:color="auto"/>
        <w:bottom w:val="none" w:sz="0" w:space="0" w:color="auto"/>
        <w:right w:val="none" w:sz="0" w:space="0" w:color="auto"/>
      </w:divBdr>
      <w:divsChild>
        <w:div w:id="582489725">
          <w:marLeft w:val="0"/>
          <w:marRight w:val="0"/>
          <w:marTop w:val="0"/>
          <w:marBottom w:val="0"/>
          <w:divBdr>
            <w:top w:val="none" w:sz="0" w:space="0" w:color="auto"/>
            <w:left w:val="none" w:sz="0" w:space="0" w:color="auto"/>
            <w:bottom w:val="none" w:sz="0" w:space="0" w:color="auto"/>
            <w:right w:val="none" w:sz="0" w:space="0" w:color="auto"/>
          </w:divBdr>
          <w:divsChild>
            <w:div w:id="12017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5461">
      <w:bodyDiv w:val="1"/>
      <w:marLeft w:val="0"/>
      <w:marRight w:val="0"/>
      <w:marTop w:val="0"/>
      <w:marBottom w:val="0"/>
      <w:divBdr>
        <w:top w:val="none" w:sz="0" w:space="0" w:color="auto"/>
        <w:left w:val="none" w:sz="0" w:space="0" w:color="auto"/>
        <w:bottom w:val="none" w:sz="0" w:space="0" w:color="auto"/>
        <w:right w:val="none" w:sz="0" w:space="0" w:color="auto"/>
      </w:divBdr>
    </w:div>
    <w:div w:id="1477718127">
      <w:bodyDiv w:val="1"/>
      <w:marLeft w:val="0"/>
      <w:marRight w:val="0"/>
      <w:marTop w:val="0"/>
      <w:marBottom w:val="0"/>
      <w:divBdr>
        <w:top w:val="none" w:sz="0" w:space="0" w:color="auto"/>
        <w:left w:val="none" w:sz="0" w:space="0" w:color="auto"/>
        <w:bottom w:val="none" w:sz="0" w:space="0" w:color="auto"/>
        <w:right w:val="none" w:sz="0" w:space="0" w:color="auto"/>
      </w:divBdr>
      <w:divsChild>
        <w:div w:id="1526364020">
          <w:marLeft w:val="0"/>
          <w:marRight w:val="0"/>
          <w:marTop w:val="0"/>
          <w:marBottom w:val="0"/>
          <w:divBdr>
            <w:top w:val="none" w:sz="0" w:space="0" w:color="auto"/>
            <w:left w:val="none" w:sz="0" w:space="0" w:color="auto"/>
            <w:bottom w:val="none" w:sz="0" w:space="0" w:color="auto"/>
            <w:right w:val="none" w:sz="0" w:space="0" w:color="auto"/>
          </w:divBdr>
          <w:divsChild>
            <w:div w:id="8935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1454">
      <w:bodyDiv w:val="1"/>
      <w:marLeft w:val="0"/>
      <w:marRight w:val="0"/>
      <w:marTop w:val="0"/>
      <w:marBottom w:val="0"/>
      <w:divBdr>
        <w:top w:val="none" w:sz="0" w:space="0" w:color="auto"/>
        <w:left w:val="none" w:sz="0" w:space="0" w:color="auto"/>
        <w:bottom w:val="none" w:sz="0" w:space="0" w:color="auto"/>
        <w:right w:val="none" w:sz="0" w:space="0" w:color="auto"/>
      </w:divBdr>
    </w:div>
    <w:div w:id="1661151267">
      <w:bodyDiv w:val="1"/>
      <w:marLeft w:val="0"/>
      <w:marRight w:val="0"/>
      <w:marTop w:val="0"/>
      <w:marBottom w:val="0"/>
      <w:divBdr>
        <w:top w:val="none" w:sz="0" w:space="0" w:color="auto"/>
        <w:left w:val="none" w:sz="0" w:space="0" w:color="auto"/>
        <w:bottom w:val="none" w:sz="0" w:space="0" w:color="auto"/>
        <w:right w:val="none" w:sz="0" w:space="0" w:color="auto"/>
      </w:divBdr>
    </w:div>
    <w:div w:id="1899390472">
      <w:bodyDiv w:val="1"/>
      <w:marLeft w:val="0"/>
      <w:marRight w:val="0"/>
      <w:marTop w:val="0"/>
      <w:marBottom w:val="0"/>
      <w:divBdr>
        <w:top w:val="none" w:sz="0" w:space="0" w:color="auto"/>
        <w:left w:val="none" w:sz="0" w:space="0" w:color="auto"/>
        <w:bottom w:val="none" w:sz="0" w:space="0" w:color="auto"/>
        <w:right w:val="none" w:sz="0" w:space="0" w:color="auto"/>
      </w:divBdr>
    </w:div>
    <w:div w:id="2038650727">
      <w:bodyDiv w:val="1"/>
      <w:marLeft w:val="0"/>
      <w:marRight w:val="0"/>
      <w:marTop w:val="0"/>
      <w:marBottom w:val="0"/>
      <w:divBdr>
        <w:top w:val="none" w:sz="0" w:space="0" w:color="auto"/>
        <w:left w:val="none" w:sz="0" w:space="0" w:color="auto"/>
        <w:bottom w:val="none" w:sz="0" w:space="0" w:color="auto"/>
        <w:right w:val="none" w:sz="0" w:space="0" w:color="auto"/>
      </w:divBdr>
    </w:div>
    <w:div w:id="20697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259496-29b5-4013-8363-48c549db6f0d">
      <Terms xmlns="http://schemas.microsoft.com/office/infopath/2007/PartnerControls"/>
    </lcf76f155ced4ddcb4097134ff3c332f>
    <TaxCatchAll xmlns="2a453192-38e3-41cd-a471-a1114c5459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2959D28CFDD48B55B75F85855B69F" ma:contentTypeVersion="13" ma:contentTypeDescription="Create a new document." ma:contentTypeScope="" ma:versionID="ca5cd0eecd67dfb5f15fccff6f6bdb50">
  <xsd:schema xmlns:xsd="http://www.w3.org/2001/XMLSchema" xmlns:xs="http://www.w3.org/2001/XMLSchema" xmlns:p="http://schemas.microsoft.com/office/2006/metadata/properties" xmlns:ns2="0e259496-29b5-4013-8363-48c549db6f0d" xmlns:ns3="2a453192-38e3-41cd-a471-a1114c545973" targetNamespace="http://schemas.microsoft.com/office/2006/metadata/properties" ma:root="true" ma:fieldsID="1d82141bac402f01ee04cfc425e71ead" ns2:_="" ns3:_="">
    <xsd:import namespace="0e259496-29b5-4013-8363-48c549db6f0d"/>
    <xsd:import namespace="2a453192-38e3-41cd-a471-a1114c545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9496-29b5-4013-8363-48c549db6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53192-38e3-41cd-a471-a1114c5459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cf969a-0226-4e2b-a7d0-10e3da8d63bb}" ma:internalName="TaxCatchAll" ma:showField="CatchAllData" ma:web="2a453192-38e3-41cd-a471-a1114c545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7B442-BA1D-40AF-B559-B67B25BEC5C9}">
  <ds:schemaRefs>
    <ds:schemaRef ds:uri="http://schemas.openxmlformats.org/officeDocument/2006/bibliography"/>
  </ds:schemaRefs>
</ds:datastoreItem>
</file>

<file path=customXml/itemProps2.xml><?xml version="1.0" encoding="utf-8"?>
<ds:datastoreItem xmlns:ds="http://schemas.openxmlformats.org/officeDocument/2006/customXml" ds:itemID="{AB92C32C-B3CB-452E-8CA7-73BD0C5CC73E}">
  <ds:schemaRefs>
    <ds:schemaRef ds:uri="http://schemas.microsoft.com/office/2006/metadata/properties"/>
    <ds:schemaRef ds:uri="http://schemas.microsoft.com/office/infopath/2007/PartnerControls"/>
    <ds:schemaRef ds:uri="0e259496-29b5-4013-8363-48c549db6f0d"/>
    <ds:schemaRef ds:uri="2a453192-38e3-41cd-a471-a1114c545973"/>
  </ds:schemaRefs>
</ds:datastoreItem>
</file>

<file path=customXml/itemProps3.xml><?xml version="1.0" encoding="utf-8"?>
<ds:datastoreItem xmlns:ds="http://schemas.openxmlformats.org/officeDocument/2006/customXml" ds:itemID="{22475F6A-1D2D-4575-9CDC-FF97E6F82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9496-29b5-4013-8363-48c549db6f0d"/>
    <ds:schemaRef ds:uri="2a453192-38e3-41cd-a471-a1114c545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7AEFC-5C88-4B04-8214-954AA40F13FD}">
  <ds:schemaRefs>
    <ds:schemaRef ds:uri="http://schemas.microsoft.com/office/2006/metadata/longProperties"/>
  </ds:schemaRefs>
</ds:datastoreItem>
</file>

<file path=customXml/itemProps5.xml><?xml version="1.0" encoding="utf-8"?>
<ds:datastoreItem xmlns:ds="http://schemas.openxmlformats.org/officeDocument/2006/customXml" ds:itemID="{099BD4AE-B82E-40C9-9D35-97ED1CEA2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427</Words>
  <Characters>2436</Characters>
  <Application>Microsoft Office Word</Application>
  <DocSecurity>0</DocSecurity>
  <Lines>20</Lines>
  <Paragraphs>5</Paragraphs>
  <ScaleCrop>false</ScaleCrop>
  <Company>NHS Pensions</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NEBLE;MEMAU</dc:creator>
  <cp:keywords/>
  <cp:lastModifiedBy>Jayne Ogle</cp:lastModifiedBy>
  <cp:revision>158</cp:revision>
  <cp:lastPrinted>2014-08-06T01:51:00Z</cp:lastPrinted>
  <dcterms:created xsi:type="dcterms:W3CDTF">2022-08-02T05:28:00Z</dcterms:created>
  <dcterms:modified xsi:type="dcterms:W3CDTF">2025-09-03T11:21:00Z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Neale Blevins</vt:lpwstr>
  </property>
  <property fmtid="{D5CDD505-2E9C-101B-9397-08002B2CF9AE}" pid="3" name="Order">
    <vt:r8>100</vt:r8>
  </property>
  <property fmtid="{D5CDD505-2E9C-101B-9397-08002B2CF9AE}" pid="4" name="display_urn:schemas-microsoft-com:office:office#Author">
    <vt:lpwstr>Neale Blevins</vt:lpwstr>
  </property>
  <property fmtid="{D5CDD505-2E9C-101B-9397-08002B2CF9AE}" pid="5" name="ContentTypeId">
    <vt:lpwstr>0x01010086D2959D28CFDD48B55B75F85855B69F</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