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1A1C9C5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15042A">
              <w:rPr>
                <w:rFonts w:ascii="Arial" w:hAnsi="Arial" w:cs="Arial"/>
              </w:rPr>
              <w:t>19</w:t>
            </w:r>
            <w:r w:rsidR="006378EC">
              <w:rPr>
                <w:rFonts w:ascii="Arial" w:hAnsi="Arial" w:cs="Arial"/>
              </w:rPr>
              <w:t xml:space="preserve"> </w:t>
            </w:r>
            <w:r w:rsidR="00524F3F">
              <w:rPr>
                <w:rFonts w:ascii="Arial" w:hAnsi="Arial" w:cs="Arial"/>
              </w:rPr>
              <w:t>January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47FA8DEE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</w:t>
      </w:r>
      <w:r w:rsidR="0015042A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32FF802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4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5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1F086CF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137089E5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release a user survey and accompanying </w:t>
      </w:r>
      <w:proofErr w:type="spellStart"/>
      <w:r w:rsidRPr="003C0F08">
        <w:rPr>
          <w:rFonts w:ascii="Arial" w:eastAsia="Times New Roman" w:hAnsi="Arial" w:cs="Arial"/>
          <w:lang w:val="en-GB"/>
        </w:rPr>
        <w:t>test</w:t>
      </w:r>
      <w:proofErr w:type="spellEnd"/>
      <w:r w:rsidRPr="003C0F08">
        <w:rPr>
          <w:rFonts w:ascii="Arial" w:eastAsia="Times New Roman" w:hAnsi="Arial" w:cs="Arial"/>
          <w:lang w:val="en-GB"/>
        </w:rPr>
        <w:t xml:space="preserve"> files in 2026 for the </w:t>
      </w:r>
      <w:hyperlink r:id="rId1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3 (AMP)</w:t>
        </w:r>
      </w:hyperlink>
      <w:r w:rsidRPr="003C0F08">
        <w:rPr>
          <w:rFonts w:ascii="Arial" w:eastAsia="Times New Roman" w:hAnsi="Arial" w:cs="Arial"/>
          <w:lang w:val="en-GB"/>
        </w:rPr>
        <w:t xml:space="preserve"> and 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4 (AMPP)</w:t>
        </w:r>
      </w:hyperlink>
      <w:r w:rsidRPr="003C0F08">
        <w:rPr>
          <w:rFonts w:ascii="Arial" w:eastAsia="Times New Roman" w:hAnsi="Arial" w:cs="Arial"/>
          <w:lang w:val="en-GB"/>
        </w:rPr>
        <w:t xml:space="preserve"> changes to understand user impacts. The plan is to go live with the Phase 3 and Phase 4 changes together in a joint release. If users anticipate any issues with this approach, please contact NHS England </w:t>
      </w:r>
      <w:r w:rsidRPr="003C0F08">
        <w:rPr>
          <w:rFonts w:ascii="Arial" w:eastAsia="Times New Roman" w:hAnsi="Arial" w:cs="Arial"/>
          <w:b/>
          <w:bCs/>
          <w:lang w:val="en-GB"/>
        </w:rPr>
        <w:t>by 15 January 2026</w:t>
      </w:r>
      <w:r w:rsidRPr="003C0F08">
        <w:rPr>
          <w:rFonts w:ascii="Arial" w:eastAsia="Times New Roman" w:hAnsi="Arial" w:cs="Arial"/>
          <w:lang w:val="en-GB"/>
        </w:rPr>
        <w:t> via </w:t>
      </w:r>
      <w:hyperlink r:id="rId18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5F66CFBC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0568858" w14:textId="77777777" w:rsidR="006A3EF6" w:rsidRDefault="006A3EF6" w:rsidP="00261DE8">
      <w:pPr>
        <w:rPr>
          <w:rFonts w:ascii="Arial" w:eastAsia="Times New Roman" w:hAnsi="Arial" w:cs="Arial"/>
        </w:rPr>
      </w:pPr>
    </w:p>
    <w:p w14:paraId="53F8CE33" w14:textId="77777777" w:rsidR="006A3EF6" w:rsidRDefault="006A3EF6" w:rsidP="00261DE8">
      <w:pPr>
        <w:rPr>
          <w:rFonts w:ascii="Arial" w:eastAsia="Times New Roman" w:hAnsi="Arial" w:cs="Arial"/>
        </w:rPr>
      </w:pPr>
    </w:p>
    <w:p w14:paraId="77772E61" w14:textId="77777777" w:rsidR="003C0F08" w:rsidRDefault="003C0F08" w:rsidP="006378EC">
      <w:pPr>
        <w:rPr>
          <w:rFonts w:ascii="Arial" w:eastAsia="Times New Roman" w:hAnsi="Arial" w:cs="Arial"/>
        </w:rPr>
      </w:pPr>
    </w:p>
    <w:p w14:paraId="234FCD80" w14:textId="77777777" w:rsidR="000B0261" w:rsidRDefault="000B0261" w:rsidP="006378EC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1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4F2D7A9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CD334D0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</w:tbl>
    <w:p w14:paraId="65089FEC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93A4591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C27D359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6DF17DA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081D388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3C258A1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7A41B30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24646F7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65F236D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1848D9AD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57C54FC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745E3EB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8707DD5" w14:textId="77777777" w:rsidR="008A7AF1" w:rsidRDefault="008A7AF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0F4580F2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15AEACDC" w14:textId="18A39522" w:rsidR="00426A04" w:rsidRPr="00426A04" w:rsidRDefault="00426A0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 w:rsidRPr="00426A04">
        <w:rPr>
          <w:rFonts w:ascii="Arial" w:eastAsia="Times New Roman" w:hAnsi="Arial" w:cs="Arial"/>
          <w:bCs/>
        </w:rPr>
        <w:t>The following concepts</w:t>
      </w:r>
      <w:r w:rsidR="0015042A">
        <w:rPr>
          <w:rFonts w:ascii="Arial" w:eastAsia="Times New Roman" w:hAnsi="Arial" w:cs="Arial"/>
          <w:bCs/>
        </w:rPr>
        <w:t xml:space="preserve"> have </w:t>
      </w:r>
      <w:r w:rsidRPr="00426A04">
        <w:rPr>
          <w:rFonts w:ascii="Arial" w:eastAsia="Times New Roman" w:hAnsi="Arial" w:cs="Arial"/>
          <w:bCs/>
        </w:rPr>
        <w:t>be</w:t>
      </w:r>
      <w:r w:rsidR="0015042A">
        <w:rPr>
          <w:rFonts w:ascii="Arial" w:eastAsia="Times New Roman" w:hAnsi="Arial" w:cs="Arial"/>
          <w:bCs/>
        </w:rPr>
        <w:t>en</w:t>
      </w:r>
      <w:r w:rsidRPr="00426A04">
        <w:rPr>
          <w:rFonts w:ascii="Arial" w:eastAsia="Times New Roman" w:hAnsi="Arial" w:cs="Arial"/>
          <w:bCs/>
        </w:rPr>
        <w:t xml:space="preserve"> invalidated</w:t>
      </w:r>
      <w:r w:rsidR="0015042A">
        <w:rPr>
          <w:rFonts w:ascii="Arial" w:eastAsia="Times New Roman" w:hAnsi="Arial" w:cs="Arial"/>
          <w:bCs/>
        </w:rPr>
        <w:t xml:space="preserve"> </w:t>
      </w:r>
      <w:r w:rsidRPr="00426A04">
        <w:rPr>
          <w:rFonts w:ascii="Arial" w:eastAsia="Times New Roman" w:hAnsi="Arial" w:cs="Arial"/>
          <w:bCs/>
        </w:rPr>
        <w:t>due to historical authoring being updated.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82C3A20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2C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C1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4CA89B7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AFD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56BEF18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C04376" w14:textId="77777777" w:rsidR="00B408B7" w:rsidRPr="00946AF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D43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9232836" w14:textId="77777777" w:rsidR="00B408B7" w:rsidRPr="00AC6EF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6EFF">
              <w:rPr>
                <w:rFonts w:ascii="Arial" w:hAnsi="Arial" w:cs="Arial"/>
                <w:sz w:val="20"/>
                <w:szCs w:val="20"/>
              </w:rPr>
              <w:t>N/A</w:t>
            </w:r>
            <w:r w:rsidRPr="00AC6E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740769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13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45740D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FF0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FFBD9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1DCC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769B8D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820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34142E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E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61CB6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168AB29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AE8E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B2855A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569C55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D1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t>VMPP SNOMED ID</w:t>
            </w:r>
          </w:p>
          <w:p w14:paraId="2DF393D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47C58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F54F423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1E5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194785F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009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72631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096B9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A3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A53B0D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4982211000001108</w:t>
            </w:r>
          </w:p>
          <w:p w14:paraId="47B40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460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7DD5DD4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CF6C324" w14:textId="77777777">
        <w:trPr>
          <w:trHeight w:val="82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DE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3ADB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711A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bag</w:t>
            </w:r>
            <w:r w:rsidRPr="009711A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10 bag</w:t>
            </w:r>
            <w:r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59D911C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E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69353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62FB39" w14:textId="77777777">
        <w:trPr>
          <w:trHeight w:val="70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290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197A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71F">
              <w:rPr>
                <w:rFonts w:ascii="Arial" w:hAnsi="Arial" w:cs="Arial"/>
                <w:sz w:val="20"/>
                <w:szCs w:val="20"/>
              </w:rPr>
              <w:t>4982311000001100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4F3">
              <w:rPr>
                <w:rFonts w:ascii="Arial" w:hAnsi="Arial" w:cs="Arial"/>
                <w:sz w:val="20"/>
                <w:szCs w:val="20"/>
              </w:rPr>
              <w:t>9649511000001109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B431B">
              <w:rPr>
                <w:rFonts w:ascii="Arial" w:hAnsi="Arial" w:cs="Arial"/>
                <w:sz w:val="20"/>
                <w:szCs w:val="20"/>
              </w:rPr>
              <w:t>9413611000001104</w:t>
            </w:r>
          </w:p>
          <w:p w14:paraId="62437B3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F8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EE5A7C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977956E" w14:textId="77777777" w:rsidR="003C0F08" w:rsidRDefault="003C0F08" w:rsidP="00B408B7"/>
    <w:p w14:paraId="2B49126A" w14:textId="77777777" w:rsidR="0015042A" w:rsidRDefault="0015042A" w:rsidP="00B408B7"/>
    <w:tbl>
      <w:tblPr>
        <w:tblW w:w="10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103"/>
      </w:tblGrid>
      <w:tr w:rsidR="00B408B7" w:rsidRPr="00946AF8" w14:paraId="192AD9C3" w14:textId="77777777">
        <w:trPr>
          <w:trHeight w:val="300"/>
        </w:trPr>
        <w:tc>
          <w:tcPr>
            <w:tcW w:w="4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C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53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643FD63" w14:textId="77777777">
        <w:trPr>
          <w:trHeight w:val="696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BF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7FCD3FB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DEF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EFFC70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5840F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3EA9117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877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DC6E66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52810F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C8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0B5A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A97281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63A684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EDC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8CBD8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F3D3FC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AC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AEF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BE206D" w14:textId="77777777">
        <w:trPr>
          <w:trHeight w:val="55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E6A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58603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426F3B9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49E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675F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7828F3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D6BDAAA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ECC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46FF9AB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56E020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0C9E3BE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BA686A" w14:textId="77777777">
        <w:trPr>
          <w:trHeight w:val="64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80E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74CF8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17652611000001107</w:t>
            </w:r>
          </w:p>
          <w:p w14:paraId="7EE257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2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93CEF7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08B7" w:rsidRPr="00946AF8" w14:paraId="7CB0FE23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84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A961C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2BE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734A191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4F6F45E" w14:textId="77777777">
        <w:trPr>
          <w:trHeight w:val="491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77E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88DD39F" w14:textId="77777777" w:rsidR="00B408B7" w:rsidRPr="005B265E" w:rsidRDefault="00B408B7">
            <w:pPr>
              <w:tabs>
                <w:tab w:val="left" w:pos="229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17652711000001103</w:t>
            </w:r>
          </w:p>
          <w:p w14:paraId="33FC4F4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52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CC74D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27356357" w14:textId="77777777" w:rsidR="00B408B7" w:rsidRDefault="00B408B7" w:rsidP="00B408B7"/>
    <w:p w14:paraId="59EBA816" w14:textId="77777777" w:rsidR="00B408B7" w:rsidRDefault="00B408B7" w:rsidP="00B408B7"/>
    <w:p w14:paraId="452C384E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C518ACF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D7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25884AAF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21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36D696B7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6160C6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BF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5A664D" w14:textId="330DA04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</w:t>
            </w:r>
            <w:r w:rsidR="00E3076E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571396A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7ED7010F" w14:textId="77777777">
        <w:trPr>
          <w:trHeight w:val="58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B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DD98251" w14:textId="77777777" w:rsidR="00B408B7" w:rsidRPr="00F73AB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C69235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5FC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D01E5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45586711000001103</w:t>
            </w:r>
          </w:p>
          <w:p w14:paraId="772919F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0E5609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9E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1C7E4B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2C9F4E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DA0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4C561F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334D208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12BC26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5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3E9155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FE3DF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7717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125CA2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45584911000001109</w:t>
            </w:r>
          </w:p>
          <w:p w14:paraId="4478A44B" w14:textId="77777777" w:rsidR="00B408B7" w:rsidRPr="00946AF8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45585011000001109</w:t>
            </w:r>
            <w:r w:rsidRPr="0038479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43AB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D8D73B9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C6B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3C7C0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CAC332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B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2F319E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5CBD7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3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87E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21291311000001103</w:t>
            </w:r>
          </w:p>
          <w:p w14:paraId="4B35BB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1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2E88C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45585111000001105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1CE452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8D7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2E5463A" w14:textId="77777777" w:rsidR="00B408B7" w:rsidRPr="007B6CF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50C3E38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 w:rsidRPr="007B6CF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  <w:proofErr w:type="gramEnd"/>
          </w:p>
          <w:p w14:paraId="05FD992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1DF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8CD65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72087F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DE2227" w14:textId="77777777">
        <w:trPr>
          <w:trHeight w:val="7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04D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A7596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23983711000001109</w:t>
            </w:r>
            <w:r>
              <w:rPr>
                <w:rFonts w:ascii="Arial" w:hAnsi="Arial" w:cs="Arial"/>
                <w:sz w:val="20"/>
                <w:szCs w:val="20"/>
              </w:rPr>
              <w:br/>
              <w:t>21291411000001105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A40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1FCFD6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45585211000001104</w:t>
            </w:r>
          </w:p>
          <w:p w14:paraId="0193511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45585311000001107</w:t>
            </w:r>
          </w:p>
          <w:p w14:paraId="0B9A70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6E63C87" w14:textId="77777777" w:rsidR="00A31515" w:rsidRDefault="00A31515" w:rsidP="00B408B7"/>
    <w:p w14:paraId="52809325" w14:textId="2D5440CE" w:rsidR="0009316E" w:rsidRDefault="0015042A" w:rsidP="0015042A">
      <w:pPr>
        <w:tabs>
          <w:tab w:val="left" w:pos="2430"/>
        </w:tabs>
      </w:pPr>
      <w:r>
        <w:tab/>
      </w:r>
    </w:p>
    <w:p w14:paraId="7DFBE1D7" w14:textId="77777777" w:rsidR="0015042A" w:rsidRDefault="0015042A" w:rsidP="0015042A">
      <w:pPr>
        <w:tabs>
          <w:tab w:val="left" w:pos="2430"/>
        </w:tabs>
      </w:pPr>
    </w:p>
    <w:p w14:paraId="68CBC94E" w14:textId="77777777" w:rsidR="00A31515" w:rsidRDefault="00A31515" w:rsidP="00B408B7"/>
    <w:p w14:paraId="3144BC1C" w14:textId="77777777" w:rsidR="00160FE8" w:rsidRDefault="00160FE8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5A781F3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91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86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C55CFA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172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451FEC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A7AFF9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16A63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61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2F2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6CE338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1862F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FEFD44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501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40C852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F5E15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1C5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3B7777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45586911000001101</w:t>
            </w:r>
          </w:p>
          <w:p w14:paraId="606FE05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E77150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FD5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9727C3A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81493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FE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106C458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24B3BD6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9E9954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89B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703CE5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581069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ABA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F9E0401" w14:textId="77777777" w:rsidR="00B408B7" w:rsidRPr="0092422E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45585511000001101</w:t>
            </w:r>
            <w:r>
              <w:rPr>
                <w:rFonts w:ascii="Arial" w:hAnsi="Arial" w:cs="Arial"/>
                <w:sz w:val="20"/>
                <w:szCs w:val="20"/>
              </w:rPr>
              <w:br/>
              <w:t>45585611000001102</w:t>
            </w:r>
          </w:p>
          <w:p w14:paraId="5C0C68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3F5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4513BC8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AFF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E98A6B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1A5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D3F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9AF3D2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52CA41F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F223BD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311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3BAF321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4982011000001103</w:t>
            </w:r>
          </w:p>
          <w:p w14:paraId="160E268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EA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54AA29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45585811000001103</w:t>
            </w:r>
          </w:p>
          <w:p w14:paraId="1B4B9F1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F27A170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CFA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F487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862F2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7C01CB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6BEB90A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72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231FA3E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4259EC6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0ECED0A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8EC9CD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087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E75F78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4982111000001102</w:t>
            </w:r>
            <w:r>
              <w:rPr>
                <w:rFonts w:ascii="Arial" w:hAnsi="Arial" w:cs="Arial"/>
                <w:sz w:val="20"/>
                <w:szCs w:val="20"/>
              </w:rPr>
              <w:br/>
              <w:t>9412111000001101</w:t>
            </w:r>
          </w:p>
          <w:p w14:paraId="4EA692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D2C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2B33F4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45586111000001104</w:t>
            </w:r>
          </w:p>
        </w:tc>
      </w:tr>
    </w:tbl>
    <w:p w14:paraId="6DE09CDB" w14:textId="77777777" w:rsidR="00B408B7" w:rsidRDefault="00B408B7" w:rsidP="00B408B7"/>
    <w:p w14:paraId="56279765" w14:textId="77777777" w:rsidR="00B408B7" w:rsidRDefault="00B408B7" w:rsidP="00B408B7"/>
    <w:p w14:paraId="507A0731" w14:textId="77777777" w:rsidR="00B408B7" w:rsidRDefault="00B408B7" w:rsidP="00B408B7"/>
    <w:p w14:paraId="5CEE602A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E0F4851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069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DF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7062A36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212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2425A7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56964347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AC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898D1E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9BA051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55398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11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35DF52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691AC6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AB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399C8A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B433F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E2A680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1AC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874611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4A97EB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C75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E473E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CD82C7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6FE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C026322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2A1D90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EA6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543791D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88A2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E425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FF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514F2B6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65410BD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6039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81CC2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84795A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6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9A0768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10031111000001105</w:t>
            </w:r>
          </w:p>
          <w:p w14:paraId="5BF049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C3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7C5BF4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8DC70A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19F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8A5798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0F3393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C0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91E45A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9623D7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53B4B01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2EA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29AABE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10031211000001104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11022111000001107</w:t>
            </w:r>
            <w:r>
              <w:rPr>
                <w:rFonts w:ascii="Arial" w:hAnsi="Arial" w:cs="Arial"/>
                <w:sz w:val="20"/>
                <w:szCs w:val="20"/>
              </w:rPr>
              <w:br/>
              <w:t>10031311000001107</w:t>
            </w:r>
          </w:p>
          <w:p w14:paraId="32C12C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FA2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67788AC7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670ECD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EB916BE" w14:textId="77777777" w:rsidR="00B408B7" w:rsidRDefault="00B408B7" w:rsidP="00B408B7"/>
    <w:p w14:paraId="2DAA4566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533888E4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33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EA2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2C80A8A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86A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058320E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1292A63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9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AB1C059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CD3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BC5CE8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40C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845EE3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DCFFC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3E1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6CEA917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139A6E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692D1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EC1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0F1BE14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3B9F111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685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D8F382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B4B0C6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DB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B1F5CA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D31D1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CB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D43100A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0CB1E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4D889D8F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89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4AAA3F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01602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3956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9D28D6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3EED29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66A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9C814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17653811000001103</w:t>
            </w:r>
          </w:p>
          <w:p w14:paraId="6218E5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1A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40B1113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47884F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8946" w14:textId="77777777" w:rsidR="00B408B7" w:rsidRPr="001A5D76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7CC38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3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382B248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7FE5E6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CE88F8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A3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A8995F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17653911000001108</w:t>
            </w:r>
          </w:p>
          <w:p w14:paraId="4B4BD2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AA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4337FA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8C7327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4EF8CC4" w14:textId="77777777" w:rsidR="0009316E" w:rsidRDefault="0009316E" w:rsidP="00B408B7"/>
    <w:p w14:paraId="3DD9AA53" w14:textId="77777777" w:rsidR="00B408B7" w:rsidRDefault="00B408B7" w:rsidP="00B408B7"/>
    <w:p w14:paraId="4D393A17" w14:textId="77777777" w:rsidR="00B408B7" w:rsidRDefault="00B408B7" w:rsidP="00B408B7"/>
    <w:p w14:paraId="04BA8250" w14:textId="77777777" w:rsidR="00B408B7" w:rsidRDefault="00B408B7" w:rsidP="00B408B7"/>
    <w:p w14:paraId="024D7133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9134BE6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79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66B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1D5F0C8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87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38F931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660B55A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3E8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B28CBF5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7256D1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4A8DFD58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E6B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53D923C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C3ED02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44D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2492537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C99924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A363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F8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10774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CBDA0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E0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FA8F3F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BDF673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3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CD8DD0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6A37B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4A2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CD008F0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3F3D28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149F97BB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A13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89CD5A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33BE37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40C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ADE5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44FE50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8D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0181DF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21291511000001109</w:t>
            </w:r>
          </w:p>
          <w:p w14:paraId="2842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660A2B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262526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7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A03424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2A1151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0F4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0A9265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43025C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8DEAA8C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052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B0FC8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23983811000001101</w:t>
            </w:r>
          </w:p>
          <w:p w14:paraId="2799E2F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21291611000001108</w:t>
            </w:r>
          </w:p>
          <w:p w14:paraId="55A4CA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C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07D43AFD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3E7A62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1417821" w14:textId="77777777" w:rsidR="00B408B7" w:rsidRDefault="00B408B7" w:rsidP="00B408B7"/>
    <w:p w14:paraId="3B914B75" w14:textId="77777777" w:rsidR="007052A7" w:rsidRDefault="007052A7" w:rsidP="00B408B7"/>
    <w:p w14:paraId="7A61C45B" w14:textId="77777777" w:rsidR="0009316E" w:rsidRDefault="0009316E" w:rsidP="00B408B7"/>
    <w:p w14:paraId="0D91CDCC" w14:textId="77777777" w:rsidR="0009316E" w:rsidRDefault="0009316E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21A325E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7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430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480828E6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1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1F6F4AE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0B98F0B6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E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C9E557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250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834B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DA8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D6CE76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5F702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F58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1785573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45586811000001106</w:t>
            </w:r>
          </w:p>
          <w:p w14:paraId="6073093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6BE97F4D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69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3F2EF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DF9DB3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1E1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39DA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11AE6F1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787CA9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B0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5FEA42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4ED55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F7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2F95D6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45586211000001105</w:t>
            </w:r>
          </w:p>
          <w:p w14:paraId="4381D392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45586311000001102</w:t>
            </w:r>
          </w:p>
          <w:p w14:paraId="669E71F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28CFBE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20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147489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6B89EB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FF31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523C88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A93CD5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93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2AE1C1F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9837211000001105</w:t>
            </w:r>
          </w:p>
          <w:p w14:paraId="31DA9AD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E9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2A733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45586411000001109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3D2B10E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74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7D8E37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669BAE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260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46E075C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4C1D1C4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16B1A94" w14:textId="77777777">
        <w:trPr>
          <w:trHeight w:val="75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10B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4C914A3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9837311000001102</w:t>
            </w:r>
          </w:p>
          <w:p w14:paraId="7CDA1FD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9837511000001108</w:t>
            </w:r>
          </w:p>
          <w:p w14:paraId="5704437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D7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6F4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45586511000001108</w:t>
            </w:r>
          </w:p>
          <w:p w14:paraId="232DC8D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45586611000001107</w:t>
            </w:r>
          </w:p>
          <w:p w14:paraId="2E7FA1B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E795B4" w14:textId="77777777" w:rsidR="00B408B7" w:rsidRDefault="00B408B7" w:rsidP="00B408B7"/>
    <w:p w14:paraId="3C578214" w14:textId="77777777" w:rsidR="005015D5" w:rsidRDefault="005015D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29F399C4" w14:textId="04350C5E" w:rsidR="00EB2567" w:rsidRPr="00EB2567" w:rsidRDefault="004321C6" w:rsidP="00EB2567">
      <w:pPr>
        <w:autoSpaceDE w:val="0"/>
        <w:autoSpaceDN w:val="0"/>
        <w:adjustRightInd w:val="0"/>
        <w:rPr>
          <w:rFonts w:ascii="Arial" w:eastAsia="Times New Roman" w:hAnsi="Arial" w:cs="Arial"/>
          <w:bCs/>
          <w:lang w:val="en-GB"/>
        </w:rPr>
      </w:pPr>
      <w:r w:rsidRPr="00426A04">
        <w:rPr>
          <w:rFonts w:ascii="Arial" w:eastAsia="Times New Roman" w:hAnsi="Arial" w:cs="Arial"/>
          <w:bCs/>
        </w:rPr>
        <w:t>The following concept will be invalidated mid-</w:t>
      </w:r>
      <w:r>
        <w:rPr>
          <w:rFonts w:ascii="Arial" w:eastAsia="Times New Roman" w:hAnsi="Arial" w:cs="Arial"/>
          <w:bCs/>
        </w:rPr>
        <w:t>February</w:t>
      </w:r>
      <w:r w:rsidRPr="00426A04">
        <w:rPr>
          <w:rFonts w:ascii="Arial" w:eastAsia="Times New Roman" w:hAnsi="Arial" w:cs="Arial"/>
          <w:bCs/>
        </w:rPr>
        <w:t xml:space="preserve"> 2026</w:t>
      </w:r>
      <w:r w:rsidR="00377E37">
        <w:rPr>
          <w:rFonts w:ascii="Arial" w:eastAsia="Times New Roman" w:hAnsi="Arial" w:cs="Arial"/>
          <w:bCs/>
        </w:rPr>
        <w:t xml:space="preserve">. </w:t>
      </w:r>
      <w:proofErr w:type="spellStart"/>
      <w:r w:rsidR="00EB2567" w:rsidRPr="00EB2567">
        <w:rPr>
          <w:rFonts w:ascii="Arial" w:eastAsia="Times New Roman" w:hAnsi="Arial" w:cs="Arial"/>
          <w:bCs/>
          <w:lang w:val="en-GB"/>
        </w:rPr>
        <w:t>dm+d</w:t>
      </w:r>
      <w:proofErr w:type="spellEnd"/>
      <w:r w:rsidR="00EB2567" w:rsidRPr="00EB2567">
        <w:rPr>
          <w:rFonts w:ascii="Arial" w:eastAsia="Times New Roman" w:hAnsi="Arial" w:cs="Arial"/>
          <w:bCs/>
          <w:lang w:val="en-GB"/>
        </w:rPr>
        <w:t xml:space="preserve"> authors are aware of two imports by the same name, with similar ingredients but a different corticosteroid ingredient. The original VMP has been </w:t>
      </w:r>
      <w:proofErr w:type="gramStart"/>
      <w:r w:rsidR="00EB2567" w:rsidRPr="00EB2567">
        <w:rPr>
          <w:rFonts w:ascii="Arial" w:eastAsia="Times New Roman" w:hAnsi="Arial" w:cs="Arial"/>
          <w:bCs/>
          <w:lang w:val="en-GB"/>
        </w:rPr>
        <w:t>invalidated</w:t>
      </w:r>
      <w:proofErr w:type="gramEnd"/>
      <w:r w:rsidR="00EB2567" w:rsidRPr="00EB2567">
        <w:rPr>
          <w:rFonts w:ascii="Arial" w:eastAsia="Times New Roman" w:hAnsi="Arial" w:cs="Arial"/>
          <w:bCs/>
          <w:lang w:val="en-GB"/>
        </w:rPr>
        <w:t xml:space="preserve"> and the linking AMP has previously been discontinued.</w:t>
      </w:r>
    </w:p>
    <w:p w14:paraId="5B9B9EB4" w14:textId="015EB864" w:rsidR="004321C6" w:rsidRDefault="004321C6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66A17893" w14:textId="77777777" w:rsidR="004321C6" w:rsidRDefault="004321C6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4321C6" w:rsidRPr="00845A41" w14:paraId="2DC28719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8703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6139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4321C6" w:rsidRPr="00E67C99" w14:paraId="2D5411CB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973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945BC65" w14:textId="2D4322D6" w:rsidR="004321C6" w:rsidRP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cream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2BC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3EF08CBD" w14:textId="77777777" w:rsidR="004321C6" w:rsidRPr="00E67C9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905567" w14:paraId="687FCFD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5824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8B103D1" w14:textId="77777777" w:rsidR="004321C6" w:rsidRPr="003E32E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16525511000001108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3F3D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774310F3" w14:textId="339685EE" w:rsidR="004321C6" w:rsidRPr="005768DA" w:rsidRDefault="008506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DE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  <w:p w14:paraId="62EE3BFA" w14:textId="77777777" w:rsidR="004321C6" w:rsidRPr="00905567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D74B78" w14:paraId="1349F4A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6C23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A2225F4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5B16ADB2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7E6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086F4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4455311D" w14:textId="77777777" w:rsidR="004321C6" w:rsidRPr="00D74B78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077BFC" w14:paraId="6A5B787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CA0B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BC2C8E2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42950511000001106</w:t>
            </w:r>
          </w:p>
          <w:p w14:paraId="2AA16B7B" w14:textId="77777777" w:rsidR="004321C6" w:rsidRPr="005768DA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E62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28B6122" w14:textId="77777777" w:rsidR="004321C6" w:rsidRP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45611111000001100</w:t>
            </w:r>
          </w:p>
          <w:p w14:paraId="081A0C6D" w14:textId="77777777" w:rsidR="004321C6" w:rsidRPr="00077BFC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5768DA" w14:paraId="7DBCBF1A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DA14" w14:textId="77777777" w:rsidR="004321C6" w:rsidRPr="0095790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AA0117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59CB317D" w14:textId="77777777" w:rsidR="004321C6" w:rsidRPr="00957904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5CC7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7922C5D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4321C6" w:rsidRPr="005768DA" w14:paraId="418BFD7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480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564DB17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16461111000001104</w:t>
            </w:r>
          </w:p>
          <w:p w14:paraId="0935B5F5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F1C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</w:tc>
      </w:tr>
      <w:tr w:rsidR="004321C6" w:rsidRPr="00DD1239" w14:paraId="7C7E13CF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DEC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17B4221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10A4B5CC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035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B90DFB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1FE3AD5A" w14:textId="77777777" w:rsidR="004321C6" w:rsidRPr="00DD123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7B0AB4" w14:paraId="3D67EAF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DC4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071F8E6" w14:textId="77777777" w:rsidR="004321C6" w:rsidRPr="00F02923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42955711000001106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46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1A1F606" w14:textId="77777777" w:rsidR="004321C6" w:rsidRPr="007B0AB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45611211000001106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4049" w14:textId="77777777" w:rsidR="00C32A97" w:rsidRDefault="00C32A97">
      <w:r>
        <w:separator/>
      </w:r>
    </w:p>
  </w:endnote>
  <w:endnote w:type="continuationSeparator" w:id="0">
    <w:p w14:paraId="2D2237DE" w14:textId="77777777" w:rsidR="00C32A97" w:rsidRDefault="00C32A97">
      <w:r>
        <w:continuationSeparator/>
      </w:r>
    </w:p>
  </w:endnote>
  <w:endnote w:type="continuationNotice" w:id="1">
    <w:p w14:paraId="0A57756E" w14:textId="77777777" w:rsidR="00C32A97" w:rsidRDefault="00C32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BC5F" w14:textId="77777777" w:rsidR="00C32A97" w:rsidRDefault="00C32A97">
      <w:r>
        <w:separator/>
      </w:r>
    </w:p>
  </w:footnote>
  <w:footnote w:type="continuationSeparator" w:id="0">
    <w:p w14:paraId="47988F39" w14:textId="77777777" w:rsidR="00C32A97" w:rsidRDefault="00C32A97">
      <w:r>
        <w:continuationSeparator/>
      </w:r>
    </w:p>
  </w:footnote>
  <w:footnote w:type="continuationNotice" w:id="1">
    <w:p w14:paraId="2645DC9D" w14:textId="77777777" w:rsidR="00C32A97" w:rsidRDefault="00C32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16E"/>
    <w:rsid w:val="00093977"/>
    <w:rsid w:val="00094924"/>
    <w:rsid w:val="00094A4A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986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E9"/>
    <w:rsid w:val="004551D8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27A6BEBB-A105-4721-91ED-661B491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edicinestandards@nhs.net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92153&amp;nextURL=%2Ft_c_home%2FviewBlog%3Fblogid%3D5013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3E1E080-A674-419D-8320-1BF46CB8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12</TotalTime>
  <Pages>8</Pages>
  <Words>1411</Words>
  <Characters>9133</Characters>
  <Application>Microsoft Office Word</Application>
  <DocSecurity>0</DocSecurity>
  <Lines>848</Lines>
  <Paragraphs>529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10155</CharactersWithSpaces>
  <SharedDoc>false</SharedDoc>
  <HLinks>
    <vt:vector size="24" baseType="variant">
      <vt:variant>
        <vt:i4>1441846</vt:i4>
      </vt:variant>
      <vt:variant>
        <vt:i4>9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https://www.gov.uk/government/publications/introduction-of-a-routine-varicella-mmrv-vaccination-programme/introduction-of-a-routine-varicella-mmrv-vaccination-programme-for-children-at-one-year-and-at-18-months</vt:lpwstr>
      </vt:variant>
      <vt:variant>
        <vt:lpwstr>T1</vt:lpwstr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6</cp:revision>
  <cp:lastPrinted>2026-01-15T10:28:00Z</cp:lastPrinted>
  <dcterms:created xsi:type="dcterms:W3CDTF">2026-01-13T12:56:00Z</dcterms:created>
  <dcterms:modified xsi:type="dcterms:W3CDTF">2026-01-15T10:28:00Z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