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2354F3">
      <w:r>
        <w:rPr>
          <w:noProof/>
        </w:rPr>
        <w:drawing>
          <wp:anchor distT="0" distB="0" distL="114300" distR="114300" simplePos="0" relativeHeight="251659264" behindDoc="1" locked="0" layoutInCell="1" allowOverlap="1" wp14:anchorId="62DDF10E" wp14:editId="3A56C851">
            <wp:simplePos x="0" y="0"/>
            <wp:positionH relativeFrom="page">
              <wp:align>left</wp:align>
            </wp:positionH>
            <wp:positionV relativeFrom="paragraph">
              <wp:posOffset>-723966</wp:posOffset>
            </wp:positionV>
            <wp:extent cx="7560000" cy="1700569"/>
            <wp:effectExtent l="0" t="0" r="3175" b="0"/>
            <wp:wrapNone/>
            <wp:docPr id="1777252435" name="Picture 1" descr="NHS Business Services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descr="NHS Business Services Authority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2354F3"/>
    <w:p w14:paraId="6F37912D" w14:textId="77777777" w:rsidR="00560D93" w:rsidRDefault="00560D93" w:rsidP="002354F3"/>
    <w:p w14:paraId="62FFB936" w14:textId="77777777" w:rsidR="00560D93" w:rsidRDefault="00560D93" w:rsidP="002354F3"/>
    <w:p w14:paraId="1AE0080D" w14:textId="77777777" w:rsidR="00560D93" w:rsidRDefault="00560D93" w:rsidP="002354F3"/>
    <w:p w14:paraId="1329B417" w14:textId="77777777" w:rsidR="00560D93" w:rsidRDefault="00560D93" w:rsidP="002354F3"/>
    <w:p w14:paraId="7A46BE39" w14:textId="77777777" w:rsidR="00560D93" w:rsidRDefault="00560D93" w:rsidP="002354F3"/>
    <w:p w14:paraId="6CFEC1D0" w14:textId="24339A33" w:rsidR="00032A7E" w:rsidRDefault="00560D93" w:rsidP="002354F3">
      <w:r w:rsidRPr="00270C99">
        <w:rPr>
          <w:noProof/>
        </w:rPr>
        <mc:AlternateContent>
          <mc:Choice Requires="wps">
            <w:drawing>
              <wp:anchor distT="0" distB="0" distL="114300" distR="114300" simplePos="0" relativeHeight="251661312" behindDoc="1" locked="0" layoutInCell="1" allowOverlap="1" wp14:anchorId="1F3484DF" wp14:editId="00DF3301">
                <wp:simplePos x="0" y="0"/>
                <wp:positionH relativeFrom="column">
                  <wp:posOffset>-132715</wp:posOffset>
                </wp:positionH>
                <wp:positionV relativeFrom="paragraph">
                  <wp:posOffset>168910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4196E8" id="Rectangle 1" o:spid="_x0000_s1026" alt="&quot;&quot;" style="position:absolute;margin-left:-10.45pt;margin-top:13.3pt;width:219.2pt;height:38.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" fillcolor="#005eb8" stroked="f" strokeweight="1pt"/>
            </w:pict>
          </mc:Fallback>
        </mc:AlternateContent>
      </w:r>
    </w:p>
    <w:p w14:paraId="6F4B7FEA" w14:textId="03A8141E" w:rsidR="005A6B75" w:rsidRPr="00C76428" w:rsidRDefault="00270C99" w:rsidP="005A6B75">
      <w:pPr>
        <w:pStyle w:val="Heading1"/>
      </w:pPr>
      <w:r w:rsidRPr="00B9214D">
        <w:t xml:space="preserve"> </w:t>
      </w:r>
      <w:r w:rsidR="005A6B75" w:rsidRPr="00B9214D">
        <w:rPr>
          <w:bCs/>
          <w:color w:val="FFFFFF" w:themeColor="background1"/>
          <w:sz w:val="56"/>
          <w:szCs w:val="56"/>
        </w:rPr>
        <w:t>NHS Pensions</w:t>
      </w:r>
    </w:p>
    <w:p w14:paraId="0028CECD" w14:textId="3E7733B0" w:rsidR="00011FEB" w:rsidRPr="00C76428" w:rsidRDefault="00011FEB" w:rsidP="00A2075A"/>
    <w:p w14:paraId="76679843" w14:textId="77777777" w:rsidR="008B5C39" w:rsidRDefault="008B5C39" w:rsidP="002354F3"/>
    <w:p w14:paraId="25D255BB" w14:textId="6926597C" w:rsidR="00AF5D11" w:rsidRDefault="009465C0" w:rsidP="005A6B75">
      <w:pPr>
        <w:pStyle w:val="Heading1"/>
      </w:pPr>
      <w:r w:rsidRPr="009465C0">
        <w:t>NHS Pensions Online (POL) Guide</w:t>
      </w:r>
    </w:p>
    <w:p w14:paraId="6814923C" w14:textId="77777777" w:rsidR="009465C0" w:rsidRPr="008B5C39" w:rsidRDefault="009465C0" w:rsidP="002354F3"/>
    <w:p w14:paraId="6773775B" w14:textId="77777777" w:rsidR="00012B36" w:rsidRPr="00012B36" w:rsidRDefault="00012B36" w:rsidP="00F21CD7">
      <w:pPr>
        <w:pStyle w:val="Heading1"/>
        <w:rPr>
          <w:rFonts w:eastAsia="Times New Roman"/>
        </w:rPr>
      </w:pPr>
      <w:r w:rsidRPr="00012B36">
        <w:rPr>
          <w:rFonts w:eastAsia="Times New Roman"/>
        </w:rPr>
        <w:t>43. Open and rewind employment</w:t>
      </w:r>
    </w:p>
    <w:p w14:paraId="53B6BA12" w14:textId="77777777" w:rsidR="00012B36" w:rsidRPr="00012B36" w:rsidRDefault="00012B36" w:rsidP="00012B36">
      <w:pPr>
        <w:widowControl/>
        <w:autoSpaceDE/>
        <w:autoSpaceDN/>
        <w:spacing w:line="240" w:lineRule="auto"/>
        <w:rPr>
          <w:rFonts w:eastAsia="Times New Roman" w:cs="Times New Roman"/>
          <w:szCs w:val="24"/>
        </w:rPr>
      </w:pPr>
    </w:p>
    <w:p w14:paraId="676B8C44" w14:textId="5FE4ECD6" w:rsidR="002645A2" w:rsidRDefault="002645A2">
      <w:pPr>
        <w:widowControl/>
        <w:autoSpaceDE/>
        <w:autoSpaceDN/>
        <w:spacing w:after="160" w:line="259" w:lineRule="auto"/>
        <w:rPr>
          <w:rFonts w:eastAsia="Times New Roman"/>
          <w:b/>
          <w:bCs/>
          <w:iCs/>
          <w:color w:val="005EB8"/>
          <w:szCs w:val="24"/>
        </w:rPr>
      </w:pPr>
      <w:r>
        <w:rPr>
          <w:rFonts w:eastAsia="Times New Roman"/>
          <w:b/>
          <w:bCs/>
          <w:iCs/>
          <w:color w:val="005EB8"/>
          <w:szCs w:val="24"/>
        </w:rPr>
        <w:br w:type="page"/>
      </w:r>
    </w:p>
    <w:p w14:paraId="6C5EADB9" w14:textId="77777777" w:rsidR="00E52F30" w:rsidRDefault="00E52F30" w:rsidP="00012B36">
      <w:pPr>
        <w:widowControl/>
        <w:autoSpaceDE/>
        <w:autoSpaceDN/>
        <w:rPr>
          <w:rFonts w:eastAsia="Times New Roman"/>
          <w:b/>
          <w:bCs/>
          <w:iCs/>
          <w:color w:val="005EB8"/>
          <w:szCs w:val="24"/>
        </w:rPr>
      </w:pPr>
    </w:p>
    <w:p w14:paraId="0F338C0B" w14:textId="480AF526" w:rsidR="00012B36" w:rsidRPr="00012B36" w:rsidRDefault="00012B36" w:rsidP="00F21CD7">
      <w:pPr>
        <w:pStyle w:val="Heading2"/>
        <w:rPr>
          <w:rFonts w:eastAsia="Times New Roman"/>
        </w:rPr>
      </w:pPr>
      <w:r w:rsidRPr="00012B36">
        <w:rPr>
          <w:rFonts w:eastAsia="Times New Roman"/>
        </w:rPr>
        <w:t>Open a closed employment</w:t>
      </w:r>
    </w:p>
    <w:p w14:paraId="47903A44"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A new menu option ‘open employment’ will be added to the existing e-form menu, as follows:</w:t>
      </w:r>
    </w:p>
    <w:p w14:paraId="03182C5B" w14:textId="77777777" w:rsidR="00012B36" w:rsidRPr="00012B36" w:rsidRDefault="00012B36" w:rsidP="00012B36">
      <w:pPr>
        <w:widowControl/>
        <w:autoSpaceDE/>
        <w:autoSpaceDN/>
        <w:spacing w:before="120" w:after="120"/>
        <w:rPr>
          <w:rFonts w:eastAsia="Times New Roman"/>
          <w:color w:val="EEECE1"/>
          <w:szCs w:val="24"/>
        </w:rPr>
      </w:pPr>
      <w:r w:rsidRPr="00012B36">
        <w:rPr>
          <w:rFonts w:eastAsia="Times New Roman"/>
          <w:noProof/>
          <w:color w:val="EEECE1"/>
          <w:szCs w:val="24"/>
        </w:rPr>
        <w:drawing>
          <wp:inline distT="0" distB="0" distL="0" distR="0" wp14:anchorId="32AC9D87" wp14:editId="11339A24">
            <wp:extent cx="5731510" cy="2942590"/>
            <wp:effectExtent l="0" t="0" r="2540" b="0"/>
            <wp:docPr id="29" name="Picture 29" descr="A screenshot POL 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POL eform "/>
                    <pic:cNvPicPr/>
                  </pic:nvPicPr>
                  <pic:blipFill>
                    <a:blip r:embed="rId12"/>
                    <a:stretch>
                      <a:fillRect/>
                    </a:stretch>
                  </pic:blipFill>
                  <pic:spPr>
                    <a:xfrm>
                      <a:off x="0" y="0"/>
                      <a:ext cx="5731510" cy="2942590"/>
                    </a:xfrm>
                    <a:prstGeom prst="rect">
                      <a:avLst/>
                    </a:prstGeom>
                  </pic:spPr>
                </pic:pic>
              </a:graphicData>
            </a:graphic>
          </wp:inline>
        </w:drawing>
      </w:r>
    </w:p>
    <w:p w14:paraId="516A56E1" w14:textId="77777777" w:rsidR="00012B36" w:rsidRPr="00012B36" w:rsidRDefault="00012B36" w:rsidP="00012B36">
      <w:pPr>
        <w:widowControl/>
        <w:autoSpaceDE/>
        <w:autoSpaceDN/>
        <w:rPr>
          <w:rFonts w:eastAsia="Times New Roman"/>
          <w:iCs/>
          <w:color w:val="008080"/>
          <w:szCs w:val="24"/>
        </w:rPr>
      </w:pPr>
    </w:p>
    <w:p w14:paraId="7793DBF1" w14:textId="77777777" w:rsidR="00012B36" w:rsidRPr="00012B36" w:rsidRDefault="00012B36" w:rsidP="00442126">
      <w:pPr>
        <w:pStyle w:val="Heading3"/>
        <w:rPr>
          <w:rFonts w:eastAsia="Times New Roman"/>
        </w:rPr>
      </w:pPr>
      <w:r w:rsidRPr="00012B36">
        <w:rPr>
          <w:rFonts w:eastAsia="Times New Roman"/>
        </w:rPr>
        <w:t>Member selection</w:t>
      </w:r>
    </w:p>
    <w:p w14:paraId="7E699419" w14:textId="38F95FA0"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You may select a member by entering either the National Insurance number or </w:t>
      </w:r>
      <w:r w:rsidR="00443BAD">
        <w:rPr>
          <w:rFonts w:eastAsia="Times New Roman"/>
          <w:szCs w:val="24"/>
        </w:rPr>
        <w:t>‘</w:t>
      </w:r>
      <w:r w:rsidRPr="00012B36">
        <w:rPr>
          <w:rFonts w:eastAsia="Times New Roman"/>
          <w:szCs w:val="24"/>
        </w:rPr>
        <w:t>SD  member</w:t>
      </w:r>
      <w:r w:rsidR="00443BAD">
        <w:rPr>
          <w:rFonts w:eastAsia="Times New Roman"/>
          <w:szCs w:val="24"/>
        </w:rPr>
        <w:t>ship</w:t>
      </w:r>
      <w:r w:rsidRPr="00012B36">
        <w:rPr>
          <w:rFonts w:eastAsia="Times New Roman"/>
          <w:szCs w:val="24"/>
        </w:rPr>
        <w:t xml:space="preserve"> number</w:t>
      </w:r>
      <w:r w:rsidR="00443BAD">
        <w:rPr>
          <w:rFonts w:eastAsia="Times New Roman"/>
          <w:szCs w:val="24"/>
        </w:rPr>
        <w:t>’</w:t>
      </w:r>
    </w:p>
    <w:p w14:paraId="3363847C" w14:textId="77777777" w:rsidR="00012B36" w:rsidRPr="00012B36" w:rsidRDefault="00012B36" w:rsidP="00012B36">
      <w:pPr>
        <w:widowControl/>
        <w:autoSpaceDE/>
        <w:autoSpaceDN/>
        <w:spacing w:before="120" w:after="120"/>
        <w:rPr>
          <w:rFonts w:eastAsia="Times New Roman"/>
          <w:color w:val="EEECE1"/>
          <w:szCs w:val="24"/>
        </w:rPr>
      </w:pPr>
    </w:p>
    <w:p w14:paraId="0BDE5733" w14:textId="77777777" w:rsidR="00012B36" w:rsidRPr="00012B36" w:rsidRDefault="00012B36" w:rsidP="00012B36">
      <w:pPr>
        <w:widowControl/>
        <w:autoSpaceDE/>
        <w:autoSpaceDN/>
        <w:spacing w:before="120" w:after="120"/>
        <w:rPr>
          <w:rFonts w:eastAsia="Times New Roman"/>
          <w:color w:val="EEECE1"/>
          <w:szCs w:val="24"/>
        </w:rPr>
      </w:pPr>
      <w:r w:rsidRPr="00012B36">
        <w:rPr>
          <w:rFonts w:eastAsia="Times New Roman"/>
          <w:noProof/>
          <w:color w:val="EEECE1"/>
          <w:szCs w:val="24"/>
        </w:rPr>
        <w:drawing>
          <wp:inline distT="0" distB="0" distL="0" distR="0" wp14:anchorId="39FA6B87" wp14:editId="62490276">
            <wp:extent cx="5731510" cy="2386330"/>
            <wp:effectExtent l="0" t="0" r="2540" b="0"/>
            <wp:docPr id="31" name="Picture 31" descr="A screenshot of employment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employment entry screen"/>
                    <pic:cNvPicPr/>
                  </pic:nvPicPr>
                  <pic:blipFill>
                    <a:blip r:embed="rId13"/>
                    <a:stretch>
                      <a:fillRect/>
                    </a:stretch>
                  </pic:blipFill>
                  <pic:spPr>
                    <a:xfrm>
                      <a:off x="0" y="0"/>
                      <a:ext cx="5731510" cy="2386330"/>
                    </a:xfrm>
                    <a:prstGeom prst="rect">
                      <a:avLst/>
                    </a:prstGeom>
                  </pic:spPr>
                </pic:pic>
              </a:graphicData>
            </a:graphic>
          </wp:inline>
        </w:drawing>
      </w:r>
    </w:p>
    <w:p w14:paraId="6BC4044F" w14:textId="0AE664D2" w:rsidR="00990FB6" w:rsidRDefault="00990FB6">
      <w:pPr>
        <w:widowControl/>
        <w:autoSpaceDE/>
        <w:autoSpaceDN/>
        <w:spacing w:after="160" w:line="259" w:lineRule="auto"/>
        <w:rPr>
          <w:rFonts w:eastAsia="Times New Roman"/>
          <w:b/>
          <w:bCs/>
          <w:iCs/>
          <w:color w:val="005EB8"/>
          <w:szCs w:val="24"/>
        </w:rPr>
      </w:pPr>
      <w:r>
        <w:rPr>
          <w:rFonts w:eastAsia="Times New Roman"/>
          <w:b/>
          <w:bCs/>
          <w:iCs/>
          <w:color w:val="005EB8"/>
          <w:szCs w:val="24"/>
        </w:rPr>
        <w:br w:type="page"/>
      </w:r>
    </w:p>
    <w:p w14:paraId="43B68097" w14:textId="77777777" w:rsidR="00012B36" w:rsidRPr="00012B36" w:rsidRDefault="00012B36" w:rsidP="00012B36">
      <w:pPr>
        <w:widowControl/>
        <w:autoSpaceDE/>
        <w:autoSpaceDN/>
        <w:rPr>
          <w:rFonts w:eastAsia="Times New Roman"/>
          <w:b/>
          <w:bCs/>
          <w:iCs/>
          <w:color w:val="005EB8"/>
          <w:szCs w:val="24"/>
        </w:rPr>
      </w:pPr>
    </w:p>
    <w:p w14:paraId="59E64129" w14:textId="77777777" w:rsidR="00012B36" w:rsidRPr="00012B36" w:rsidRDefault="00012B36" w:rsidP="00442126">
      <w:pPr>
        <w:pStyle w:val="Heading3"/>
        <w:rPr>
          <w:rFonts w:eastAsia="Times New Roman"/>
        </w:rPr>
      </w:pPr>
      <w:r w:rsidRPr="00012B36">
        <w:rPr>
          <w:rFonts w:eastAsia="Times New Roman"/>
        </w:rPr>
        <w:t>Employment selection grid</w:t>
      </w:r>
    </w:p>
    <w:p w14:paraId="568C0154" w14:textId="77777777" w:rsidR="00012B36" w:rsidRPr="00012B36" w:rsidRDefault="00012B36" w:rsidP="00012B36">
      <w:pPr>
        <w:widowControl/>
        <w:autoSpaceDE/>
        <w:autoSpaceDN/>
        <w:rPr>
          <w:rFonts w:eastAsia="Times New Roman"/>
          <w:szCs w:val="24"/>
        </w:rPr>
      </w:pPr>
      <w:r w:rsidRPr="00012B36">
        <w:rPr>
          <w:rFonts w:eastAsia="Times New Roman"/>
          <w:szCs w:val="24"/>
        </w:rPr>
        <w:t>On passing the member validations, a grid will be produced showing all closed employments for that member.</w:t>
      </w:r>
    </w:p>
    <w:p w14:paraId="541BD9A4" w14:textId="77777777" w:rsidR="00012B36" w:rsidRPr="00012B36" w:rsidRDefault="00012B36" w:rsidP="00012B36">
      <w:pPr>
        <w:widowControl/>
        <w:autoSpaceDE/>
        <w:autoSpaceDN/>
        <w:rPr>
          <w:rFonts w:eastAsia="Times New Roman"/>
          <w:szCs w:val="24"/>
        </w:rPr>
      </w:pPr>
    </w:p>
    <w:p w14:paraId="4B795885" w14:textId="77777777"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1846F39E" wp14:editId="58651F6A">
            <wp:extent cx="5731510" cy="2748280"/>
            <wp:effectExtent l="0" t="0" r="2540" b="0"/>
            <wp:docPr id="37" name="Picture 37" descr="A screenshot PO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POL grid"/>
                    <pic:cNvPicPr/>
                  </pic:nvPicPr>
                  <pic:blipFill>
                    <a:blip r:embed="rId14"/>
                    <a:stretch>
                      <a:fillRect/>
                    </a:stretch>
                  </pic:blipFill>
                  <pic:spPr>
                    <a:xfrm>
                      <a:off x="0" y="0"/>
                      <a:ext cx="5731510" cy="2748280"/>
                    </a:xfrm>
                    <a:prstGeom prst="rect">
                      <a:avLst/>
                    </a:prstGeom>
                  </pic:spPr>
                </pic:pic>
              </a:graphicData>
            </a:graphic>
          </wp:inline>
        </w:drawing>
      </w:r>
    </w:p>
    <w:p w14:paraId="0945CE65" w14:textId="77777777" w:rsidR="00012B36" w:rsidRPr="00012B36" w:rsidRDefault="00012B36" w:rsidP="00012B36">
      <w:pPr>
        <w:widowControl/>
        <w:autoSpaceDE/>
        <w:autoSpaceDN/>
        <w:rPr>
          <w:rFonts w:eastAsia="Times New Roman"/>
          <w:szCs w:val="24"/>
        </w:rPr>
      </w:pPr>
      <w:r w:rsidRPr="00012B36">
        <w:rPr>
          <w:rFonts w:eastAsia="Times New Roman"/>
          <w:szCs w:val="24"/>
        </w:rPr>
        <w:t>Note: For linked employments the grid will provide a single row combining both the 1995 / 2008 Section and 2015 Scheme employment elements.</w:t>
      </w:r>
    </w:p>
    <w:p w14:paraId="560BB7A1" w14:textId="77777777" w:rsidR="00012B36" w:rsidRPr="00012B36" w:rsidRDefault="00012B36" w:rsidP="00012B36">
      <w:pPr>
        <w:widowControl/>
        <w:autoSpaceDE/>
        <w:autoSpaceDN/>
        <w:rPr>
          <w:rFonts w:eastAsia="Times New Roman"/>
          <w:szCs w:val="24"/>
        </w:rPr>
      </w:pPr>
    </w:p>
    <w:p w14:paraId="1A908B82" w14:textId="77777777" w:rsidR="00012B36" w:rsidRPr="00012B36" w:rsidRDefault="00012B36" w:rsidP="00442126">
      <w:pPr>
        <w:pStyle w:val="Heading3"/>
        <w:rPr>
          <w:rFonts w:eastAsia="Times New Roman"/>
        </w:rPr>
      </w:pPr>
      <w:r w:rsidRPr="00012B36">
        <w:rPr>
          <w:rFonts w:eastAsia="Times New Roman"/>
        </w:rPr>
        <w:t>Summary screen</w:t>
      </w:r>
    </w:p>
    <w:p w14:paraId="3644C2E8"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On selecting the relevant closed employment to open, the summary screen will be produced.</w:t>
      </w:r>
    </w:p>
    <w:p w14:paraId="06F61F78" w14:textId="77777777" w:rsidR="00012B36" w:rsidRPr="00012B36" w:rsidRDefault="00012B36" w:rsidP="00012B36">
      <w:pPr>
        <w:widowControl/>
        <w:autoSpaceDE/>
        <w:autoSpaceDN/>
        <w:jc w:val="both"/>
        <w:rPr>
          <w:rFonts w:eastAsia="Times"/>
          <w:b/>
          <w:bCs/>
          <w:iCs/>
          <w:color w:val="666666"/>
          <w:szCs w:val="24"/>
        </w:rPr>
      </w:pPr>
      <w:r w:rsidRPr="00012B36">
        <w:rPr>
          <w:rFonts w:eastAsia="Times"/>
          <w:b/>
          <w:bCs/>
          <w:iCs/>
          <w:noProof/>
          <w:color w:val="666666"/>
          <w:szCs w:val="24"/>
        </w:rPr>
        <w:drawing>
          <wp:inline distT="0" distB="0" distL="0" distR="0" wp14:anchorId="1B6DB1CD" wp14:editId="3FBCB0D0">
            <wp:extent cx="5731510" cy="2513965"/>
            <wp:effectExtent l="0" t="0" r="2540" b="635"/>
            <wp:docPr id="453271131" name="Picture 1" descr="A screenshot of a employmen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1131" name="Picture 1" descr="A screenshot of a employment grid"/>
                    <pic:cNvPicPr/>
                  </pic:nvPicPr>
                  <pic:blipFill>
                    <a:blip r:embed="rId15"/>
                    <a:stretch>
                      <a:fillRect/>
                    </a:stretch>
                  </pic:blipFill>
                  <pic:spPr>
                    <a:xfrm>
                      <a:off x="0" y="0"/>
                      <a:ext cx="5731510" cy="2513965"/>
                    </a:xfrm>
                    <a:prstGeom prst="rect">
                      <a:avLst/>
                    </a:prstGeom>
                  </pic:spPr>
                </pic:pic>
              </a:graphicData>
            </a:graphic>
          </wp:inline>
        </w:drawing>
      </w:r>
    </w:p>
    <w:p w14:paraId="2B21E243" w14:textId="77777777" w:rsidR="00012B36" w:rsidRPr="00012B36" w:rsidRDefault="00012B36" w:rsidP="00012B36">
      <w:pPr>
        <w:widowControl/>
        <w:autoSpaceDE/>
        <w:autoSpaceDN/>
        <w:rPr>
          <w:rFonts w:eastAsia="Times New Roman"/>
          <w:szCs w:val="24"/>
        </w:rPr>
      </w:pPr>
    </w:p>
    <w:p w14:paraId="4DF1E980" w14:textId="51D65DEE" w:rsidR="00012B36" w:rsidRPr="00012B36" w:rsidRDefault="00012B36" w:rsidP="00012B36">
      <w:pPr>
        <w:widowControl/>
        <w:autoSpaceDE/>
        <w:autoSpaceDN/>
        <w:rPr>
          <w:rFonts w:eastAsia="Times New Roman"/>
          <w:szCs w:val="24"/>
        </w:rPr>
      </w:pPr>
      <w:r w:rsidRPr="00012B36">
        <w:rPr>
          <w:rFonts w:eastAsia="Times New Roman"/>
          <w:szCs w:val="24"/>
        </w:rPr>
        <w:t>The ‘rewind employment to’ field is prepopulated</w:t>
      </w:r>
      <w:r w:rsidR="00B14FD8">
        <w:rPr>
          <w:rFonts w:eastAsia="Times New Roman"/>
          <w:szCs w:val="24"/>
        </w:rPr>
        <w:t>:</w:t>
      </w:r>
      <w:r w:rsidRPr="00012B36">
        <w:rPr>
          <w:rFonts w:eastAsia="Times New Roman"/>
          <w:szCs w:val="24"/>
        </w:rPr>
        <w:t xml:space="preserve"> </w:t>
      </w:r>
    </w:p>
    <w:p w14:paraId="6761FBDC" w14:textId="27DE6760" w:rsidR="00A429F9" w:rsidRPr="00AE6AAD" w:rsidRDefault="00012B36" w:rsidP="00AE6AAD">
      <w:pPr>
        <w:pStyle w:val="ListParagraph"/>
        <w:widowControl/>
        <w:numPr>
          <w:ilvl w:val="0"/>
          <w:numId w:val="2"/>
        </w:numPr>
        <w:autoSpaceDE/>
        <w:autoSpaceDN/>
        <w:spacing w:before="120" w:after="120"/>
        <w:rPr>
          <w:rFonts w:eastAsia="Times New Roman"/>
          <w:szCs w:val="24"/>
        </w:rPr>
      </w:pPr>
      <w:r w:rsidRPr="00AE6AAD">
        <w:rPr>
          <w:rFonts w:eastAsia="Times New Roman"/>
          <w:szCs w:val="24"/>
        </w:rPr>
        <w:t xml:space="preserve">to 31 March immediately before the employment end date, </w:t>
      </w:r>
      <w:proofErr w:type="gramStart"/>
      <w:r w:rsidRPr="00AE6AAD">
        <w:rPr>
          <w:rFonts w:eastAsia="Times New Roman"/>
          <w:szCs w:val="24"/>
        </w:rPr>
        <w:t>as long as</w:t>
      </w:r>
      <w:proofErr w:type="gramEnd"/>
      <w:r w:rsidRPr="00AE6AAD">
        <w:rPr>
          <w:rFonts w:eastAsia="Times New Roman"/>
          <w:szCs w:val="24"/>
        </w:rPr>
        <w:t xml:space="preserve"> this date is no earlier that the service </w:t>
      </w:r>
      <w:proofErr w:type="gramStart"/>
      <w:r w:rsidRPr="00AE6AAD">
        <w:rPr>
          <w:rFonts w:eastAsia="Times New Roman"/>
          <w:szCs w:val="24"/>
        </w:rPr>
        <w:t>start</w:t>
      </w:r>
      <w:proofErr w:type="gramEnd"/>
      <w:r w:rsidRPr="00AE6AAD">
        <w:rPr>
          <w:rFonts w:eastAsia="Times New Roman"/>
          <w:szCs w:val="24"/>
        </w:rPr>
        <w:t xml:space="preserve"> </w:t>
      </w:r>
      <w:proofErr w:type="gramStart"/>
      <w:r w:rsidRPr="00AE6AAD">
        <w:rPr>
          <w:rFonts w:eastAsia="Times New Roman"/>
          <w:szCs w:val="24"/>
        </w:rPr>
        <w:t>date;</w:t>
      </w:r>
      <w:proofErr w:type="gramEnd"/>
      <w:r w:rsidRPr="00AE6AAD">
        <w:rPr>
          <w:rFonts w:eastAsia="Times New Roman"/>
          <w:szCs w:val="24"/>
        </w:rPr>
        <w:t xml:space="preserve"> </w:t>
      </w:r>
      <w:r w:rsidR="00E349EE" w:rsidRPr="00AE6AAD">
        <w:rPr>
          <w:rFonts w:eastAsia="Times New Roman"/>
          <w:szCs w:val="24"/>
        </w:rPr>
        <w:t>or</w:t>
      </w:r>
    </w:p>
    <w:p w14:paraId="57E4EB2B" w14:textId="579C0948" w:rsidR="00012B36" w:rsidRPr="00AE6AAD" w:rsidRDefault="00012B36" w:rsidP="00AE6AAD">
      <w:pPr>
        <w:pStyle w:val="ListParagraph"/>
        <w:widowControl/>
        <w:numPr>
          <w:ilvl w:val="0"/>
          <w:numId w:val="2"/>
        </w:numPr>
        <w:autoSpaceDE/>
        <w:autoSpaceDN/>
        <w:spacing w:before="120" w:after="120"/>
        <w:rPr>
          <w:rFonts w:eastAsia="Times New Roman"/>
          <w:szCs w:val="24"/>
        </w:rPr>
      </w:pPr>
      <w:r w:rsidRPr="00AE6AAD">
        <w:rPr>
          <w:rFonts w:eastAsia="Times New Roman"/>
          <w:szCs w:val="24"/>
        </w:rPr>
        <w:t>otherwise set to the service start date.</w:t>
      </w:r>
    </w:p>
    <w:p w14:paraId="041EAA8A" w14:textId="77777777" w:rsidR="00012B36" w:rsidRPr="00012B36" w:rsidRDefault="00012B36" w:rsidP="00012B36">
      <w:pPr>
        <w:widowControl/>
        <w:autoSpaceDE/>
        <w:autoSpaceDN/>
        <w:spacing w:before="120" w:after="120"/>
        <w:ind w:left="360"/>
        <w:rPr>
          <w:rFonts w:eastAsia="Times New Roman"/>
          <w:szCs w:val="24"/>
        </w:rPr>
      </w:pPr>
    </w:p>
    <w:p w14:paraId="27812269"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You may amend this date to:</w:t>
      </w:r>
    </w:p>
    <w:p w14:paraId="2011EB6A" w14:textId="77777777" w:rsidR="00012B36" w:rsidRPr="00AE6AAD" w:rsidRDefault="00012B36" w:rsidP="00AE6AAD">
      <w:pPr>
        <w:pStyle w:val="ListParagraph"/>
        <w:widowControl/>
        <w:numPr>
          <w:ilvl w:val="0"/>
          <w:numId w:val="3"/>
        </w:numPr>
        <w:autoSpaceDE/>
        <w:autoSpaceDN/>
        <w:spacing w:before="120" w:after="120"/>
        <w:rPr>
          <w:rFonts w:eastAsia="Times New Roman"/>
          <w:szCs w:val="24"/>
        </w:rPr>
      </w:pPr>
      <w:r w:rsidRPr="00AE6AAD">
        <w:rPr>
          <w:rFonts w:eastAsia="Times New Roman"/>
          <w:szCs w:val="24"/>
        </w:rPr>
        <w:t xml:space="preserve">an earlier 31 March, </w:t>
      </w:r>
      <w:proofErr w:type="gramStart"/>
      <w:r w:rsidRPr="00AE6AAD">
        <w:rPr>
          <w:rFonts w:eastAsia="Times New Roman"/>
          <w:szCs w:val="24"/>
        </w:rPr>
        <w:t>as long as</w:t>
      </w:r>
      <w:proofErr w:type="gramEnd"/>
      <w:r w:rsidRPr="00AE6AAD">
        <w:rPr>
          <w:rFonts w:eastAsia="Times New Roman"/>
          <w:szCs w:val="24"/>
        </w:rPr>
        <w:t xml:space="preserve"> it is not before the service start </w:t>
      </w:r>
      <w:proofErr w:type="gramStart"/>
      <w:r w:rsidRPr="00AE6AAD">
        <w:rPr>
          <w:rFonts w:eastAsia="Times New Roman"/>
          <w:szCs w:val="24"/>
        </w:rPr>
        <w:t>date;</w:t>
      </w:r>
      <w:proofErr w:type="gramEnd"/>
      <w:r w:rsidRPr="00AE6AAD">
        <w:rPr>
          <w:rFonts w:eastAsia="Times New Roman"/>
          <w:szCs w:val="24"/>
        </w:rPr>
        <w:t xml:space="preserve"> or</w:t>
      </w:r>
    </w:p>
    <w:p w14:paraId="6A81101B" w14:textId="77777777" w:rsidR="00012B36" w:rsidRPr="00AE6AAD" w:rsidRDefault="00012B36" w:rsidP="00AE6AAD">
      <w:pPr>
        <w:pStyle w:val="ListParagraph"/>
        <w:widowControl/>
        <w:numPr>
          <w:ilvl w:val="0"/>
          <w:numId w:val="3"/>
        </w:numPr>
        <w:autoSpaceDE/>
        <w:autoSpaceDN/>
        <w:spacing w:before="120" w:after="120"/>
        <w:rPr>
          <w:rFonts w:eastAsia="Times New Roman"/>
          <w:szCs w:val="24"/>
        </w:rPr>
      </w:pPr>
      <w:r w:rsidRPr="00AE6AAD">
        <w:rPr>
          <w:rFonts w:eastAsia="Times New Roman"/>
          <w:szCs w:val="24"/>
        </w:rPr>
        <w:t>the service start date (to indicate removing all cyclic data for the employment).</w:t>
      </w:r>
    </w:p>
    <w:p w14:paraId="7453CA66" w14:textId="181CECAB"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When you select ‘submit’, </w:t>
      </w:r>
      <w:r w:rsidR="00A36257">
        <w:rPr>
          <w:rFonts w:eastAsia="Times New Roman"/>
          <w:szCs w:val="24"/>
        </w:rPr>
        <w:t>you</w:t>
      </w:r>
      <w:r w:rsidR="00A36257" w:rsidRPr="00012B36">
        <w:rPr>
          <w:rFonts w:eastAsia="Times New Roman"/>
          <w:szCs w:val="24"/>
        </w:rPr>
        <w:t xml:space="preserve"> </w:t>
      </w:r>
      <w:r w:rsidRPr="00012B36">
        <w:rPr>
          <w:rFonts w:eastAsia="Times New Roman"/>
          <w:szCs w:val="24"/>
        </w:rPr>
        <w:t>will be prompted with a confirmation message.</w:t>
      </w:r>
    </w:p>
    <w:p w14:paraId="4D88AF27" w14:textId="77777777" w:rsidR="00012B36" w:rsidRPr="00012B36" w:rsidRDefault="00012B36" w:rsidP="00012B36">
      <w:pPr>
        <w:widowControl/>
        <w:autoSpaceDE/>
        <w:autoSpaceDN/>
        <w:jc w:val="both"/>
        <w:rPr>
          <w:rFonts w:eastAsia="Times"/>
          <w:bCs/>
          <w:iCs/>
          <w:color w:val="666666"/>
          <w:szCs w:val="24"/>
        </w:rPr>
      </w:pPr>
      <w:r w:rsidRPr="00012B36">
        <w:rPr>
          <w:rFonts w:eastAsia="Times"/>
          <w:bCs/>
          <w:iCs/>
          <w:noProof/>
          <w:color w:val="666666"/>
          <w:szCs w:val="24"/>
        </w:rPr>
        <w:drawing>
          <wp:inline distT="0" distB="0" distL="0" distR="0" wp14:anchorId="00414CF8" wp14:editId="1015AB03">
            <wp:extent cx="5731510" cy="2399030"/>
            <wp:effectExtent l="0" t="0" r="2540" b="1270"/>
            <wp:docPr id="1172780004" name="Picture 1" descr="A screenshot of a open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80004" name="Picture 1" descr="A screenshot of a open employment"/>
                    <pic:cNvPicPr/>
                  </pic:nvPicPr>
                  <pic:blipFill>
                    <a:blip r:embed="rId16"/>
                    <a:stretch>
                      <a:fillRect/>
                    </a:stretch>
                  </pic:blipFill>
                  <pic:spPr>
                    <a:xfrm>
                      <a:off x="0" y="0"/>
                      <a:ext cx="5731510" cy="2399030"/>
                    </a:xfrm>
                    <a:prstGeom prst="rect">
                      <a:avLst/>
                    </a:prstGeom>
                  </pic:spPr>
                </pic:pic>
              </a:graphicData>
            </a:graphic>
          </wp:inline>
        </w:drawing>
      </w:r>
    </w:p>
    <w:p w14:paraId="0FB44E00" w14:textId="28B029F9"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The following confirmation message is produced: “Your request to re-open this employment has now been submitted, </w:t>
      </w:r>
      <w:r w:rsidR="007E0C43">
        <w:rPr>
          <w:rFonts w:eastAsia="Times New Roman"/>
          <w:szCs w:val="24"/>
        </w:rPr>
        <w:t>T</w:t>
      </w:r>
      <w:r w:rsidRPr="00012B36">
        <w:rPr>
          <w:rFonts w:eastAsia="Times New Roman"/>
          <w:szCs w:val="24"/>
        </w:rPr>
        <w:t>hank you.”</w:t>
      </w:r>
    </w:p>
    <w:p w14:paraId="6CFAB48E" w14:textId="77777777" w:rsidR="00442126" w:rsidRDefault="00442126">
      <w:pPr>
        <w:widowControl/>
        <w:autoSpaceDE/>
        <w:autoSpaceDN/>
        <w:spacing w:after="160" w:line="259" w:lineRule="auto"/>
        <w:rPr>
          <w:rFonts w:eastAsia="Times New Roman" w:cstheme="majorBidi"/>
          <w:b/>
          <w:color w:val="005EB8"/>
          <w:kern w:val="2"/>
          <w:sz w:val="32"/>
          <w:szCs w:val="32"/>
          <w14:ligatures w14:val="standardContextual"/>
        </w:rPr>
      </w:pPr>
      <w:r>
        <w:rPr>
          <w:rFonts w:eastAsia="Times New Roman"/>
        </w:rPr>
        <w:br w:type="page"/>
      </w:r>
    </w:p>
    <w:p w14:paraId="78D0D852" w14:textId="53869478" w:rsidR="00012B36" w:rsidRPr="00012B36" w:rsidRDefault="00012B36" w:rsidP="00442126">
      <w:pPr>
        <w:pStyle w:val="Heading2"/>
        <w:rPr>
          <w:rFonts w:eastAsia="Times New Roman"/>
        </w:rPr>
      </w:pPr>
      <w:r w:rsidRPr="00012B36">
        <w:rPr>
          <w:rFonts w:eastAsia="Times New Roman"/>
        </w:rPr>
        <w:lastRenderedPageBreak/>
        <w:t>Rewind Open Employment</w:t>
      </w:r>
    </w:p>
    <w:p w14:paraId="7F07BCF8"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Rewind open employment is a new Pensions Online (POL) form present in the e-forms menu.</w:t>
      </w:r>
    </w:p>
    <w:p w14:paraId="66E9679C" w14:textId="77777777" w:rsidR="00012B36" w:rsidRPr="00012B36" w:rsidRDefault="00012B36" w:rsidP="00012B36">
      <w:pPr>
        <w:widowControl/>
        <w:autoSpaceDE/>
        <w:autoSpaceDN/>
        <w:jc w:val="both"/>
        <w:rPr>
          <w:rFonts w:eastAsia="Times"/>
          <w:b/>
          <w:bCs/>
          <w:iCs/>
          <w:color w:val="666666"/>
          <w:szCs w:val="24"/>
        </w:rPr>
      </w:pPr>
      <w:r w:rsidRPr="00012B36">
        <w:rPr>
          <w:rFonts w:eastAsia="Times"/>
          <w:b/>
          <w:bCs/>
          <w:noProof/>
          <w:color w:val="666666"/>
          <w:szCs w:val="24"/>
        </w:rPr>
        <w:drawing>
          <wp:inline distT="0" distB="0" distL="0" distR="0" wp14:anchorId="00829B4D" wp14:editId="035EDE00">
            <wp:extent cx="5731510" cy="3226435"/>
            <wp:effectExtent l="0" t="0" r="2540" b="0"/>
            <wp:docPr id="40" name="Picture 40"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POL eform"/>
                    <pic:cNvPicPr/>
                  </pic:nvPicPr>
                  <pic:blipFill>
                    <a:blip r:embed="rId17"/>
                    <a:stretch>
                      <a:fillRect/>
                    </a:stretch>
                  </pic:blipFill>
                  <pic:spPr>
                    <a:xfrm>
                      <a:off x="0" y="0"/>
                      <a:ext cx="5731510" cy="3226435"/>
                    </a:xfrm>
                    <a:prstGeom prst="rect">
                      <a:avLst/>
                    </a:prstGeom>
                  </pic:spPr>
                </pic:pic>
              </a:graphicData>
            </a:graphic>
          </wp:inline>
        </w:drawing>
      </w:r>
    </w:p>
    <w:p w14:paraId="2338ACB5" w14:textId="77777777" w:rsidR="00012B36" w:rsidRPr="00012B36" w:rsidRDefault="00012B36" w:rsidP="00012B36">
      <w:pPr>
        <w:widowControl/>
        <w:autoSpaceDE/>
        <w:autoSpaceDN/>
        <w:jc w:val="both"/>
        <w:rPr>
          <w:rFonts w:eastAsia="Times"/>
          <w:b/>
          <w:bCs/>
          <w:iCs/>
          <w:color w:val="666666"/>
          <w:szCs w:val="24"/>
        </w:rPr>
      </w:pPr>
    </w:p>
    <w:p w14:paraId="504657D9" w14:textId="77777777" w:rsidR="00012B36" w:rsidRPr="00012B36" w:rsidRDefault="00012B36" w:rsidP="00E52F30">
      <w:pPr>
        <w:pStyle w:val="Heading3"/>
        <w:rPr>
          <w:rFonts w:eastAsia="Times New Roman"/>
        </w:rPr>
      </w:pPr>
      <w:r w:rsidRPr="00012B36">
        <w:rPr>
          <w:rFonts w:eastAsia="Times New Roman"/>
        </w:rPr>
        <w:t>Member selection</w:t>
      </w:r>
    </w:p>
    <w:p w14:paraId="35A4ED3C"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When you select the ‘rewind open employment’ form, the member input screen is produced, existing validation rules will apply to the member input screen.</w:t>
      </w:r>
    </w:p>
    <w:p w14:paraId="132DE2A1" w14:textId="77777777" w:rsidR="00012B36" w:rsidRPr="00012B36" w:rsidRDefault="00012B36" w:rsidP="00012B36">
      <w:pPr>
        <w:widowControl/>
        <w:autoSpaceDE/>
        <w:autoSpaceDN/>
        <w:rPr>
          <w:rFonts w:eastAsia="Times New Roman"/>
          <w:b/>
          <w:bCs/>
          <w:iCs/>
          <w:color w:val="009639"/>
          <w:szCs w:val="24"/>
        </w:rPr>
      </w:pPr>
      <w:r w:rsidRPr="00012B36">
        <w:rPr>
          <w:rFonts w:eastAsia="Times New Roman"/>
          <w:noProof/>
          <w:szCs w:val="24"/>
        </w:rPr>
        <w:drawing>
          <wp:inline distT="0" distB="0" distL="0" distR="0" wp14:anchorId="043FA618" wp14:editId="6D598D06">
            <wp:extent cx="5731510" cy="2955290"/>
            <wp:effectExtent l="0" t="0" r="2540" b="0"/>
            <wp:docPr id="41" name="Picture 41"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POL eform"/>
                    <pic:cNvPicPr/>
                  </pic:nvPicPr>
                  <pic:blipFill>
                    <a:blip r:embed="rId18"/>
                    <a:stretch>
                      <a:fillRect/>
                    </a:stretch>
                  </pic:blipFill>
                  <pic:spPr>
                    <a:xfrm>
                      <a:off x="0" y="0"/>
                      <a:ext cx="5731510" cy="2955290"/>
                    </a:xfrm>
                    <a:prstGeom prst="rect">
                      <a:avLst/>
                    </a:prstGeom>
                  </pic:spPr>
                </pic:pic>
              </a:graphicData>
            </a:graphic>
          </wp:inline>
        </w:drawing>
      </w:r>
    </w:p>
    <w:p w14:paraId="7ABC7A4C" w14:textId="77777777" w:rsidR="00012B36" w:rsidRPr="00012B36" w:rsidRDefault="00012B36" w:rsidP="006A4CED"/>
    <w:p w14:paraId="3F181CA3" w14:textId="77777777" w:rsidR="006A4CED" w:rsidRDefault="006A4CED" w:rsidP="006A4CED"/>
    <w:p w14:paraId="2BACB0DE" w14:textId="745A1658" w:rsidR="00012B36" w:rsidRPr="00012B36" w:rsidRDefault="00012B36" w:rsidP="00E52F30">
      <w:pPr>
        <w:pStyle w:val="Heading3"/>
        <w:rPr>
          <w:rFonts w:eastAsia="Times New Roman"/>
        </w:rPr>
      </w:pPr>
      <w:r w:rsidRPr="00012B36">
        <w:rPr>
          <w:rFonts w:eastAsia="Times New Roman"/>
        </w:rPr>
        <w:lastRenderedPageBreak/>
        <w:t>Employment selection grid</w:t>
      </w:r>
    </w:p>
    <w:p w14:paraId="1B0A06D9"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On passing the member validations, a grid will be produced showing all open employments for that member.</w:t>
      </w:r>
    </w:p>
    <w:p w14:paraId="6AB57045"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noProof/>
          <w:color w:val="EEECE1"/>
          <w:szCs w:val="24"/>
        </w:rPr>
        <w:drawing>
          <wp:inline distT="0" distB="0" distL="0" distR="0" wp14:anchorId="05E83345" wp14:editId="490CE86E">
            <wp:extent cx="5731510" cy="1622066"/>
            <wp:effectExtent l="0" t="0" r="2540" b="0"/>
            <wp:docPr id="42" name="Picture 42" descr="A screenshot PO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POL grid"/>
                    <pic:cNvPicPr/>
                  </pic:nvPicPr>
                  <pic:blipFill rotWithShape="1">
                    <a:blip r:embed="rId19"/>
                    <a:srcRect b="22311"/>
                    <a:stretch/>
                  </pic:blipFill>
                  <pic:spPr bwMode="auto">
                    <a:xfrm>
                      <a:off x="0" y="0"/>
                      <a:ext cx="5731510" cy="1622066"/>
                    </a:xfrm>
                    <a:prstGeom prst="rect">
                      <a:avLst/>
                    </a:prstGeom>
                    <a:ln>
                      <a:noFill/>
                    </a:ln>
                    <a:extLst>
                      <a:ext uri="{53640926-AAD7-44D8-BBD7-CCE9431645EC}">
                        <a14:shadowObscured xmlns:a14="http://schemas.microsoft.com/office/drawing/2010/main"/>
                      </a:ext>
                    </a:extLst>
                  </pic:spPr>
                </pic:pic>
              </a:graphicData>
            </a:graphic>
          </wp:inline>
        </w:drawing>
      </w:r>
    </w:p>
    <w:p w14:paraId="4DA1052C" w14:textId="77777777" w:rsidR="00012B36" w:rsidRPr="00012B36" w:rsidRDefault="00012B36" w:rsidP="00012B36">
      <w:pPr>
        <w:widowControl/>
        <w:autoSpaceDE/>
        <w:autoSpaceDN/>
        <w:jc w:val="both"/>
        <w:rPr>
          <w:rFonts w:eastAsia="Times"/>
          <w:b/>
          <w:bCs/>
          <w:iCs/>
          <w:color w:val="666666"/>
          <w:szCs w:val="24"/>
        </w:rPr>
      </w:pPr>
    </w:p>
    <w:p w14:paraId="3550375C" w14:textId="3DD658F6" w:rsidR="00012B36" w:rsidRPr="00012B36" w:rsidRDefault="00012B36" w:rsidP="00012B36">
      <w:pPr>
        <w:widowControl/>
        <w:autoSpaceDE/>
        <w:autoSpaceDN/>
        <w:rPr>
          <w:rFonts w:eastAsia="Times New Roman"/>
          <w:szCs w:val="24"/>
        </w:rPr>
      </w:pPr>
      <w:r w:rsidRPr="00012B36">
        <w:rPr>
          <w:rFonts w:eastAsia="Times New Roman"/>
          <w:szCs w:val="24"/>
        </w:rPr>
        <w:t xml:space="preserve">Note: For linked employments, the grid will provide a single row combining both the 1995/2008 </w:t>
      </w:r>
      <w:r w:rsidR="00C743D7">
        <w:rPr>
          <w:rFonts w:eastAsia="Times New Roman"/>
          <w:szCs w:val="24"/>
        </w:rPr>
        <w:t>Scheme</w:t>
      </w:r>
      <w:r w:rsidR="00C743D7" w:rsidRPr="00012B36">
        <w:rPr>
          <w:rFonts w:eastAsia="Times New Roman"/>
          <w:szCs w:val="24"/>
        </w:rPr>
        <w:t xml:space="preserve"> </w:t>
      </w:r>
      <w:r w:rsidRPr="00012B36">
        <w:rPr>
          <w:rFonts w:eastAsia="Times New Roman"/>
          <w:szCs w:val="24"/>
        </w:rPr>
        <w:t>and 2015 Scheme employment elements.</w:t>
      </w:r>
    </w:p>
    <w:p w14:paraId="20B51E90" w14:textId="77777777" w:rsidR="00012B36" w:rsidRPr="00012B36" w:rsidRDefault="00012B36" w:rsidP="00012B36">
      <w:pPr>
        <w:widowControl/>
        <w:autoSpaceDE/>
        <w:autoSpaceDN/>
        <w:rPr>
          <w:rFonts w:eastAsia="Times New Roman"/>
          <w:szCs w:val="24"/>
        </w:rPr>
      </w:pPr>
    </w:p>
    <w:p w14:paraId="05868246" w14:textId="77777777" w:rsidR="00012B36" w:rsidRPr="00012B36" w:rsidRDefault="00012B36" w:rsidP="00E52F30">
      <w:pPr>
        <w:pStyle w:val="Heading3"/>
        <w:rPr>
          <w:rFonts w:eastAsia="Times New Roman"/>
        </w:rPr>
      </w:pPr>
      <w:r w:rsidRPr="00012B36">
        <w:rPr>
          <w:rFonts w:eastAsia="Times New Roman"/>
        </w:rPr>
        <w:t>Summary screen</w:t>
      </w:r>
    </w:p>
    <w:p w14:paraId="144072B3" w14:textId="77777777" w:rsidR="00012B36" w:rsidRPr="00012B36" w:rsidRDefault="00012B36" w:rsidP="00012B36">
      <w:pPr>
        <w:widowControl/>
        <w:autoSpaceDE/>
        <w:autoSpaceDN/>
        <w:rPr>
          <w:rFonts w:eastAsia="Times New Roman"/>
          <w:szCs w:val="24"/>
        </w:rPr>
      </w:pPr>
      <w:r w:rsidRPr="00012B36">
        <w:rPr>
          <w:rFonts w:eastAsia="Times New Roman"/>
          <w:szCs w:val="24"/>
        </w:rPr>
        <w:t>On selecting the relevant open employment to rewind, the summary screen will be produced.</w:t>
      </w:r>
    </w:p>
    <w:p w14:paraId="077D0A82" w14:textId="77777777" w:rsidR="00012B36" w:rsidRPr="00012B36" w:rsidRDefault="00012B36" w:rsidP="00012B36">
      <w:pPr>
        <w:widowControl/>
        <w:autoSpaceDE/>
        <w:autoSpaceDN/>
        <w:spacing w:before="120" w:after="120"/>
        <w:rPr>
          <w:rFonts w:eastAsia="Times New Roman"/>
          <w:color w:val="EEECE1"/>
          <w:szCs w:val="24"/>
        </w:rPr>
      </w:pPr>
      <w:r w:rsidRPr="00012B36">
        <w:rPr>
          <w:rFonts w:eastAsia="Times New Roman"/>
          <w:noProof/>
          <w:color w:val="EEECE1"/>
          <w:szCs w:val="24"/>
        </w:rPr>
        <w:drawing>
          <wp:inline distT="0" distB="0" distL="0" distR="0" wp14:anchorId="7D6D5228" wp14:editId="624EBB8C">
            <wp:extent cx="5731510" cy="2424430"/>
            <wp:effectExtent l="0" t="0" r="2540" b="0"/>
            <wp:docPr id="898614820" name="Picture 1"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4820" name="Picture 1" descr="A screenshot POL eform"/>
                    <pic:cNvPicPr/>
                  </pic:nvPicPr>
                  <pic:blipFill>
                    <a:blip r:embed="rId20"/>
                    <a:stretch>
                      <a:fillRect/>
                    </a:stretch>
                  </pic:blipFill>
                  <pic:spPr>
                    <a:xfrm>
                      <a:off x="0" y="0"/>
                      <a:ext cx="5731510" cy="2424430"/>
                    </a:xfrm>
                    <a:prstGeom prst="rect">
                      <a:avLst/>
                    </a:prstGeom>
                  </pic:spPr>
                </pic:pic>
              </a:graphicData>
            </a:graphic>
          </wp:inline>
        </w:drawing>
      </w:r>
    </w:p>
    <w:p w14:paraId="6308C9A8" w14:textId="77777777" w:rsidR="00012B36" w:rsidRPr="00012B36" w:rsidRDefault="00012B36" w:rsidP="00012B36">
      <w:pPr>
        <w:widowControl/>
        <w:autoSpaceDE/>
        <w:autoSpaceDN/>
        <w:rPr>
          <w:rFonts w:eastAsia="Times New Roman"/>
          <w:szCs w:val="24"/>
        </w:rPr>
      </w:pPr>
    </w:p>
    <w:p w14:paraId="632D2738" w14:textId="77777777" w:rsidR="00012B36" w:rsidRPr="00012B36" w:rsidRDefault="00012B36" w:rsidP="00012B36">
      <w:pPr>
        <w:widowControl/>
        <w:autoSpaceDE/>
        <w:autoSpaceDN/>
        <w:rPr>
          <w:rFonts w:eastAsia="Times New Roman"/>
          <w:szCs w:val="24"/>
        </w:rPr>
      </w:pPr>
      <w:r w:rsidRPr="00012B36">
        <w:rPr>
          <w:rFonts w:eastAsia="Times New Roman"/>
          <w:szCs w:val="24"/>
        </w:rPr>
        <w:t>The ‘rewind employment to’ field is prepopulated as follows</w:t>
      </w:r>
    </w:p>
    <w:p w14:paraId="56466C7B" w14:textId="631FBB7E" w:rsidR="00012B36" w:rsidRPr="00AE6AAD" w:rsidRDefault="00012B36" w:rsidP="00AE6AAD">
      <w:pPr>
        <w:pStyle w:val="ListParagraph"/>
        <w:widowControl/>
        <w:numPr>
          <w:ilvl w:val="0"/>
          <w:numId w:val="4"/>
        </w:numPr>
        <w:autoSpaceDE/>
        <w:autoSpaceDN/>
        <w:spacing w:before="120" w:after="120"/>
        <w:rPr>
          <w:rFonts w:eastAsia="Times New Roman"/>
          <w:szCs w:val="24"/>
        </w:rPr>
      </w:pPr>
      <w:r w:rsidRPr="00AE6AAD">
        <w:rPr>
          <w:rFonts w:eastAsia="Times New Roman"/>
          <w:szCs w:val="24"/>
        </w:rPr>
        <w:t xml:space="preserve">to 31 March immediately before the employment end date, </w:t>
      </w:r>
      <w:proofErr w:type="gramStart"/>
      <w:r w:rsidRPr="00AE6AAD">
        <w:rPr>
          <w:rFonts w:eastAsia="Times New Roman"/>
          <w:szCs w:val="24"/>
        </w:rPr>
        <w:t>as long as</w:t>
      </w:r>
      <w:proofErr w:type="gramEnd"/>
      <w:r w:rsidRPr="00AE6AAD">
        <w:rPr>
          <w:rFonts w:eastAsia="Times New Roman"/>
          <w:szCs w:val="24"/>
        </w:rPr>
        <w:t xml:space="preserve"> this date is no earlier than the service </w:t>
      </w:r>
      <w:proofErr w:type="gramStart"/>
      <w:r w:rsidRPr="00AE6AAD">
        <w:rPr>
          <w:rFonts w:eastAsia="Times New Roman"/>
          <w:szCs w:val="24"/>
        </w:rPr>
        <w:t>start</w:t>
      </w:r>
      <w:proofErr w:type="gramEnd"/>
      <w:r w:rsidRPr="00AE6AAD">
        <w:rPr>
          <w:rFonts w:eastAsia="Times New Roman"/>
          <w:szCs w:val="24"/>
        </w:rPr>
        <w:t xml:space="preserve"> </w:t>
      </w:r>
      <w:proofErr w:type="gramStart"/>
      <w:r w:rsidRPr="00AE6AAD">
        <w:rPr>
          <w:rFonts w:eastAsia="Times New Roman"/>
          <w:szCs w:val="24"/>
        </w:rPr>
        <w:t>date;</w:t>
      </w:r>
      <w:proofErr w:type="gramEnd"/>
      <w:r w:rsidRPr="00AE6AAD">
        <w:rPr>
          <w:rFonts w:eastAsia="Times New Roman"/>
          <w:szCs w:val="24"/>
        </w:rPr>
        <w:t xml:space="preserve"> or</w:t>
      </w:r>
    </w:p>
    <w:p w14:paraId="66BC7C0E" w14:textId="77777777" w:rsidR="00012B36" w:rsidRPr="00AE6AAD" w:rsidRDefault="00012B36" w:rsidP="00AE6AAD">
      <w:pPr>
        <w:pStyle w:val="ListParagraph"/>
        <w:widowControl/>
        <w:numPr>
          <w:ilvl w:val="0"/>
          <w:numId w:val="4"/>
        </w:numPr>
        <w:autoSpaceDE/>
        <w:autoSpaceDN/>
        <w:spacing w:before="120" w:after="120"/>
        <w:rPr>
          <w:rFonts w:eastAsia="Times New Roman"/>
          <w:szCs w:val="24"/>
        </w:rPr>
      </w:pPr>
      <w:r w:rsidRPr="00AE6AAD">
        <w:rPr>
          <w:rFonts w:eastAsia="Times New Roman"/>
          <w:szCs w:val="24"/>
        </w:rPr>
        <w:t>otherwise set to the service start date.</w:t>
      </w:r>
    </w:p>
    <w:p w14:paraId="67F008F7" w14:textId="77777777" w:rsidR="00012B36" w:rsidRPr="00012B36" w:rsidRDefault="00012B36" w:rsidP="00012B36">
      <w:pPr>
        <w:widowControl/>
        <w:autoSpaceDE/>
        <w:autoSpaceDN/>
        <w:spacing w:before="120" w:after="120"/>
        <w:rPr>
          <w:rFonts w:eastAsia="Times New Roman"/>
          <w:szCs w:val="24"/>
        </w:rPr>
      </w:pPr>
    </w:p>
    <w:p w14:paraId="7E94CA70"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You may amend this date to:</w:t>
      </w:r>
    </w:p>
    <w:p w14:paraId="2D271B4E" w14:textId="061EFA1A" w:rsidR="00012B36" w:rsidRPr="00AE6AAD" w:rsidRDefault="00012B36" w:rsidP="00AE6AAD">
      <w:pPr>
        <w:pStyle w:val="ListParagraph"/>
        <w:widowControl/>
        <w:numPr>
          <w:ilvl w:val="0"/>
          <w:numId w:val="5"/>
        </w:numPr>
        <w:autoSpaceDE/>
        <w:autoSpaceDN/>
        <w:spacing w:before="120" w:after="120"/>
        <w:rPr>
          <w:rFonts w:eastAsia="Times New Roman"/>
          <w:szCs w:val="24"/>
        </w:rPr>
      </w:pPr>
      <w:r w:rsidRPr="00AE6AAD">
        <w:rPr>
          <w:rFonts w:eastAsia="Times New Roman"/>
          <w:szCs w:val="24"/>
        </w:rPr>
        <w:t xml:space="preserve">a previous </w:t>
      </w:r>
      <w:r w:rsidR="00E52F30" w:rsidRPr="00AE6AAD">
        <w:rPr>
          <w:rFonts w:eastAsia="Times New Roman"/>
          <w:szCs w:val="24"/>
        </w:rPr>
        <w:t>year’s</w:t>
      </w:r>
      <w:r w:rsidRPr="00AE6AAD">
        <w:rPr>
          <w:rFonts w:eastAsia="Times New Roman"/>
          <w:szCs w:val="24"/>
        </w:rPr>
        <w:t xml:space="preserve"> 31 March </w:t>
      </w:r>
      <w:proofErr w:type="gramStart"/>
      <w:r w:rsidRPr="00AE6AAD">
        <w:rPr>
          <w:rFonts w:eastAsia="Times New Roman"/>
          <w:szCs w:val="24"/>
        </w:rPr>
        <w:t>as long as</w:t>
      </w:r>
      <w:proofErr w:type="gramEnd"/>
      <w:r w:rsidRPr="00AE6AAD">
        <w:rPr>
          <w:rFonts w:eastAsia="Times New Roman"/>
          <w:szCs w:val="24"/>
        </w:rPr>
        <w:t xml:space="preserve"> it is not before the service start </w:t>
      </w:r>
      <w:proofErr w:type="gramStart"/>
      <w:r w:rsidRPr="00AE6AAD">
        <w:rPr>
          <w:rFonts w:eastAsia="Times New Roman"/>
          <w:szCs w:val="24"/>
        </w:rPr>
        <w:t>date;</w:t>
      </w:r>
      <w:proofErr w:type="gramEnd"/>
      <w:r w:rsidRPr="00AE6AAD">
        <w:rPr>
          <w:rFonts w:eastAsia="Times New Roman"/>
          <w:szCs w:val="24"/>
        </w:rPr>
        <w:t xml:space="preserve"> or</w:t>
      </w:r>
    </w:p>
    <w:p w14:paraId="504F5979" w14:textId="77777777" w:rsidR="00012B36" w:rsidRPr="00AE6AAD" w:rsidRDefault="00012B36" w:rsidP="00AE6AAD">
      <w:pPr>
        <w:pStyle w:val="ListParagraph"/>
        <w:widowControl/>
        <w:numPr>
          <w:ilvl w:val="0"/>
          <w:numId w:val="5"/>
        </w:numPr>
        <w:autoSpaceDE/>
        <w:autoSpaceDN/>
        <w:spacing w:before="120" w:after="120"/>
        <w:rPr>
          <w:rFonts w:eastAsia="Times New Roman"/>
          <w:szCs w:val="24"/>
        </w:rPr>
      </w:pPr>
      <w:r w:rsidRPr="00AE6AAD">
        <w:rPr>
          <w:rFonts w:eastAsia="Times New Roman"/>
          <w:szCs w:val="24"/>
        </w:rPr>
        <w:t>the service start date (to indicate removing all cyclic data for the employment).</w:t>
      </w:r>
    </w:p>
    <w:p w14:paraId="0F286481" w14:textId="77777777" w:rsidR="00012B36" w:rsidRPr="00012B36" w:rsidRDefault="00012B36" w:rsidP="00012B36">
      <w:pPr>
        <w:widowControl/>
        <w:autoSpaceDE/>
        <w:autoSpaceDN/>
        <w:spacing w:before="120" w:after="120"/>
        <w:ind w:left="360" w:hanging="360"/>
        <w:rPr>
          <w:rFonts w:eastAsia="Times New Roman"/>
          <w:szCs w:val="24"/>
        </w:rPr>
      </w:pPr>
    </w:p>
    <w:p w14:paraId="1BA471C5" w14:textId="5368C0B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When you select, ‘submit’ </w:t>
      </w:r>
      <w:r w:rsidR="00C81A4C">
        <w:rPr>
          <w:rFonts w:eastAsia="Times New Roman"/>
          <w:szCs w:val="24"/>
        </w:rPr>
        <w:t xml:space="preserve">you </w:t>
      </w:r>
      <w:r w:rsidRPr="00012B36">
        <w:rPr>
          <w:rFonts w:eastAsia="Times New Roman"/>
          <w:szCs w:val="24"/>
        </w:rPr>
        <w:t>will be prompted with a confirmation message.</w:t>
      </w:r>
    </w:p>
    <w:p w14:paraId="0EAD624B" w14:textId="77777777" w:rsidR="00012B36" w:rsidRPr="00012B36" w:rsidRDefault="00012B36" w:rsidP="00012B36">
      <w:pPr>
        <w:widowControl/>
        <w:autoSpaceDE/>
        <w:autoSpaceDN/>
        <w:spacing w:before="120" w:after="120"/>
        <w:rPr>
          <w:rFonts w:eastAsia="Times New Roman"/>
          <w:szCs w:val="24"/>
        </w:rPr>
      </w:pPr>
    </w:p>
    <w:p w14:paraId="2CA094EA" w14:textId="77777777" w:rsidR="00012B36" w:rsidRPr="00012B36" w:rsidRDefault="00012B36" w:rsidP="00012B36">
      <w:pPr>
        <w:widowControl/>
        <w:autoSpaceDE/>
        <w:autoSpaceDN/>
        <w:jc w:val="both"/>
        <w:rPr>
          <w:rFonts w:eastAsia="Times"/>
          <w:b/>
          <w:bCs/>
          <w:iCs/>
          <w:color w:val="666666"/>
          <w:szCs w:val="24"/>
        </w:rPr>
      </w:pPr>
      <w:r w:rsidRPr="00012B36">
        <w:rPr>
          <w:rFonts w:eastAsia="Times"/>
          <w:b/>
          <w:bCs/>
          <w:iCs/>
          <w:noProof/>
          <w:color w:val="666666"/>
          <w:szCs w:val="24"/>
        </w:rPr>
        <w:drawing>
          <wp:inline distT="0" distB="0" distL="0" distR="0" wp14:anchorId="23366E0C" wp14:editId="6A0AB4F8">
            <wp:extent cx="5731510" cy="2290445"/>
            <wp:effectExtent l="0" t="0" r="2540" b="0"/>
            <wp:docPr id="1249154045" name="Picture 1"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4045" name="Picture 1" descr="A screenshot POL eform"/>
                    <pic:cNvPicPr/>
                  </pic:nvPicPr>
                  <pic:blipFill>
                    <a:blip r:embed="rId21"/>
                    <a:stretch>
                      <a:fillRect/>
                    </a:stretch>
                  </pic:blipFill>
                  <pic:spPr>
                    <a:xfrm>
                      <a:off x="0" y="0"/>
                      <a:ext cx="5731510" cy="2290445"/>
                    </a:xfrm>
                    <a:prstGeom prst="rect">
                      <a:avLst/>
                    </a:prstGeom>
                  </pic:spPr>
                </pic:pic>
              </a:graphicData>
            </a:graphic>
          </wp:inline>
        </w:drawing>
      </w:r>
    </w:p>
    <w:p w14:paraId="277D9B4B" w14:textId="77777777" w:rsidR="00012B36" w:rsidRPr="00012B36" w:rsidRDefault="00012B36" w:rsidP="00012B36">
      <w:pPr>
        <w:widowControl/>
        <w:autoSpaceDE/>
        <w:autoSpaceDN/>
        <w:jc w:val="both"/>
        <w:rPr>
          <w:rFonts w:eastAsia="Times"/>
          <w:bCs/>
          <w:iCs/>
          <w:color w:val="666666"/>
          <w:szCs w:val="24"/>
        </w:rPr>
      </w:pPr>
    </w:p>
    <w:p w14:paraId="18BB4E43" w14:textId="52E4F1BA" w:rsidR="00012B36" w:rsidRPr="00012B36" w:rsidRDefault="00012B36" w:rsidP="00012B36">
      <w:pPr>
        <w:widowControl/>
        <w:autoSpaceDE/>
        <w:autoSpaceDN/>
        <w:rPr>
          <w:rFonts w:eastAsia="Times New Roman"/>
          <w:szCs w:val="24"/>
        </w:rPr>
      </w:pPr>
      <w:r w:rsidRPr="00012B36">
        <w:rPr>
          <w:rFonts w:eastAsia="Times New Roman"/>
          <w:szCs w:val="24"/>
        </w:rPr>
        <w:t xml:space="preserve">The following confirmation message is produced: ‘Your request to rewind this employment has now been submitted, </w:t>
      </w:r>
      <w:r w:rsidR="00B64859">
        <w:rPr>
          <w:rFonts w:eastAsia="Times New Roman"/>
          <w:szCs w:val="24"/>
        </w:rPr>
        <w:t>T</w:t>
      </w:r>
      <w:r w:rsidR="00B64859" w:rsidRPr="00012B36">
        <w:rPr>
          <w:rFonts w:eastAsia="Times New Roman"/>
          <w:szCs w:val="24"/>
        </w:rPr>
        <w:t>hank you</w:t>
      </w:r>
      <w:r w:rsidRPr="00012B36">
        <w:rPr>
          <w:rFonts w:eastAsia="Times New Roman"/>
          <w:szCs w:val="24"/>
        </w:rPr>
        <w:t>.’</w:t>
      </w:r>
    </w:p>
    <w:p w14:paraId="101419AF" w14:textId="77777777" w:rsidR="006A4CED" w:rsidRDefault="006A4CED" w:rsidP="006A4CED"/>
    <w:p w14:paraId="327E5D2E" w14:textId="77777777" w:rsidR="006A750B" w:rsidRDefault="006A750B">
      <w:pPr>
        <w:widowControl/>
        <w:autoSpaceDE/>
        <w:autoSpaceDN/>
        <w:spacing w:after="160" w:line="259" w:lineRule="auto"/>
        <w:rPr>
          <w:rFonts w:eastAsia="Times New Roman" w:cstheme="majorBidi"/>
          <w:b/>
          <w:color w:val="005EB8"/>
          <w:sz w:val="28"/>
          <w:szCs w:val="28"/>
        </w:rPr>
      </w:pPr>
      <w:r>
        <w:rPr>
          <w:rFonts w:eastAsia="Times New Roman"/>
        </w:rPr>
        <w:br w:type="page"/>
      </w:r>
    </w:p>
    <w:p w14:paraId="64B614CA" w14:textId="67012892" w:rsidR="00012B36" w:rsidRPr="00012B36" w:rsidRDefault="00012B36" w:rsidP="006A750B">
      <w:pPr>
        <w:pStyle w:val="Heading2"/>
        <w:rPr>
          <w:rFonts w:eastAsia="Times New Roman"/>
        </w:rPr>
      </w:pPr>
      <w:r w:rsidRPr="00012B36">
        <w:rPr>
          <w:rFonts w:eastAsia="Times New Roman"/>
        </w:rPr>
        <w:lastRenderedPageBreak/>
        <w:t>Employer error handling</w:t>
      </w:r>
    </w:p>
    <w:p w14:paraId="384868EB"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The existing Employer Error Handling (EEH) menus will be extended to support the rewind open employment forms.</w:t>
      </w:r>
    </w:p>
    <w:p w14:paraId="4CEDC98D"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Error handling breakdown will now include the new forms, as shown below:</w:t>
      </w:r>
    </w:p>
    <w:p w14:paraId="5959F951"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Select ‘Error Handling’ from the main POL menu and you are presented with the sub menu:</w:t>
      </w:r>
    </w:p>
    <w:p w14:paraId="6BBE831F" w14:textId="77777777" w:rsidR="00012B36" w:rsidRPr="00012B36" w:rsidRDefault="00012B36" w:rsidP="00012B36">
      <w:pPr>
        <w:widowControl/>
        <w:autoSpaceDE/>
        <w:autoSpaceDN/>
        <w:spacing w:before="120" w:after="120"/>
        <w:rPr>
          <w:rFonts w:eastAsia="Times New Roman"/>
          <w:color w:val="EEECE1"/>
          <w:szCs w:val="24"/>
        </w:rPr>
      </w:pPr>
    </w:p>
    <w:p w14:paraId="06B92F48" w14:textId="77777777" w:rsidR="00012B36" w:rsidRPr="00012B36" w:rsidRDefault="00012B36" w:rsidP="00012B36">
      <w:pPr>
        <w:widowControl/>
        <w:autoSpaceDE/>
        <w:autoSpaceDN/>
        <w:spacing w:before="120" w:after="120"/>
        <w:rPr>
          <w:rFonts w:eastAsia="Times New Roman"/>
          <w:color w:val="EEECE1"/>
          <w:szCs w:val="24"/>
        </w:rPr>
      </w:pPr>
      <w:r w:rsidRPr="00012B36">
        <w:rPr>
          <w:rFonts w:eastAsia="Times New Roman"/>
          <w:noProof/>
          <w:color w:val="EEECE1"/>
          <w:szCs w:val="24"/>
        </w:rPr>
        <w:drawing>
          <wp:inline distT="0" distB="0" distL="0" distR="0" wp14:anchorId="7DE6FCC8" wp14:editId="5BF3BE7E">
            <wp:extent cx="5731510" cy="2289810"/>
            <wp:effectExtent l="0" t="0" r="2540" b="0"/>
            <wp:docPr id="45" name="Picture 45" descr="A screenshot of error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error handling"/>
                    <pic:cNvPicPr/>
                  </pic:nvPicPr>
                  <pic:blipFill>
                    <a:blip r:embed="rId22"/>
                    <a:stretch>
                      <a:fillRect/>
                    </a:stretch>
                  </pic:blipFill>
                  <pic:spPr>
                    <a:xfrm>
                      <a:off x="0" y="0"/>
                      <a:ext cx="5731510" cy="2289810"/>
                    </a:xfrm>
                    <a:prstGeom prst="rect">
                      <a:avLst/>
                    </a:prstGeom>
                  </pic:spPr>
                </pic:pic>
              </a:graphicData>
            </a:graphic>
          </wp:inline>
        </w:drawing>
      </w:r>
    </w:p>
    <w:p w14:paraId="095789BE" w14:textId="341A4DC1"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If you then select any of the </w:t>
      </w:r>
      <w:r w:rsidR="00B64859">
        <w:rPr>
          <w:rFonts w:eastAsia="Times New Roman"/>
          <w:szCs w:val="24"/>
        </w:rPr>
        <w:t>3</w:t>
      </w:r>
      <w:r w:rsidR="00B64859" w:rsidRPr="00012B36">
        <w:rPr>
          <w:rFonts w:eastAsia="Times New Roman"/>
          <w:szCs w:val="24"/>
        </w:rPr>
        <w:t xml:space="preserve"> </w:t>
      </w:r>
      <w:r w:rsidRPr="00012B36">
        <w:rPr>
          <w:rFonts w:eastAsia="Times New Roman"/>
          <w:szCs w:val="24"/>
        </w:rPr>
        <w:t>numbers in the ‘Error Handling Statistics’ section, then a breakdown of the number of errors by form type is displayed.</w:t>
      </w:r>
    </w:p>
    <w:p w14:paraId="7E4BF46B"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These statistics are to be extended to include the new forms, as follows:</w:t>
      </w:r>
    </w:p>
    <w:p w14:paraId="42ECA821" w14:textId="77777777" w:rsidR="00012B36" w:rsidRPr="00012B36" w:rsidRDefault="00012B36" w:rsidP="00012B36">
      <w:pPr>
        <w:widowControl/>
        <w:numPr>
          <w:ilvl w:val="0"/>
          <w:numId w:val="1"/>
        </w:numPr>
        <w:autoSpaceDE/>
        <w:autoSpaceDN/>
        <w:spacing w:before="120" w:after="120" w:line="240" w:lineRule="auto"/>
        <w:rPr>
          <w:rFonts w:eastAsia="Times New Roman"/>
          <w:szCs w:val="24"/>
        </w:rPr>
      </w:pPr>
      <w:r w:rsidRPr="00012B36">
        <w:rPr>
          <w:rFonts w:eastAsia="Times New Roman"/>
          <w:szCs w:val="24"/>
        </w:rPr>
        <w:t>Open employment: Open a closed employment</w:t>
      </w:r>
    </w:p>
    <w:p w14:paraId="2B46317B" w14:textId="11CA8B8D" w:rsidR="00012B36" w:rsidRPr="00990FB6" w:rsidRDefault="00012B36" w:rsidP="00012B36">
      <w:pPr>
        <w:widowControl/>
        <w:numPr>
          <w:ilvl w:val="0"/>
          <w:numId w:val="1"/>
        </w:numPr>
        <w:autoSpaceDE/>
        <w:autoSpaceDN/>
        <w:spacing w:before="120" w:after="120" w:line="240" w:lineRule="auto"/>
        <w:rPr>
          <w:rFonts w:eastAsia="Times New Roman"/>
          <w:szCs w:val="24"/>
        </w:rPr>
      </w:pPr>
      <w:r w:rsidRPr="00012B36">
        <w:rPr>
          <w:rFonts w:eastAsia="Times New Roman"/>
          <w:szCs w:val="24"/>
        </w:rPr>
        <w:t>Rewind employment: Rewind an open employment</w:t>
      </w:r>
    </w:p>
    <w:p w14:paraId="3EE50A0F" w14:textId="77777777" w:rsidR="00012B36" w:rsidRPr="00012B36" w:rsidRDefault="00012B36" w:rsidP="00012B36">
      <w:pPr>
        <w:widowControl/>
        <w:autoSpaceDE/>
        <w:autoSpaceDN/>
        <w:rPr>
          <w:rFonts w:eastAsia="Times New Roman"/>
          <w:b/>
          <w:bCs/>
          <w:iCs/>
          <w:color w:val="009639"/>
          <w:szCs w:val="24"/>
        </w:rPr>
      </w:pPr>
      <w:r w:rsidRPr="00012B36">
        <w:rPr>
          <w:rFonts w:eastAsia="Times New Roman"/>
          <w:noProof/>
          <w:szCs w:val="24"/>
        </w:rPr>
        <w:drawing>
          <wp:inline distT="0" distB="0" distL="0" distR="0" wp14:anchorId="3F0214B0" wp14:editId="4276B8E1">
            <wp:extent cx="5731510" cy="2801620"/>
            <wp:effectExtent l="0" t="0" r="2540" b="0"/>
            <wp:docPr id="44" name="Picture 44" descr="A screenshot of breakdown of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breakdown of errors"/>
                    <pic:cNvPicPr/>
                  </pic:nvPicPr>
                  <pic:blipFill>
                    <a:blip r:embed="rId23"/>
                    <a:stretch>
                      <a:fillRect/>
                    </a:stretch>
                  </pic:blipFill>
                  <pic:spPr>
                    <a:xfrm>
                      <a:off x="0" y="0"/>
                      <a:ext cx="5731510" cy="2801620"/>
                    </a:xfrm>
                    <a:prstGeom prst="rect">
                      <a:avLst/>
                    </a:prstGeom>
                  </pic:spPr>
                </pic:pic>
              </a:graphicData>
            </a:graphic>
          </wp:inline>
        </w:drawing>
      </w:r>
    </w:p>
    <w:p w14:paraId="5FE56B16" w14:textId="77777777" w:rsidR="006A4CED" w:rsidRDefault="006A4CED" w:rsidP="006A4CED"/>
    <w:p w14:paraId="164D6832" w14:textId="5E0423FC" w:rsidR="00012B36" w:rsidRPr="00012B36" w:rsidRDefault="00012B36" w:rsidP="00E52F30">
      <w:pPr>
        <w:pStyle w:val="Heading3"/>
        <w:rPr>
          <w:rFonts w:eastAsia="Times New Roman"/>
        </w:rPr>
      </w:pPr>
      <w:r w:rsidRPr="00012B36">
        <w:rPr>
          <w:rFonts w:eastAsia="Times New Roman"/>
        </w:rPr>
        <w:lastRenderedPageBreak/>
        <w:t>Employer allocated errors</w:t>
      </w:r>
    </w:p>
    <w:p w14:paraId="32A313A4" w14:textId="5763761A"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If you select the option </w:t>
      </w:r>
      <w:r w:rsidR="000B75A3">
        <w:rPr>
          <w:rFonts w:eastAsia="Times New Roman"/>
          <w:szCs w:val="24"/>
        </w:rPr>
        <w:t>‘</w:t>
      </w:r>
      <w:r w:rsidRPr="00012B36">
        <w:rPr>
          <w:rFonts w:eastAsia="Times New Roman"/>
          <w:szCs w:val="24"/>
        </w:rPr>
        <w:t>Employer Allocated errors</w:t>
      </w:r>
      <w:r w:rsidR="000B75A3">
        <w:rPr>
          <w:rFonts w:eastAsia="Times New Roman"/>
          <w:szCs w:val="24"/>
        </w:rPr>
        <w:t>’</w:t>
      </w:r>
      <w:r w:rsidRPr="00012B36">
        <w:rPr>
          <w:rFonts w:eastAsia="Times New Roman"/>
          <w:szCs w:val="24"/>
        </w:rPr>
        <w:t xml:space="preserve"> from the sub menu, the following menu is displayed allowing you to select a form type.</w:t>
      </w:r>
    </w:p>
    <w:p w14:paraId="35354D60"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This menu has been extended to include:</w:t>
      </w:r>
    </w:p>
    <w:p w14:paraId="58E62AB3" w14:textId="6F3D68F3" w:rsidR="00012B36" w:rsidRPr="00AE6AAD" w:rsidRDefault="006A750B" w:rsidP="00AE6AAD">
      <w:pPr>
        <w:pStyle w:val="ListParagraph"/>
        <w:widowControl/>
        <w:numPr>
          <w:ilvl w:val="0"/>
          <w:numId w:val="6"/>
        </w:numPr>
        <w:autoSpaceDE/>
        <w:autoSpaceDN/>
        <w:spacing w:before="120" w:after="120"/>
        <w:rPr>
          <w:rFonts w:eastAsia="Times New Roman"/>
          <w:szCs w:val="24"/>
        </w:rPr>
      </w:pPr>
      <w:r w:rsidRPr="00012B36">
        <w:rPr>
          <w:noProof/>
          <w:lang w:eastAsia="en-GB"/>
        </w:rPr>
        <mc:AlternateContent>
          <mc:Choice Requires="wps">
            <w:drawing>
              <wp:anchor distT="0" distB="0" distL="114300" distR="114300" simplePos="0" relativeHeight="251674624" behindDoc="0" locked="0" layoutInCell="1" allowOverlap="1" wp14:anchorId="2842D6B3" wp14:editId="5420993C">
                <wp:simplePos x="0" y="0"/>
                <wp:positionH relativeFrom="column">
                  <wp:posOffset>-348615</wp:posOffset>
                </wp:positionH>
                <wp:positionV relativeFrom="paragraph">
                  <wp:posOffset>106680</wp:posOffset>
                </wp:positionV>
                <wp:extent cx="19050" cy="2676525"/>
                <wp:effectExtent l="0" t="0" r="19050" b="2857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050" cy="2676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F0FD4" id="Straight Connector 69"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8.4pt" to="-25.9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" strokecolor="windowText"/>
            </w:pict>
          </mc:Fallback>
        </mc:AlternateContent>
      </w:r>
      <w:r w:rsidR="00012B36" w:rsidRPr="00012B36">
        <w:rPr>
          <w:noProof/>
          <w:lang w:eastAsia="en-GB"/>
        </w:rPr>
        <mc:AlternateContent>
          <mc:Choice Requires="wps">
            <w:drawing>
              <wp:anchor distT="0" distB="0" distL="114300" distR="114300" simplePos="0" relativeHeight="251675648" behindDoc="0" locked="0" layoutInCell="1" allowOverlap="1" wp14:anchorId="39F259B2" wp14:editId="15B2F533">
                <wp:simplePos x="0" y="0"/>
                <wp:positionH relativeFrom="column">
                  <wp:posOffset>-323850</wp:posOffset>
                </wp:positionH>
                <wp:positionV relativeFrom="paragraph">
                  <wp:posOffset>114935</wp:posOffset>
                </wp:positionV>
                <wp:extent cx="254000" cy="6350"/>
                <wp:effectExtent l="0" t="0" r="31750" b="31750"/>
                <wp:wrapNone/>
                <wp:docPr id="71" name="Straight Connector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4000" cy="63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831C5EA" id="Straight Connector 71" o:spid="_x0000_s1026" alt="&quot;&quot;"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5.5pt,9.05pt" to="-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" strokecolor="windowText"/>
            </w:pict>
          </mc:Fallback>
        </mc:AlternateContent>
      </w:r>
      <w:r w:rsidR="00012B36" w:rsidRPr="00AE6AAD">
        <w:rPr>
          <w:rFonts w:eastAsia="Times New Roman"/>
          <w:szCs w:val="24"/>
        </w:rPr>
        <w:t>Open Closed Employment</w:t>
      </w:r>
    </w:p>
    <w:p w14:paraId="1100F22B" w14:textId="77777777" w:rsidR="00012B36" w:rsidRPr="00AE6AAD" w:rsidRDefault="00012B36" w:rsidP="00AE6AAD">
      <w:pPr>
        <w:pStyle w:val="ListParagraph"/>
        <w:widowControl/>
        <w:numPr>
          <w:ilvl w:val="0"/>
          <w:numId w:val="6"/>
        </w:numPr>
        <w:autoSpaceDE/>
        <w:autoSpaceDN/>
        <w:spacing w:before="120" w:after="120"/>
        <w:rPr>
          <w:rFonts w:eastAsia="Times New Roman"/>
          <w:szCs w:val="24"/>
        </w:rPr>
      </w:pPr>
      <w:r w:rsidRPr="00012B36">
        <w:rPr>
          <w:noProof/>
          <w:lang w:eastAsia="en-GB"/>
        </w:rPr>
        <mc:AlternateContent>
          <mc:Choice Requires="wps">
            <w:drawing>
              <wp:anchor distT="0" distB="0" distL="114300" distR="114300" simplePos="0" relativeHeight="251671552" behindDoc="0" locked="0" layoutInCell="1" allowOverlap="1" wp14:anchorId="7A557B4B" wp14:editId="3514FF21">
                <wp:simplePos x="0" y="0"/>
                <wp:positionH relativeFrom="column">
                  <wp:posOffset>-323850</wp:posOffset>
                </wp:positionH>
                <wp:positionV relativeFrom="paragraph">
                  <wp:posOffset>131445</wp:posOffset>
                </wp:positionV>
                <wp:extent cx="266700" cy="0"/>
                <wp:effectExtent l="0" t="0" r="0" b="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40DEB2" id="Straight Connector 49" o:spid="_x0000_s1026" alt="&quot;&quot;"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35pt" to="-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"/>
            </w:pict>
          </mc:Fallback>
        </mc:AlternateContent>
      </w:r>
      <w:r w:rsidRPr="00AE6AAD">
        <w:rPr>
          <w:rFonts w:eastAsia="Times New Roman"/>
          <w:szCs w:val="24"/>
        </w:rPr>
        <w:t>Rewind Open Employment</w:t>
      </w:r>
    </w:p>
    <w:p w14:paraId="0ABEBDFF" w14:textId="77777777" w:rsidR="00B52E84" w:rsidRPr="00012B36" w:rsidRDefault="00B52E84" w:rsidP="00B52E84">
      <w:pPr>
        <w:widowControl/>
        <w:autoSpaceDE/>
        <w:autoSpaceDN/>
        <w:spacing w:after="240"/>
        <w:rPr>
          <w:rFonts w:eastAsia="Times New Roman"/>
          <w:szCs w:val="24"/>
        </w:rPr>
      </w:pPr>
    </w:p>
    <w:p w14:paraId="209A880C" w14:textId="463930C3" w:rsidR="00012B36" w:rsidRPr="00012B36" w:rsidRDefault="00E42F88" w:rsidP="00012B36">
      <w:pPr>
        <w:widowControl/>
        <w:autoSpaceDE/>
        <w:autoSpaceDN/>
        <w:rPr>
          <w:rFonts w:eastAsia="Times New Roman"/>
          <w:b/>
          <w:bCs/>
          <w:iCs/>
          <w:color w:val="009639"/>
          <w:szCs w:val="24"/>
        </w:rPr>
      </w:pPr>
      <w:r w:rsidRPr="00012B36">
        <w:rPr>
          <w:rFonts w:eastAsia="Times New Roman"/>
          <w:noProof/>
          <w:szCs w:val="24"/>
        </w:rPr>
        <mc:AlternateContent>
          <mc:Choice Requires="wps">
            <w:drawing>
              <wp:anchor distT="0" distB="0" distL="114300" distR="114300" simplePos="0" relativeHeight="251672576" behindDoc="0" locked="0" layoutInCell="1" allowOverlap="1" wp14:anchorId="76CA8D6B" wp14:editId="2F996943">
                <wp:simplePos x="0" y="0"/>
                <wp:positionH relativeFrom="column">
                  <wp:posOffset>-348615</wp:posOffset>
                </wp:positionH>
                <wp:positionV relativeFrom="paragraph">
                  <wp:posOffset>1824356</wp:posOffset>
                </wp:positionV>
                <wp:extent cx="1622425" cy="45719"/>
                <wp:effectExtent l="0" t="38100" r="34925" b="88265"/>
                <wp:wrapNone/>
                <wp:docPr id="50" name="Straight Arrow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22425"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7F22113" id="_x0000_t32" coordsize="21600,21600" o:spt="32" o:oned="t" path="m,l21600,21600e" filled="f">
                <v:path arrowok="t" fillok="f" o:connecttype="none"/>
                <o:lock v:ext="edit" shapetype="t"/>
              </v:shapetype>
              <v:shape id="Straight Arrow Connector 50" o:spid="_x0000_s1026" type="#_x0000_t32" alt="&quot;&quot;" style="position:absolute;margin-left:-27.45pt;margin-top:143.65pt;width:127.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" strokecolor="windowText">
                <v:stroke endarrow="block"/>
              </v:shape>
            </w:pict>
          </mc:Fallback>
        </mc:AlternateContent>
      </w:r>
      <w:r w:rsidR="00B52E84" w:rsidRPr="00012B36">
        <w:rPr>
          <w:rFonts w:eastAsia="Times New Roman"/>
          <w:noProof/>
          <w:szCs w:val="24"/>
        </w:rPr>
        <mc:AlternateContent>
          <mc:Choice Requires="wps">
            <w:drawing>
              <wp:anchor distT="0" distB="0" distL="114300" distR="114300" simplePos="0" relativeHeight="251673600" behindDoc="0" locked="0" layoutInCell="1" allowOverlap="1" wp14:anchorId="46B1BD9C" wp14:editId="1867FCCF">
                <wp:simplePos x="0" y="0"/>
                <wp:positionH relativeFrom="column">
                  <wp:posOffset>-327025</wp:posOffset>
                </wp:positionH>
                <wp:positionV relativeFrom="paragraph">
                  <wp:posOffset>1929765</wp:posOffset>
                </wp:positionV>
                <wp:extent cx="1562902" cy="45719"/>
                <wp:effectExtent l="0" t="38100" r="37465" b="88265"/>
                <wp:wrapNone/>
                <wp:docPr id="51" name="Straight Arrow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62902"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D8AF8" id="Straight Arrow Connector 51" o:spid="_x0000_s1026" type="#_x0000_t32" alt="&quot;&quot;" style="position:absolute;margin-left:-25.75pt;margin-top:151.95pt;width:123.0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" strokecolor="windowText">
                <v:stroke endarrow="block"/>
              </v:shape>
            </w:pict>
          </mc:Fallback>
        </mc:AlternateContent>
      </w:r>
      <w:r w:rsidR="00012B36" w:rsidRPr="00012B36">
        <w:rPr>
          <w:rFonts w:eastAsia="Times New Roman"/>
          <w:noProof/>
          <w:szCs w:val="24"/>
        </w:rPr>
        <w:drawing>
          <wp:inline distT="0" distB="0" distL="0" distR="0" wp14:anchorId="17886CE8" wp14:editId="79C7B29E">
            <wp:extent cx="5731510" cy="2780665"/>
            <wp:effectExtent l="0" t="0" r="2540" b="635"/>
            <wp:docPr id="46" name="Picture 46"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POL eform"/>
                    <pic:cNvPicPr/>
                  </pic:nvPicPr>
                  <pic:blipFill>
                    <a:blip r:embed="rId24"/>
                    <a:stretch>
                      <a:fillRect/>
                    </a:stretch>
                  </pic:blipFill>
                  <pic:spPr>
                    <a:xfrm>
                      <a:off x="0" y="0"/>
                      <a:ext cx="5731510" cy="2780665"/>
                    </a:xfrm>
                    <a:prstGeom prst="rect">
                      <a:avLst/>
                    </a:prstGeom>
                  </pic:spPr>
                </pic:pic>
              </a:graphicData>
            </a:graphic>
          </wp:inline>
        </w:drawing>
      </w:r>
    </w:p>
    <w:p w14:paraId="22C2D8B9" w14:textId="77777777" w:rsidR="00B52E84" w:rsidRDefault="00B52E84" w:rsidP="00386C87"/>
    <w:p w14:paraId="408727FA" w14:textId="77777777" w:rsidR="006A750B" w:rsidRDefault="006A750B" w:rsidP="006A750B"/>
    <w:p w14:paraId="730CD799" w14:textId="5A59C27D" w:rsidR="00012B36" w:rsidRPr="00012B36" w:rsidRDefault="00012B36" w:rsidP="00E52F30">
      <w:pPr>
        <w:pStyle w:val="Heading3"/>
        <w:rPr>
          <w:rFonts w:eastAsia="Times New Roman"/>
        </w:rPr>
      </w:pPr>
      <w:r w:rsidRPr="00012B36">
        <w:rPr>
          <w:rFonts w:eastAsia="Times New Roman"/>
        </w:rPr>
        <w:t>Employer errors selection grid</w:t>
      </w:r>
    </w:p>
    <w:p w14:paraId="4EB8100D"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Errors for each form will be produced in the standard employer error handling grid.</w:t>
      </w:r>
    </w:p>
    <w:p w14:paraId="064CAC27" w14:textId="37FF1105"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Errors for the new forms option will be included; the grid is unchanged apart from the inclusion of the new form options.</w:t>
      </w:r>
    </w:p>
    <w:p w14:paraId="4674F716" w14:textId="77777777"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50632330" wp14:editId="311B6794">
            <wp:extent cx="5730415" cy="1113183"/>
            <wp:effectExtent l="0" t="0" r="3810" b="0"/>
            <wp:docPr id="53" name="Picture 53"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POL eform"/>
                    <pic:cNvPicPr/>
                  </pic:nvPicPr>
                  <pic:blipFill rotWithShape="1">
                    <a:blip r:embed="rId25"/>
                    <a:srcRect t="17091" b="43023"/>
                    <a:stretch/>
                  </pic:blipFill>
                  <pic:spPr bwMode="auto">
                    <a:xfrm>
                      <a:off x="0" y="0"/>
                      <a:ext cx="5731510" cy="1113396"/>
                    </a:xfrm>
                    <a:prstGeom prst="rect">
                      <a:avLst/>
                    </a:prstGeom>
                    <a:ln>
                      <a:noFill/>
                    </a:ln>
                    <a:extLst>
                      <a:ext uri="{53640926-AAD7-44D8-BBD7-CCE9431645EC}">
                        <a14:shadowObscured xmlns:a14="http://schemas.microsoft.com/office/drawing/2010/main"/>
                      </a:ext>
                    </a:extLst>
                  </pic:spPr>
                </pic:pic>
              </a:graphicData>
            </a:graphic>
          </wp:inline>
        </w:drawing>
      </w:r>
    </w:p>
    <w:p w14:paraId="1037D333" w14:textId="77777777" w:rsidR="00012B36" w:rsidRPr="00012B36" w:rsidRDefault="00012B36" w:rsidP="00386C87"/>
    <w:p w14:paraId="5735AF89" w14:textId="77777777" w:rsidR="006A750B" w:rsidRDefault="006A750B">
      <w:pPr>
        <w:widowControl/>
        <w:autoSpaceDE/>
        <w:autoSpaceDN/>
        <w:spacing w:after="160" w:line="259" w:lineRule="auto"/>
        <w:rPr>
          <w:rFonts w:eastAsia="Times New Roman" w:cstheme="majorBidi"/>
          <w:b/>
          <w:color w:val="005EB8"/>
          <w:sz w:val="28"/>
          <w:szCs w:val="28"/>
        </w:rPr>
      </w:pPr>
      <w:r>
        <w:rPr>
          <w:rFonts w:eastAsia="Times New Roman"/>
        </w:rPr>
        <w:br w:type="page"/>
      </w:r>
    </w:p>
    <w:p w14:paraId="48ADF496" w14:textId="42AF394A" w:rsidR="00012B36" w:rsidRPr="00012B36" w:rsidRDefault="00012B36" w:rsidP="00E52F30">
      <w:pPr>
        <w:pStyle w:val="Heading3"/>
        <w:rPr>
          <w:rFonts w:eastAsia="Times New Roman"/>
        </w:rPr>
      </w:pPr>
      <w:r w:rsidRPr="00012B36">
        <w:rPr>
          <w:rFonts w:eastAsia="Times New Roman"/>
        </w:rPr>
        <w:lastRenderedPageBreak/>
        <w:t>Error handling sub menu</w:t>
      </w:r>
    </w:p>
    <w:p w14:paraId="423902DB" w14:textId="77777777" w:rsidR="00012B36" w:rsidRPr="00012B36" w:rsidRDefault="00012B36" w:rsidP="00012B36">
      <w:pPr>
        <w:widowControl/>
        <w:autoSpaceDE/>
        <w:autoSpaceDN/>
        <w:rPr>
          <w:rFonts w:eastAsia="Times New Roman"/>
          <w:szCs w:val="24"/>
        </w:rPr>
      </w:pPr>
      <w:r w:rsidRPr="00012B36">
        <w:rPr>
          <w:rFonts w:eastAsia="Times New Roman"/>
          <w:szCs w:val="24"/>
        </w:rPr>
        <w:t>On accessing an employer error, you will have the standard options for dealing with the error. All options will work the same as all other current employer error handling forms.</w:t>
      </w:r>
    </w:p>
    <w:p w14:paraId="202F7270" w14:textId="38FF3FF2"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2F9D99B3" wp14:editId="525B66E7">
            <wp:extent cx="5731510" cy="2623930"/>
            <wp:effectExtent l="0" t="0" r="2540" b="5080"/>
            <wp:docPr id="54" name="Picture 54"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POL eform"/>
                    <pic:cNvPicPr/>
                  </pic:nvPicPr>
                  <pic:blipFill rotWithShape="1">
                    <a:blip r:embed="rId26"/>
                    <a:srcRect b="7163"/>
                    <a:stretch/>
                  </pic:blipFill>
                  <pic:spPr bwMode="auto">
                    <a:xfrm>
                      <a:off x="0" y="0"/>
                      <a:ext cx="5731510" cy="2623930"/>
                    </a:xfrm>
                    <a:prstGeom prst="rect">
                      <a:avLst/>
                    </a:prstGeom>
                    <a:ln>
                      <a:noFill/>
                    </a:ln>
                    <a:extLst>
                      <a:ext uri="{53640926-AAD7-44D8-BBD7-CCE9431645EC}">
                        <a14:shadowObscured xmlns:a14="http://schemas.microsoft.com/office/drawing/2010/main"/>
                      </a:ext>
                    </a:extLst>
                  </pic:spPr>
                </pic:pic>
              </a:graphicData>
            </a:graphic>
          </wp:inline>
        </w:drawing>
      </w:r>
    </w:p>
    <w:p w14:paraId="5745F539" w14:textId="7025AF24" w:rsidR="00990FB6" w:rsidRDefault="00990FB6">
      <w:pPr>
        <w:widowControl/>
        <w:autoSpaceDE/>
        <w:autoSpaceDN/>
        <w:spacing w:after="160" w:line="259" w:lineRule="auto"/>
        <w:rPr>
          <w:rFonts w:eastAsia="Times New Roman"/>
          <w:szCs w:val="24"/>
        </w:rPr>
      </w:pPr>
    </w:p>
    <w:p w14:paraId="4DA2E482" w14:textId="77777777" w:rsidR="00E42F88" w:rsidRDefault="00E42F88">
      <w:pPr>
        <w:widowControl/>
        <w:autoSpaceDE/>
        <w:autoSpaceDN/>
        <w:spacing w:after="160" w:line="259" w:lineRule="auto"/>
        <w:rPr>
          <w:rFonts w:eastAsia="Times New Roman" w:cstheme="majorBidi"/>
          <w:b/>
          <w:color w:val="005EB8"/>
          <w:kern w:val="2"/>
          <w:sz w:val="32"/>
          <w:szCs w:val="32"/>
          <w14:ligatures w14:val="standardContextual"/>
        </w:rPr>
      </w:pPr>
      <w:r>
        <w:rPr>
          <w:rFonts w:eastAsia="Times New Roman"/>
        </w:rPr>
        <w:br w:type="page"/>
      </w:r>
    </w:p>
    <w:p w14:paraId="31DD70F0" w14:textId="2B67F15A" w:rsidR="00012B36" w:rsidRPr="00012B36" w:rsidRDefault="00012B36" w:rsidP="00DC050A">
      <w:pPr>
        <w:pStyle w:val="Heading2"/>
        <w:rPr>
          <w:rFonts w:eastAsia="Times New Roman"/>
        </w:rPr>
      </w:pPr>
      <w:r w:rsidRPr="00012B36">
        <w:rPr>
          <w:rFonts w:eastAsia="Times New Roman"/>
        </w:rPr>
        <w:lastRenderedPageBreak/>
        <w:t>Amend and/or submit</w:t>
      </w:r>
    </w:p>
    <w:p w14:paraId="174269E0" w14:textId="77777777" w:rsidR="00012B36" w:rsidRPr="00012B36" w:rsidRDefault="00012B36" w:rsidP="001B407A">
      <w:pPr>
        <w:pStyle w:val="Heading3"/>
        <w:rPr>
          <w:rFonts w:eastAsia="Times New Roman"/>
        </w:rPr>
      </w:pPr>
      <w:r w:rsidRPr="00012B36">
        <w:rPr>
          <w:rFonts w:eastAsia="Times New Roman"/>
        </w:rPr>
        <w:t>Open a closed employment</w:t>
      </w:r>
    </w:p>
    <w:p w14:paraId="69E4832D" w14:textId="77777777" w:rsidR="00012B36" w:rsidRPr="00012B36" w:rsidRDefault="00012B36" w:rsidP="00012B36">
      <w:pPr>
        <w:widowControl/>
        <w:autoSpaceDE/>
        <w:autoSpaceDN/>
        <w:rPr>
          <w:rFonts w:eastAsia="Times New Roman"/>
          <w:szCs w:val="24"/>
        </w:rPr>
      </w:pPr>
    </w:p>
    <w:p w14:paraId="7E893627" w14:textId="77777777"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3BA1838F" wp14:editId="637370DB">
            <wp:extent cx="5731510" cy="2773045"/>
            <wp:effectExtent l="0" t="0" r="2540" b="8255"/>
            <wp:docPr id="57" name="Picture 57"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POL eform"/>
                    <pic:cNvPicPr/>
                  </pic:nvPicPr>
                  <pic:blipFill>
                    <a:blip r:embed="rId27"/>
                    <a:stretch>
                      <a:fillRect/>
                    </a:stretch>
                  </pic:blipFill>
                  <pic:spPr>
                    <a:xfrm>
                      <a:off x="0" y="0"/>
                      <a:ext cx="5731510" cy="2773045"/>
                    </a:xfrm>
                    <a:prstGeom prst="rect">
                      <a:avLst/>
                    </a:prstGeom>
                  </pic:spPr>
                </pic:pic>
              </a:graphicData>
            </a:graphic>
          </wp:inline>
        </w:drawing>
      </w:r>
    </w:p>
    <w:p w14:paraId="05A99116" w14:textId="7D252EC2" w:rsidR="00DC050A" w:rsidRDefault="00DC050A">
      <w:pPr>
        <w:widowControl/>
        <w:autoSpaceDE/>
        <w:autoSpaceDN/>
        <w:spacing w:after="160" w:line="259" w:lineRule="auto"/>
      </w:pPr>
    </w:p>
    <w:p w14:paraId="70EF6A14" w14:textId="19EF1FF4" w:rsidR="00012B36" w:rsidRPr="00012B36" w:rsidRDefault="00012B36" w:rsidP="00DC050A">
      <w:r w:rsidRPr="00012B36">
        <w:t>On selecting the ‘continue to OpenEmp form’, the following confirmation page is presented subject to all mandatory fields populated and matching the member record.  Please note, on the Error Handling form you can only amend EA reference number, start date, emp ID, and EA/GP code.</w:t>
      </w:r>
    </w:p>
    <w:p w14:paraId="2BC58178" w14:textId="77777777" w:rsidR="00012B36" w:rsidRPr="00012B36" w:rsidRDefault="00012B36" w:rsidP="00012B36">
      <w:pPr>
        <w:widowControl/>
        <w:autoSpaceDE/>
        <w:autoSpaceDN/>
        <w:rPr>
          <w:rFonts w:eastAsia="Times New Roman"/>
          <w:szCs w:val="24"/>
        </w:rPr>
      </w:pPr>
    </w:p>
    <w:p w14:paraId="7507ABF6" w14:textId="77777777" w:rsidR="00012B36" w:rsidRPr="00012B36" w:rsidRDefault="00012B36" w:rsidP="00723CC7">
      <w:r w:rsidRPr="00012B36">
        <w:rPr>
          <w:noProof/>
        </w:rPr>
        <w:drawing>
          <wp:inline distT="0" distB="0" distL="0" distR="0" wp14:anchorId="33A27B6D" wp14:editId="25AD5B8D">
            <wp:extent cx="5731510" cy="2043485"/>
            <wp:effectExtent l="0" t="0" r="2540" b="0"/>
            <wp:docPr id="59" name="Picture 59"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POL eform"/>
                    <pic:cNvPicPr/>
                  </pic:nvPicPr>
                  <pic:blipFill rotWithShape="1">
                    <a:blip r:embed="rId28"/>
                    <a:srcRect b="24916"/>
                    <a:stretch/>
                  </pic:blipFill>
                  <pic:spPr bwMode="auto">
                    <a:xfrm>
                      <a:off x="0" y="0"/>
                      <a:ext cx="5731510" cy="2043485"/>
                    </a:xfrm>
                    <a:prstGeom prst="rect">
                      <a:avLst/>
                    </a:prstGeom>
                    <a:ln>
                      <a:noFill/>
                    </a:ln>
                    <a:extLst>
                      <a:ext uri="{53640926-AAD7-44D8-BBD7-CCE9431645EC}">
                        <a14:shadowObscured xmlns:a14="http://schemas.microsoft.com/office/drawing/2010/main"/>
                      </a:ext>
                    </a:extLst>
                  </pic:spPr>
                </pic:pic>
              </a:graphicData>
            </a:graphic>
          </wp:inline>
        </w:drawing>
      </w:r>
    </w:p>
    <w:p w14:paraId="1AE6AD09" w14:textId="68BFBBB6" w:rsidR="00012B36" w:rsidRPr="00012B36" w:rsidRDefault="00012B36" w:rsidP="00990FB6">
      <w:pPr>
        <w:widowControl/>
        <w:autoSpaceDE/>
        <w:autoSpaceDN/>
        <w:spacing w:after="160" w:line="259" w:lineRule="auto"/>
        <w:rPr>
          <w:rFonts w:eastAsia="Times New Roman"/>
          <w:b/>
          <w:bCs/>
          <w:iCs/>
          <w:color w:val="005EB8"/>
          <w:szCs w:val="24"/>
        </w:rPr>
      </w:pPr>
    </w:p>
    <w:p w14:paraId="01F699F3" w14:textId="77777777" w:rsidR="00012B36" w:rsidRPr="00012B36" w:rsidRDefault="00012B36" w:rsidP="00E52F30">
      <w:pPr>
        <w:pStyle w:val="Heading3"/>
        <w:rPr>
          <w:rFonts w:eastAsia="Times New Roman"/>
        </w:rPr>
      </w:pPr>
      <w:r w:rsidRPr="00012B36">
        <w:rPr>
          <w:rFonts w:eastAsia="Times New Roman"/>
        </w:rPr>
        <w:lastRenderedPageBreak/>
        <w:t>Rewind an open employment</w:t>
      </w:r>
    </w:p>
    <w:p w14:paraId="6C7CA856" w14:textId="3251CF0A" w:rsidR="00012B36" w:rsidRPr="00012B36" w:rsidRDefault="00012B36" w:rsidP="00012B36">
      <w:pPr>
        <w:widowControl/>
        <w:autoSpaceDE/>
        <w:autoSpaceDN/>
        <w:spacing w:before="120" w:after="120"/>
        <w:rPr>
          <w:rFonts w:eastAsia="Times New Roman"/>
          <w:color w:val="EEECE1"/>
          <w:szCs w:val="24"/>
        </w:rPr>
      </w:pPr>
      <w:r w:rsidRPr="00012B36">
        <w:rPr>
          <w:rFonts w:eastAsia="Times New Roman"/>
          <w:noProof/>
          <w:color w:val="EEECE1"/>
          <w:szCs w:val="24"/>
        </w:rPr>
        <w:drawing>
          <wp:inline distT="0" distB="0" distL="0" distR="0" wp14:anchorId="39CC409E" wp14:editId="54218247">
            <wp:extent cx="5731510" cy="3407410"/>
            <wp:effectExtent l="0" t="0" r="2540" b="2540"/>
            <wp:docPr id="68" name="Picture 68"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POL eform"/>
                    <pic:cNvPicPr/>
                  </pic:nvPicPr>
                  <pic:blipFill>
                    <a:blip r:embed="rId29"/>
                    <a:stretch>
                      <a:fillRect/>
                    </a:stretch>
                  </pic:blipFill>
                  <pic:spPr>
                    <a:xfrm>
                      <a:off x="0" y="0"/>
                      <a:ext cx="5731510" cy="3407410"/>
                    </a:xfrm>
                    <a:prstGeom prst="rect">
                      <a:avLst/>
                    </a:prstGeom>
                  </pic:spPr>
                </pic:pic>
              </a:graphicData>
            </a:graphic>
          </wp:inline>
        </w:drawing>
      </w:r>
    </w:p>
    <w:p w14:paraId="0552D9C5" w14:textId="337FC6A7" w:rsidR="00012B36" w:rsidRPr="00012B36" w:rsidRDefault="005F7C4F" w:rsidP="00012B36">
      <w:pPr>
        <w:widowControl/>
        <w:autoSpaceDE/>
        <w:autoSpaceDN/>
        <w:spacing w:before="120" w:after="120"/>
        <w:rPr>
          <w:rFonts w:eastAsia="Times New Roman"/>
          <w:color w:val="EEECE1"/>
          <w:szCs w:val="24"/>
        </w:rPr>
      </w:pPr>
      <w:r w:rsidRPr="005F7C4F">
        <w:rPr>
          <w:rFonts w:eastAsia="Times New Roman"/>
          <w:noProof/>
          <w:color w:val="EEECE1"/>
          <w:szCs w:val="24"/>
        </w:rPr>
        <w:drawing>
          <wp:inline distT="0" distB="0" distL="0" distR="0" wp14:anchorId="47F4B375" wp14:editId="03E7BB9A">
            <wp:extent cx="6120130" cy="2256790"/>
            <wp:effectExtent l="0" t="0" r="0" b="0"/>
            <wp:docPr id="1131742682" name="Picture 1" descr="A screenshot of the rewind employment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42682" name="Picture 1" descr="A screenshot of the rewind employment screen&#10;&#10;"/>
                    <pic:cNvPicPr/>
                  </pic:nvPicPr>
                  <pic:blipFill>
                    <a:blip r:embed="rId30"/>
                    <a:stretch>
                      <a:fillRect/>
                    </a:stretch>
                  </pic:blipFill>
                  <pic:spPr>
                    <a:xfrm>
                      <a:off x="0" y="0"/>
                      <a:ext cx="6120130" cy="2256790"/>
                    </a:xfrm>
                    <a:prstGeom prst="rect">
                      <a:avLst/>
                    </a:prstGeom>
                  </pic:spPr>
                </pic:pic>
              </a:graphicData>
            </a:graphic>
          </wp:inline>
        </w:drawing>
      </w:r>
    </w:p>
    <w:p w14:paraId="0F147542" w14:textId="77777777" w:rsidR="00E42F88" w:rsidRDefault="00E42F88">
      <w:pPr>
        <w:widowControl/>
        <w:autoSpaceDE/>
        <w:autoSpaceDN/>
        <w:spacing w:after="160" w:line="259" w:lineRule="auto"/>
        <w:rPr>
          <w:rFonts w:eastAsia="Times New Roman" w:cstheme="majorBidi"/>
          <w:b/>
          <w:color w:val="005EB8"/>
          <w:sz w:val="28"/>
          <w:szCs w:val="28"/>
        </w:rPr>
      </w:pPr>
      <w:r>
        <w:rPr>
          <w:rFonts w:eastAsia="Times New Roman"/>
        </w:rPr>
        <w:br w:type="page"/>
      </w:r>
    </w:p>
    <w:p w14:paraId="53C9F168" w14:textId="426DF31D" w:rsidR="00012B36" w:rsidRPr="00012B36" w:rsidRDefault="00012B36" w:rsidP="00E52F30">
      <w:pPr>
        <w:pStyle w:val="Heading3"/>
        <w:rPr>
          <w:rFonts w:eastAsia="Times New Roman"/>
        </w:rPr>
      </w:pPr>
      <w:r w:rsidRPr="00012B36">
        <w:rPr>
          <w:rFonts w:eastAsia="Times New Roman"/>
        </w:rPr>
        <w:lastRenderedPageBreak/>
        <w:t>View data only</w:t>
      </w:r>
    </w:p>
    <w:p w14:paraId="5E231DC6" w14:textId="77777777"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Both ‘open a closed employment’ and ‘rewind an open employment’ forms are identical except for the form title.</w:t>
      </w:r>
    </w:p>
    <w:p w14:paraId="043A2819" w14:textId="67402BEE"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 xml:space="preserve">The example screen shot </w:t>
      </w:r>
      <w:r w:rsidR="00EB3402">
        <w:rPr>
          <w:rFonts w:eastAsia="Times New Roman"/>
          <w:szCs w:val="24"/>
        </w:rPr>
        <w:t>given</w:t>
      </w:r>
      <w:r w:rsidR="006707D8" w:rsidRPr="00012B36">
        <w:rPr>
          <w:rFonts w:eastAsia="Times New Roman"/>
          <w:szCs w:val="24"/>
        </w:rPr>
        <w:t xml:space="preserve"> </w:t>
      </w:r>
      <w:r w:rsidRPr="00012B36">
        <w:rPr>
          <w:rFonts w:eastAsia="Times New Roman"/>
          <w:szCs w:val="24"/>
        </w:rPr>
        <w:t xml:space="preserve">is for ‘Open a Closed Employment’. </w:t>
      </w:r>
    </w:p>
    <w:p w14:paraId="46210187" w14:textId="151FB128" w:rsidR="00012B36" w:rsidRPr="00012B36" w:rsidRDefault="00012B36" w:rsidP="00012B36">
      <w:pPr>
        <w:widowControl/>
        <w:autoSpaceDE/>
        <w:autoSpaceDN/>
        <w:rPr>
          <w:rFonts w:eastAsia="Times New Roman"/>
          <w:szCs w:val="24"/>
        </w:rPr>
      </w:pPr>
    </w:p>
    <w:p w14:paraId="7B446597" w14:textId="23E22D91"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7E6B7726" wp14:editId="2E7384A7">
            <wp:extent cx="5731510" cy="2387600"/>
            <wp:effectExtent l="0" t="0" r="2540" b="0"/>
            <wp:docPr id="871133092" name="Picture 1"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3092" name="Picture 1" descr="A screenshot POL eform"/>
                    <pic:cNvPicPr/>
                  </pic:nvPicPr>
                  <pic:blipFill>
                    <a:blip r:embed="rId31"/>
                    <a:stretch>
                      <a:fillRect/>
                    </a:stretch>
                  </pic:blipFill>
                  <pic:spPr>
                    <a:xfrm>
                      <a:off x="0" y="0"/>
                      <a:ext cx="5731510" cy="2387600"/>
                    </a:xfrm>
                    <a:prstGeom prst="rect">
                      <a:avLst/>
                    </a:prstGeom>
                  </pic:spPr>
                </pic:pic>
              </a:graphicData>
            </a:graphic>
          </wp:inline>
        </w:drawing>
      </w:r>
    </w:p>
    <w:p w14:paraId="09FA51FD" w14:textId="77777777" w:rsidR="00012B36" w:rsidRPr="00012B36" w:rsidRDefault="00012B36" w:rsidP="00012B36">
      <w:pPr>
        <w:widowControl/>
        <w:autoSpaceDE/>
        <w:autoSpaceDN/>
        <w:rPr>
          <w:rFonts w:eastAsia="Times New Roman"/>
          <w:szCs w:val="24"/>
        </w:rPr>
      </w:pPr>
      <w:r w:rsidRPr="00012B36">
        <w:rPr>
          <w:rFonts w:eastAsia="Times New Roman"/>
          <w:szCs w:val="24"/>
        </w:rPr>
        <w:t>The page title for rewind employment is ‘Rewind Employment’</w:t>
      </w:r>
    </w:p>
    <w:p w14:paraId="6327FB66" w14:textId="77777777" w:rsidR="00012B36" w:rsidRPr="00012B36" w:rsidRDefault="00012B36" w:rsidP="00012B36">
      <w:pPr>
        <w:widowControl/>
        <w:autoSpaceDE/>
        <w:autoSpaceDN/>
        <w:rPr>
          <w:rFonts w:eastAsia="Times New Roman"/>
          <w:szCs w:val="24"/>
        </w:rPr>
      </w:pPr>
    </w:p>
    <w:p w14:paraId="0FE46381" w14:textId="3B456056" w:rsidR="00012B36" w:rsidRPr="00012B36" w:rsidRDefault="00012B36" w:rsidP="00012B36">
      <w:pPr>
        <w:widowControl/>
        <w:autoSpaceDE/>
        <w:autoSpaceDN/>
        <w:rPr>
          <w:rFonts w:eastAsia="Times New Roman"/>
          <w:szCs w:val="24"/>
        </w:rPr>
      </w:pPr>
      <w:r w:rsidRPr="00012B36">
        <w:rPr>
          <w:rFonts w:eastAsia="Times New Roman"/>
          <w:szCs w:val="24"/>
        </w:rPr>
        <w:t>This is provided in an identical manner to existing forms,:</w:t>
      </w:r>
    </w:p>
    <w:p w14:paraId="47CA1179" w14:textId="77777777" w:rsidR="00012B36" w:rsidRPr="00012B36" w:rsidRDefault="00012B36" w:rsidP="00012B36">
      <w:pPr>
        <w:widowControl/>
        <w:autoSpaceDE/>
        <w:autoSpaceDN/>
        <w:rPr>
          <w:rFonts w:eastAsia="Times New Roman"/>
          <w:szCs w:val="24"/>
        </w:rPr>
      </w:pPr>
    </w:p>
    <w:p w14:paraId="486A5CB9" w14:textId="6F8DA9F7"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54681DE0" wp14:editId="576C9B36">
            <wp:extent cx="5731510" cy="3554095"/>
            <wp:effectExtent l="0" t="0" r="2540" b="8255"/>
            <wp:docPr id="62" name="Picture 62"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POL eform"/>
                    <pic:cNvPicPr/>
                  </pic:nvPicPr>
                  <pic:blipFill>
                    <a:blip r:embed="rId32"/>
                    <a:stretch>
                      <a:fillRect/>
                    </a:stretch>
                  </pic:blipFill>
                  <pic:spPr>
                    <a:xfrm>
                      <a:off x="0" y="0"/>
                      <a:ext cx="5731510" cy="3554095"/>
                    </a:xfrm>
                    <a:prstGeom prst="rect">
                      <a:avLst/>
                    </a:prstGeom>
                  </pic:spPr>
                </pic:pic>
              </a:graphicData>
            </a:graphic>
          </wp:inline>
        </w:drawing>
      </w:r>
    </w:p>
    <w:p w14:paraId="3374015F" w14:textId="1ADC3FB8" w:rsidR="00012B36" w:rsidRPr="00012B36" w:rsidRDefault="00012B36" w:rsidP="00012B36">
      <w:pPr>
        <w:widowControl/>
        <w:autoSpaceDE/>
        <w:autoSpaceDN/>
        <w:rPr>
          <w:rFonts w:eastAsia="Times New Roman"/>
          <w:szCs w:val="24"/>
        </w:rPr>
      </w:pPr>
      <w:r w:rsidRPr="00012B36">
        <w:rPr>
          <w:rFonts w:eastAsia="Times New Roman"/>
          <w:szCs w:val="24"/>
        </w:rPr>
        <w:t xml:space="preserve">The only difference between the </w:t>
      </w:r>
      <w:r w:rsidR="00E231B4">
        <w:rPr>
          <w:rFonts w:eastAsia="Times New Roman"/>
          <w:szCs w:val="24"/>
        </w:rPr>
        <w:t>2</w:t>
      </w:r>
      <w:r w:rsidR="00E231B4" w:rsidRPr="00012B36">
        <w:rPr>
          <w:rFonts w:eastAsia="Times New Roman"/>
          <w:szCs w:val="24"/>
        </w:rPr>
        <w:t xml:space="preserve"> </w:t>
      </w:r>
      <w:r w:rsidRPr="00012B36">
        <w:rPr>
          <w:rFonts w:eastAsia="Times New Roman"/>
          <w:szCs w:val="24"/>
        </w:rPr>
        <w:t>form types is the title. The above screenshot is for ‘Rewind an Open employment’.</w:t>
      </w:r>
    </w:p>
    <w:p w14:paraId="5B322E3E" w14:textId="77777777" w:rsidR="00012B36" w:rsidRDefault="00012B36" w:rsidP="00012B36">
      <w:pPr>
        <w:widowControl/>
        <w:autoSpaceDE/>
        <w:autoSpaceDN/>
        <w:rPr>
          <w:rFonts w:eastAsia="Times New Roman"/>
          <w:b/>
          <w:bCs/>
          <w:iCs/>
          <w:color w:val="005EB8"/>
          <w:szCs w:val="24"/>
        </w:rPr>
      </w:pPr>
    </w:p>
    <w:p w14:paraId="3FAE7BE8" w14:textId="2F24EED2" w:rsidR="00012B36" w:rsidRPr="00012B36" w:rsidRDefault="00012B36" w:rsidP="00E52F30">
      <w:pPr>
        <w:pStyle w:val="Heading3"/>
        <w:rPr>
          <w:rFonts w:eastAsia="Times New Roman"/>
        </w:rPr>
      </w:pPr>
      <w:r w:rsidRPr="00012B36">
        <w:rPr>
          <w:rFonts w:eastAsia="Times New Roman"/>
        </w:rPr>
        <w:lastRenderedPageBreak/>
        <w:t>Extend target</w:t>
      </w:r>
    </w:p>
    <w:p w14:paraId="23D44D1F" w14:textId="25FC3B8C" w:rsidR="00012B36" w:rsidRPr="00012B36" w:rsidRDefault="00012B36" w:rsidP="00012B36">
      <w:pPr>
        <w:widowControl/>
        <w:autoSpaceDE/>
        <w:autoSpaceDN/>
        <w:spacing w:before="120" w:after="120"/>
        <w:rPr>
          <w:rFonts w:eastAsia="Times New Roman"/>
          <w:szCs w:val="24"/>
        </w:rPr>
      </w:pPr>
      <w:r w:rsidRPr="00012B36">
        <w:rPr>
          <w:rFonts w:eastAsia="Times New Roman"/>
          <w:szCs w:val="24"/>
        </w:rPr>
        <w:t>This is provided in an identical manner to existing forms, (</w:t>
      </w:r>
      <w:r w:rsidR="006707D8">
        <w:rPr>
          <w:rFonts w:eastAsia="Times New Roman"/>
          <w:szCs w:val="24"/>
        </w:rPr>
        <w:t xml:space="preserve"> the </w:t>
      </w:r>
      <w:r w:rsidRPr="00012B36">
        <w:rPr>
          <w:rFonts w:eastAsia="Times New Roman"/>
          <w:szCs w:val="24"/>
        </w:rPr>
        <w:t>example</w:t>
      </w:r>
      <w:r w:rsidR="00EB3402">
        <w:rPr>
          <w:rFonts w:eastAsia="Times New Roman"/>
          <w:szCs w:val="24"/>
        </w:rPr>
        <w:t xml:space="preserve"> given</w:t>
      </w:r>
      <w:r w:rsidRPr="00012B36">
        <w:rPr>
          <w:rFonts w:eastAsia="Times New Roman"/>
          <w:szCs w:val="24"/>
        </w:rPr>
        <w:t xml:space="preserve"> is ‘Rewind Employment’) </w:t>
      </w:r>
    </w:p>
    <w:p w14:paraId="6A1FF534" w14:textId="54474FEF" w:rsidR="00012B36" w:rsidRPr="00E52F30" w:rsidRDefault="00012B36" w:rsidP="00012B36">
      <w:pPr>
        <w:widowControl/>
        <w:autoSpaceDE/>
        <w:autoSpaceDN/>
        <w:rPr>
          <w:rFonts w:eastAsia="Times New Roman"/>
          <w:szCs w:val="24"/>
        </w:rPr>
      </w:pPr>
    </w:p>
    <w:p w14:paraId="670EBE01" w14:textId="5885401A" w:rsidR="00012B36" w:rsidRPr="00012B36" w:rsidRDefault="00012B36" w:rsidP="00012B36">
      <w:pPr>
        <w:widowControl/>
        <w:autoSpaceDE/>
        <w:autoSpaceDN/>
        <w:rPr>
          <w:rFonts w:eastAsia="Times New Roman"/>
          <w:b/>
          <w:bCs/>
          <w:iCs/>
          <w:color w:val="00B050"/>
          <w:szCs w:val="24"/>
        </w:rPr>
      </w:pPr>
      <w:r w:rsidRPr="00012B36">
        <w:rPr>
          <w:rFonts w:eastAsia="Times New Roman"/>
          <w:noProof/>
          <w:szCs w:val="24"/>
        </w:rPr>
        <w:drawing>
          <wp:inline distT="0" distB="0" distL="0" distR="0" wp14:anchorId="1B0F41A3" wp14:editId="6760B02D">
            <wp:extent cx="5731510" cy="3468950"/>
            <wp:effectExtent l="0" t="0" r="2540" b="0"/>
            <wp:docPr id="63" name="Picture 63"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POL eform"/>
                    <pic:cNvPicPr/>
                  </pic:nvPicPr>
                  <pic:blipFill rotWithShape="1">
                    <a:blip r:embed="rId33"/>
                    <a:srcRect t="10282"/>
                    <a:stretch/>
                  </pic:blipFill>
                  <pic:spPr bwMode="auto">
                    <a:xfrm>
                      <a:off x="0" y="0"/>
                      <a:ext cx="5731510" cy="3468950"/>
                    </a:xfrm>
                    <a:prstGeom prst="rect">
                      <a:avLst/>
                    </a:prstGeom>
                    <a:ln>
                      <a:noFill/>
                    </a:ln>
                    <a:extLst>
                      <a:ext uri="{53640926-AAD7-44D8-BBD7-CCE9431645EC}">
                        <a14:shadowObscured xmlns:a14="http://schemas.microsoft.com/office/drawing/2010/main"/>
                      </a:ext>
                    </a:extLst>
                  </pic:spPr>
                </pic:pic>
              </a:graphicData>
            </a:graphic>
          </wp:inline>
        </w:drawing>
      </w:r>
    </w:p>
    <w:p w14:paraId="3B9C1EB4" w14:textId="77777777" w:rsidR="00012B36" w:rsidRPr="00012B36" w:rsidRDefault="00012B36" w:rsidP="00012B36">
      <w:pPr>
        <w:widowControl/>
        <w:autoSpaceDE/>
        <w:autoSpaceDN/>
        <w:rPr>
          <w:rFonts w:eastAsia="Times New Roman"/>
          <w:b/>
          <w:bCs/>
          <w:iCs/>
          <w:color w:val="00B050"/>
          <w:szCs w:val="24"/>
        </w:rPr>
      </w:pPr>
    </w:p>
    <w:p w14:paraId="54A711F3" w14:textId="3D49DD48" w:rsidR="00012B36" w:rsidRDefault="00012B36" w:rsidP="00E52F30">
      <w:pPr>
        <w:pStyle w:val="Heading3"/>
        <w:rPr>
          <w:rFonts w:eastAsia="Times New Roman"/>
        </w:rPr>
      </w:pPr>
      <w:r w:rsidRPr="00012B36">
        <w:rPr>
          <w:rFonts w:eastAsia="Times New Roman"/>
        </w:rPr>
        <w:t>Delete error</w:t>
      </w:r>
    </w:p>
    <w:p w14:paraId="7CCC6CB3" w14:textId="7B955EEA" w:rsidR="00EB3402" w:rsidRPr="00012B36" w:rsidRDefault="00EB3402" w:rsidP="00EB3402">
      <w:pPr>
        <w:widowControl/>
        <w:autoSpaceDE/>
        <w:autoSpaceDN/>
        <w:rPr>
          <w:rFonts w:eastAsia="Times New Roman"/>
          <w:szCs w:val="24"/>
        </w:rPr>
      </w:pPr>
      <w:r w:rsidRPr="00012B36">
        <w:rPr>
          <w:rFonts w:eastAsia="Times New Roman"/>
          <w:szCs w:val="24"/>
        </w:rPr>
        <w:t>Th</w:t>
      </w:r>
      <w:r>
        <w:rPr>
          <w:rFonts w:eastAsia="Times New Roman"/>
          <w:szCs w:val="24"/>
        </w:rPr>
        <w:t>is</w:t>
      </w:r>
      <w:r w:rsidRPr="00012B36">
        <w:rPr>
          <w:rFonts w:eastAsia="Times New Roman"/>
          <w:szCs w:val="24"/>
        </w:rPr>
        <w:t xml:space="preserve"> example is for </w:t>
      </w:r>
      <w:r>
        <w:rPr>
          <w:rFonts w:eastAsia="Times New Roman"/>
          <w:szCs w:val="24"/>
        </w:rPr>
        <w:t>‘</w:t>
      </w:r>
      <w:r w:rsidRPr="00012B36">
        <w:rPr>
          <w:rFonts w:eastAsia="Times New Roman"/>
          <w:szCs w:val="24"/>
        </w:rPr>
        <w:t>open a closed employment. Again, the screen is identical except for the form name description.</w:t>
      </w:r>
    </w:p>
    <w:p w14:paraId="270CD9CE" w14:textId="77777777" w:rsidR="00EB3402" w:rsidRPr="00AE6AAD" w:rsidRDefault="00EB3402" w:rsidP="00AE6AAD"/>
    <w:p w14:paraId="492764D0" w14:textId="381C3E1C" w:rsidR="00012B36" w:rsidRPr="00012B36" w:rsidRDefault="00012B36" w:rsidP="00012B36">
      <w:pPr>
        <w:widowControl/>
        <w:autoSpaceDE/>
        <w:autoSpaceDN/>
        <w:rPr>
          <w:rFonts w:eastAsia="Times New Roman"/>
          <w:szCs w:val="24"/>
        </w:rPr>
      </w:pPr>
      <w:r w:rsidRPr="00012B36">
        <w:rPr>
          <w:rFonts w:eastAsia="Times New Roman"/>
          <w:noProof/>
          <w:szCs w:val="24"/>
        </w:rPr>
        <w:drawing>
          <wp:inline distT="0" distB="0" distL="0" distR="0" wp14:anchorId="0FA5A176" wp14:editId="34773659">
            <wp:extent cx="5730875" cy="3103200"/>
            <wp:effectExtent l="0" t="0" r="3175" b="2540"/>
            <wp:docPr id="65" name="Picture 65" descr="A screenshot POL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POL eform"/>
                    <pic:cNvPicPr/>
                  </pic:nvPicPr>
                  <pic:blipFill>
                    <a:blip r:embed="rId34"/>
                    <a:stretch>
                      <a:fillRect/>
                    </a:stretch>
                  </pic:blipFill>
                  <pic:spPr>
                    <a:xfrm>
                      <a:off x="0" y="0"/>
                      <a:ext cx="5747678" cy="3112299"/>
                    </a:xfrm>
                    <a:prstGeom prst="rect">
                      <a:avLst/>
                    </a:prstGeom>
                  </pic:spPr>
                </pic:pic>
              </a:graphicData>
            </a:graphic>
          </wp:inline>
        </w:drawing>
      </w:r>
    </w:p>
    <w:p w14:paraId="0753598E" w14:textId="24F0369A" w:rsidR="00D12187" w:rsidRDefault="00D12187">
      <w:pPr>
        <w:widowControl/>
        <w:autoSpaceDE/>
        <w:autoSpaceDN/>
        <w:spacing w:after="160" w:line="259" w:lineRule="auto"/>
        <w:rPr>
          <w:rFonts w:eastAsia="Times New Roman"/>
          <w:szCs w:val="24"/>
        </w:rPr>
      </w:pPr>
      <w:r>
        <w:rPr>
          <w:rFonts w:eastAsia="Times New Roman"/>
          <w:szCs w:val="24"/>
        </w:rPr>
        <w:br w:type="page"/>
      </w:r>
    </w:p>
    <w:p w14:paraId="0CFAFE6D" w14:textId="077ED49A" w:rsidR="00560D93" w:rsidRDefault="00560D93" w:rsidP="002354F3"/>
    <w:p w14:paraId="58A87E53" w14:textId="33ECEF06" w:rsidR="00942852" w:rsidRDefault="005A6B75" w:rsidP="003B14F9">
      <w:bookmarkStart w:id="0" w:name="_Hlk182487981"/>
      <w:r w:rsidRPr="00560D93">
        <w:br/>
      </w:r>
      <w:r w:rsidR="00560D93" w:rsidRPr="00560D93">
        <w:br/>
      </w:r>
      <w:r w:rsidR="00560D93" w:rsidRPr="00560D93">
        <w:br/>
      </w:r>
      <w:r w:rsidR="00560D93" w:rsidRPr="00560D93">
        <w:br/>
      </w:r>
      <w:r w:rsidR="00560D93" w:rsidRPr="00560D93">
        <w:br/>
      </w:r>
      <w:r w:rsidR="00560D93" w:rsidRPr="00560D93">
        <w:br/>
      </w:r>
      <w:r w:rsidR="00560D93" w:rsidRPr="00560D93">
        <w:br/>
      </w:r>
      <w:r w:rsidR="00560D93" w:rsidRPr="00560D93">
        <w:br/>
      </w:r>
      <w:r w:rsidR="00560D93" w:rsidRPr="00560D93">
        <w:br/>
      </w:r>
      <w:r w:rsidR="00560D93" w:rsidRPr="00560D93">
        <w:br/>
      </w:r>
      <w:r w:rsidR="002F3232">
        <w:br/>
      </w:r>
      <w:r w:rsidR="002F3232">
        <w:br/>
      </w:r>
      <w:r w:rsidR="002F3232">
        <w:br/>
      </w:r>
      <w:r w:rsidR="002F3232">
        <w:br/>
      </w:r>
      <w:r w:rsidR="002F3232">
        <w:br/>
      </w:r>
      <w:r w:rsidR="002F3232">
        <w:br/>
      </w:r>
      <w:r w:rsidR="002F3232">
        <w:br/>
      </w:r>
      <w:r w:rsidR="002F3232">
        <w:br/>
      </w:r>
      <w:r w:rsidR="002F3232">
        <w:br/>
      </w:r>
      <w:r w:rsidR="00560D93" w:rsidRPr="00560D93">
        <w:br/>
      </w:r>
    </w:p>
    <w:p w14:paraId="388369B2" w14:textId="77777777" w:rsidR="00942852" w:rsidRDefault="00942852" w:rsidP="003B14F9"/>
    <w:p w14:paraId="0F043D34" w14:textId="77777777" w:rsidR="00942852" w:rsidRDefault="00942852" w:rsidP="003B14F9"/>
    <w:p w14:paraId="6E550803" w14:textId="77777777" w:rsidR="00942852" w:rsidRDefault="00942852" w:rsidP="003B14F9"/>
    <w:p w14:paraId="4A73A38D" w14:textId="77777777" w:rsidR="00942852" w:rsidRDefault="00942852" w:rsidP="003B14F9"/>
    <w:p w14:paraId="7438710F" w14:textId="77777777" w:rsidR="00942852" w:rsidRDefault="00942852" w:rsidP="003B14F9"/>
    <w:p w14:paraId="6A047FA9" w14:textId="77777777" w:rsidR="00942852" w:rsidRDefault="00942852" w:rsidP="003B14F9"/>
    <w:p w14:paraId="78873EEF" w14:textId="0A7FB31B" w:rsidR="004D0009" w:rsidRDefault="004D0009">
      <w:pPr>
        <w:widowControl/>
        <w:autoSpaceDE/>
        <w:autoSpaceDN/>
        <w:spacing w:after="160" w:line="259" w:lineRule="auto"/>
      </w:pPr>
    </w:p>
    <w:p w14:paraId="3F0DBE3F" w14:textId="77777777" w:rsidR="00942852" w:rsidRDefault="00942852" w:rsidP="003B14F9"/>
    <w:p w14:paraId="743C01F3" w14:textId="77777777" w:rsidR="00942852" w:rsidRDefault="00942852" w:rsidP="003B14F9"/>
    <w:p w14:paraId="3D74C2BF" w14:textId="5DC36C00" w:rsidR="00942852" w:rsidRDefault="00942852" w:rsidP="003B14F9">
      <w:pPr>
        <w:rPr>
          <w:color w:val="000000" w:themeColor="text1"/>
        </w:rPr>
      </w:pPr>
    </w:p>
    <w:p w14:paraId="54D008E3" w14:textId="3CFF98AF" w:rsidR="00560D93" w:rsidRPr="00560D93" w:rsidRDefault="00560D93" w:rsidP="005A6B75">
      <w:pPr>
        <w:pStyle w:val="Heading3"/>
        <w:spacing w:after="0"/>
      </w:pPr>
      <w:r w:rsidRPr="005A6B75">
        <w:rPr>
          <w:color w:val="000000" w:themeColor="text1"/>
        </w:rPr>
        <w:t>How we use your information</w:t>
      </w:r>
    </w:p>
    <w:p w14:paraId="4BF1D823" w14:textId="77777777" w:rsidR="00560D93" w:rsidRPr="00560D93" w:rsidRDefault="00560D93" w:rsidP="002354F3">
      <w:r w:rsidRPr="00560D93">
        <w:rPr>
          <w:lang w:val="en-US"/>
        </w:rPr>
        <w:t xml:space="preserve">For more information about how the NHSBSA processes your personal data, please see our Privacy Notice - </w:t>
      </w:r>
      <w:r w:rsidRPr="00560D93">
        <w:rPr>
          <w:lang w:val="en-US"/>
        </w:rPr>
        <w:br/>
      </w:r>
      <w:hyperlink r:id="rId35" w:history="1">
        <w:r w:rsidRPr="00560D93">
          <w:rPr>
            <w:color w:val="0000FF"/>
            <w:u w:val="single"/>
            <w:lang w:val="en-US"/>
          </w:rPr>
          <w:t>www.nhsbsa.nhs.uk/our-policies/privacy/nhs-pensions-privacy-notice</w:t>
        </w:r>
      </w:hyperlink>
    </w:p>
    <w:bookmarkEnd w:id="0"/>
    <w:p w14:paraId="17FD913B" w14:textId="77777777" w:rsidR="00560D93" w:rsidRPr="00560D93" w:rsidRDefault="00560D93" w:rsidP="002354F3"/>
    <w:p w14:paraId="75B94817" w14:textId="77777777" w:rsidR="00560D93" w:rsidRPr="005A6B75" w:rsidRDefault="00560D93" w:rsidP="002354F3">
      <w:pPr>
        <w:rPr>
          <w:b/>
          <w:bCs/>
          <w:sz w:val="52"/>
          <w:szCs w:val="52"/>
        </w:rPr>
      </w:pPr>
      <w:r w:rsidRPr="005A6B75">
        <w:rPr>
          <w:b/>
          <w:bCs/>
          <w:sz w:val="52"/>
          <w:szCs w:val="52"/>
        </w:rPr>
        <w:t>NHS Pensions</w:t>
      </w:r>
    </w:p>
    <w:p w14:paraId="600F9B61" w14:textId="0F1A10A3" w:rsidR="00560D93" w:rsidRPr="004C7AF5" w:rsidRDefault="005B7648" w:rsidP="00E74CC1">
      <w:pPr>
        <w:rPr>
          <w:b/>
          <w:bCs/>
          <w:color w:val="005EB8"/>
          <w:sz w:val="32"/>
          <w:szCs w:val="32"/>
          <w:lang w:eastAsia="en-GB"/>
        </w:rPr>
      </w:pPr>
      <w:r w:rsidRPr="004C7AF5">
        <w:rPr>
          <w:b/>
          <w:bCs/>
          <w:color w:val="005EB8"/>
          <w:sz w:val="32"/>
          <w:szCs w:val="32"/>
          <w:lang w:eastAsia="en-GB"/>
        </w:rPr>
        <w:t>43. Open and rewind employment</w:t>
      </w:r>
    </w:p>
    <w:p w14:paraId="1FEDC6B1" w14:textId="77777777" w:rsidR="00560D93" w:rsidRPr="00560D93" w:rsidRDefault="00560D93" w:rsidP="002354F3"/>
    <w:p w14:paraId="7A7CFBF2" w14:textId="14EA7A2F" w:rsidR="002E2A78" w:rsidRPr="005A6B75" w:rsidRDefault="00560D93" w:rsidP="002354F3">
      <w:pPr>
        <w:rPr>
          <w:color w:val="0000FF"/>
          <w:u w:val="single"/>
          <w:lang w:val="en-US"/>
        </w:rPr>
      </w:pPr>
      <w:hyperlink r:id="rId36" w:history="1">
        <w:r w:rsidRPr="005A6B75">
          <w:rPr>
            <w:color w:val="0000FF"/>
            <w:u w:val="single"/>
            <w:lang w:val="en-US"/>
          </w:rPr>
          <w:t>www.nhsbsa.nhs.uk/nhs-pensions</w:t>
        </w:r>
      </w:hyperlink>
    </w:p>
    <w:sectPr w:rsidR="002E2A78" w:rsidRPr="005A6B75" w:rsidSect="00C15533">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6117B" w14:textId="77777777" w:rsidR="00BF7647" w:rsidRDefault="00BF7647" w:rsidP="002354F3">
      <w:r>
        <w:separator/>
      </w:r>
    </w:p>
  </w:endnote>
  <w:endnote w:type="continuationSeparator" w:id="0">
    <w:p w14:paraId="50781AAD" w14:textId="77777777" w:rsidR="00BF7647" w:rsidRDefault="00BF7647" w:rsidP="002354F3">
      <w:r>
        <w:continuationSeparator/>
      </w:r>
    </w:p>
  </w:endnote>
  <w:endnote w:type="continuationNotice" w:id="1">
    <w:p w14:paraId="7BC5EB16" w14:textId="77777777" w:rsidR="00BF7647" w:rsidRDefault="00BF7647" w:rsidP="00235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680C" w14:textId="77777777" w:rsidR="001A7FAE" w:rsidRDefault="001A7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1063" w14:textId="2155B8D9" w:rsidR="00D43B7B" w:rsidRPr="00D43B7B" w:rsidRDefault="00D43B7B">
    <w:pPr>
      <w:pStyle w:val="Footer"/>
      <w:jc w:val="right"/>
      <w:rPr>
        <w:sz w:val="20"/>
        <w:szCs w:val="20"/>
      </w:rPr>
    </w:pPr>
    <w:r w:rsidRPr="00D43B7B">
      <w:rPr>
        <w:sz w:val="20"/>
        <w:szCs w:val="20"/>
      </w:rPr>
      <w:t xml:space="preserve"> </w:t>
    </w:r>
    <w:r>
      <w:rPr>
        <w:sz w:val="20"/>
        <w:szCs w:val="20"/>
      </w:rPr>
      <w:t>NHS Pensions-POL</w:t>
    </w:r>
    <w:r w:rsidR="006946FF">
      <w:rPr>
        <w:sz w:val="20"/>
        <w:szCs w:val="20"/>
      </w:rPr>
      <w:t xml:space="preserve"> Guide</w:t>
    </w:r>
    <w:r w:rsidR="00942852">
      <w:rPr>
        <w:sz w:val="20"/>
        <w:szCs w:val="20"/>
      </w:rPr>
      <w:t xml:space="preserve"> </w:t>
    </w:r>
    <w:r w:rsidR="00EF0584">
      <w:rPr>
        <w:sz w:val="20"/>
        <w:szCs w:val="20"/>
      </w:rPr>
      <w:t>4</w:t>
    </w:r>
    <w:r w:rsidR="00E52F30">
      <w:rPr>
        <w:sz w:val="20"/>
      </w:rPr>
      <w:t>3. Open</w:t>
    </w:r>
    <w:r w:rsidR="00942852">
      <w:rPr>
        <w:sz w:val="20"/>
      </w:rPr>
      <w:t xml:space="preserve"> and rewind employment</w:t>
    </w:r>
    <w:r w:rsidR="00942852">
      <w:rPr>
        <w:sz w:val="20"/>
        <w:szCs w:val="20"/>
      </w:rPr>
      <w:t>-</w:t>
    </w:r>
    <w:r w:rsidR="00FE1962">
      <w:rPr>
        <w:sz w:val="20"/>
        <w:szCs w:val="20"/>
      </w:rPr>
      <w:t>20260310</w:t>
    </w:r>
    <w:r w:rsidRPr="00D43B7B">
      <w:rPr>
        <w:sz w:val="20"/>
        <w:szCs w:val="20"/>
      </w:rPr>
      <w:t>-(V</w:t>
    </w:r>
    <w:r w:rsidR="00942852">
      <w:rPr>
        <w:sz w:val="20"/>
        <w:szCs w:val="20"/>
      </w:rPr>
      <w:t>5</w:t>
    </w:r>
    <w:r w:rsidRPr="00D43B7B">
      <w:rPr>
        <w:sz w:val="20"/>
        <w:szCs w:val="20"/>
      </w:rPr>
      <w:t>)</w:t>
    </w:r>
    <w:r>
      <w:rPr>
        <w:sz w:val="20"/>
        <w:szCs w:val="20"/>
      </w:rPr>
      <w:t xml:space="preserve">   </w:t>
    </w:r>
    <w:sdt>
      <w:sdtPr>
        <w:rPr>
          <w:sz w:val="20"/>
          <w:szCs w:val="20"/>
        </w:rPr>
        <w:id w:val="-116460404"/>
        <w:docPartObj>
          <w:docPartGallery w:val="Page Numbers (Bottom of Page)"/>
          <w:docPartUnique/>
        </w:docPartObj>
      </w:sdtPr>
      <w:sdtContent>
        <w:r w:rsidRPr="00D43B7B">
          <w:rPr>
            <w:sz w:val="20"/>
            <w:szCs w:val="20"/>
          </w:rPr>
          <w:fldChar w:fldCharType="begin"/>
        </w:r>
        <w:r w:rsidRPr="00D43B7B">
          <w:rPr>
            <w:sz w:val="20"/>
            <w:szCs w:val="20"/>
          </w:rPr>
          <w:instrText>PAGE   \* MERGEFORMAT</w:instrText>
        </w:r>
        <w:r w:rsidRPr="00D43B7B">
          <w:rPr>
            <w:sz w:val="20"/>
            <w:szCs w:val="20"/>
          </w:rPr>
          <w:fldChar w:fldCharType="separate"/>
        </w:r>
        <w:r w:rsidRPr="00D43B7B">
          <w:rPr>
            <w:sz w:val="20"/>
            <w:szCs w:val="20"/>
          </w:rPr>
          <w:t>2</w:t>
        </w:r>
        <w:r w:rsidRPr="00D43B7B">
          <w:rPr>
            <w:sz w:val="20"/>
            <w:szCs w:val="20"/>
          </w:rPr>
          <w:fldChar w:fldCharType="end"/>
        </w:r>
      </w:sdtContent>
    </w:sdt>
  </w:p>
  <w:p w14:paraId="1FD63C9D" w14:textId="78E0077B" w:rsidR="00C15533" w:rsidRPr="00AB67FD" w:rsidRDefault="00C15533" w:rsidP="00235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9F18" w14:textId="77777777" w:rsidR="001A7FAE" w:rsidRDefault="001A7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5FADF" w14:textId="77777777" w:rsidR="00BF7647" w:rsidRDefault="00BF7647" w:rsidP="002354F3">
      <w:r>
        <w:separator/>
      </w:r>
    </w:p>
  </w:footnote>
  <w:footnote w:type="continuationSeparator" w:id="0">
    <w:p w14:paraId="2BEEE5A9" w14:textId="77777777" w:rsidR="00BF7647" w:rsidRDefault="00BF7647" w:rsidP="002354F3">
      <w:r>
        <w:continuationSeparator/>
      </w:r>
    </w:p>
  </w:footnote>
  <w:footnote w:type="continuationNotice" w:id="1">
    <w:p w14:paraId="57A75F1C" w14:textId="77777777" w:rsidR="00BF7647" w:rsidRDefault="00BF7647" w:rsidP="00235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1D3" w14:textId="77777777" w:rsidR="001A7FAE" w:rsidRDefault="001A7F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4585" w14:textId="77777777" w:rsidR="001A7FAE" w:rsidRDefault="001A7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D4EB" w14:textId="77777777" w:rsidR="001A7FAE" w:rsidRDefault="001A7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6C7B"/>
    <w:multiLevelType w:val="hybridMultilevel"/>
    <w:tmpl w:val="0C0C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C4FF0"/>
    <w:multiLevelType w:val="hybridMultilevel"/>
    <w:tmpl w:val="86BC3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E6AEA"/>
    <w:multiLevelType w:val="hybridMultilevel"/>
    <w:tmpl w:val="D3F4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900544"/>
    <w:multiLevelType w:val="hybridMultilevel"/>
    <w:tmpl w:val="69520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A741C"/>
    <w:multiLevelType w:val="hybridMultilevel"/>
    <w:tmpl w:val="4C30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F7600"/>
    <w:multiLevelType w:val="hybridMultilevel"/>
    <w:tmpl w:val="3AFC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4746622">
    <w:abstractNumId w:val="1"/>
  </w:num>
  <w:num w:numId="2" w16cid:durableId="16974883">
    <w:abstractNumId w:val="5"/>
  </w:num>
  <w:num w:numId="3" w16cid:durableId="1696687712">
    <w:abstractNumId w:val="2"/>
  </w:num>
  <w:num w:numId="4" w16cid:durableId="456994022">
    <w:abstractNumId w:val="3"/>
  </w:num>
  <w:num w:numId="5" w16cid:durableId="498037836">
    <w:abstractNumId w:val="4"/>
  </w:num>
  <w:num w:numId="6" w16cid:durableId="260653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02111"/>
    <w:rsid w:val="00011F78"/>
    <w:rsid w:val="00011FEB"/>
    <w:rsid w:val="00012B36"/>
    <w:rsid w:val="00026605"/>
    <w:rsid w:val="00032A7E"/>
    <w:rsid w:val="00037112"/>
    <w:rsid w:val="0007283F"/>
    <w:rsid w:val="00086B63"/>
    <w:rsid w:val="000A6787"/>
    <w:rsid w:val="000B75A3"/>
    <w:rsid w:val="001118DC"/>
    <w:rsid w:val="00126AC5"/>
    <w:rsid w:val="0014120B"/>
    <w:rsid w:val="00190096"/>
    <w:rsid w:val="001A7FAE"/>
    <w:rsid w:val="001B407A"/>
    <w:rsid w:val="001C0891"/>
    <w:rsid w:val="001D5854"/>
    <w:rsid w:val="002354F3"/>
    <w:rsid w:val="002507C4"/>
    <w:rsid w:val="002547B8"/>
    <w:rsid w:val="00261750"/>
    <w:rsid w:val="002645A2"/>
    <w:rsid w:val="00270C99"/>
    <w:rsid w:val="002C0A03"/>
    <w:rsid w:val="002C2AF1"/>
    <w:rsid w:val="002E2A78"/>
    <w:rsid w:val="002F3232"/>
    <w:rsid w:val="00386C87"/>
    <w:rsid w:val="0039426F"/>
    <w:rsid w:val="003A740F"/>
    <w:rsid w:val="003B14F9"/>
    <w:rsid w:val="003D49D6"/>
    <w:rsid w:val="003E3892"/>
    <w:rsid w:val="003E4D4F"/>
    <w:rsid w:val="003F057E"/>
    <w:rsid w:val="00442126"/>
    <w:rsid w:val="00443BAD"/>
    <w:rsid w:val="00472ACF"/>
    <w:rsid w:val="00474440"/>
    <w:rsid w:val="00483BBA"/>
    <w:rsid w:val="004C7AF5"/>
    <w:rsid w:val="004D0009"/>
    <w:rsid w:val="004D1EC8"/>
    <w:rsid w:val="004F07BD"/>
    <w:rsid w:val="004F5EF6"/>
    <w:rsid w:val="0051423F"/>
    <w:rsid w:val="00560D93"/>
    <w:rsid w:val="00592AD1"/>
    <w:rsid w:val="0059708C"/>
    <w:rsid w:val="005974A2"/>
    <w:rsid w:val="005A6B75"/>
    <w:rsid w:val="005B7648"/>
    <w:rsid w:val="005C6EB9"/>
    <w:rsid w:val="005E4A12"/>
    <w:rsid w:val="005F5D94"/>
    <w:rsid w:val="005F7C4F"/>
    <w:rsid w:val="00601B25"/>
    <w:rsid w:val="00602045"/>
    <w:rsid w:val="00624E6F"/>
    <w:rsid w:val="00625815"/>
    <w:rsid w:val="006707D8"/>
    <w:rsid w:val="006946FF"/>
    <w:rsid w:val="006A4CED"/>
    <w:rsid w:val="006A750B"/>
    <w:rsid w:val="006D5C43"/>
    <w:rsid w:val="00712083"/>
    <w:rsid w:val="00722CC0"/>
    <w:rsid w:val="00723CC7"/>
    <w:rsid w:val="007506E0"/>
    <w:rsid w:val="00771157"/>
    <w:rsid w:val="0077513A"/>
    <w:rsid w:val="007B6459"/>
    <w:rsid w:val="007D05A8"/>
    <w:rsid w:val="007D1C32"/>
    <w:rsid w:val="007E0C43"/>
    <w:rsid w:val="008005E4"/>
    <w:rsid w:val="00815E53"/>
    <w:rsid w:val="00820CC0"/>
    <w:rsid w:val="00827177"/>
    <w:rsid w:val="008A3AFC"/>
    <w:rsid w:val="008B5C39"/>
    <w:rsid w:val="008D6E15"/>
    <w:rsid w:val="009103B4"/>
    <w:rsid w:val="00913526"/>
    <w:rsid w:val="00913736"/>
    <w:rsid w:val="00926B5F"/>
    <w:rsid w:val="00942852"/>
    <w:rsid w:val="009465C0"/>
    <w:rsid w:val="0098076D"/>
    <w:rsid w:val="00990FB6"/>
    <w:rsid w:val="009A3438"/>
    <w:rsid w:val="009B10CC"/>
    <w:rsid w:val="00A16959"/>
    <w:rsid w:val="00A2075A"/>
    <w:rsid w:val="00A36257"/>
    <w:rsid w:val="00A429F9"/>
    <w:rsid w:val="00A45CC9"/>
    <w:rsid w:val="00A76709"/>
    <w:rsid w:val="00AA722B"/>
    <w:rsid w:val="00AB67FD"/>
    <w:rsid w:val="00AD0087"/>
    <w:rsid w:val="00AE6AAD"/>
    <w:rsid w:val="00AF5D11"/>
    <w:rsid w:val="00B14FD8"/>
    <w:rsid w:val="00B35AD5"/>
    <w:rsid w:val="00B52D2E"/>
    <w:rsid w:val="00B52E84"/>
    <w:rsid w:val="00B573BB"/>
    <w:rsid w:val="00B64859"/>
    <w:rsid w:val="00B74328"/>
    <w:rsid w:val="00B7604A"/>
    <w:rsid w:val="00B9214D"/>
    <w:rsid w:val="00BB5C39"/>
    <w:rsid w:val="00BB685E"/>
    <w:rsid w:val="00BC2FC5"/>
    <w:rsid w:val="00BD29A1"/>
    <w:rsid w:val="00BF5025"/>
    <w:rsid w:val="00BF7647"/>
    <w:rsid w:val="00C13806"/>
    <w:rsid w:val="00C15533"/>
    <w:rsid w:val="00C36C69"/>
    <w:rsid w:val="00C63C6A"/>
    <w:rsid w:val="00C743D7"/>
    <w:rsid w:val="00C76428"/>
    <w:rsid w:val="00C81A4C"/>
    <w:rsid w:val="00C850D0"/>
    <w:rsid w:val="00C92D0A"/>
    <w:rsid w:val="00CA08B6"/>
    <w:rsid w:val="00CA1A11"/>
    <w:rsid w:val="00D12187"/>
    <w:rsid w:val="00D12376"/>
    <w:rsid w:val="00D22E4B"/>
    <w:rsid w:val="00D43B7B"/>
    <w:rsid w:val="00D8168A"/>
    <w:rsid w:val="00DC050A"/>
    <w:rsid w:val="00E231B4"/>
    <w:rsid w:val="00E32832"/>
    <w:rsid w:val="00E349EE"/>
    <w:rsid w:val="00E42F88"/>
    <w:rsid w:val="00E446D0"/>
    <w:rsid w:val="00E52F30"/>
    <w:rsid w:val="00E67254"/>
    <w:rsid w:val="00E74CC1"/>
    <w:rsid w:val="00E76F9C"/>
    <w:rsid w:val="00EA3CE8"/>
    <w:rsid w:val="00EB3402"/>
    <w:rsid w:val="00EC3FA9"/>
    <w:rsid w:val="00ED2368"/>
    <w:rsid w:val="00EE580D"/>
    <w:rsid w:val="00EF0584"/>
    <w:rsid w:val="00EF43D1"/>
    <w:rsid w:val="00F03469"/>
    <w:rsid w:val="00F04206"/>
    <w:rsid w:val="00F0631C"/>
    <w:rsid w:val="00F141FB"/>
    <w:rsid w:val="00F15C3D"/>
    <w:rsid w:val="00F176A1"/>
    <w:rsid w:val="00F21CD7"/>
    <w:rsid w:val="00F31C7C"/>
    <w:rsid w:val="00F70E6A"/>
    <w:rsid w:val="00F855CA"/>
    <w:rsid w:val="00FC7433"/>
    <w:rsid w:val="00FD2A40"/>
    <w:rsid w:val="00FD7D61"/>
    <w:rsid w:val="00FE1962"/>
    <w:rsid w:val="00FF4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F3"/>
    <w:pPr>
      <w:widowControl w:val="0"/>
      <w:autoSpaceDE w:val="0"/>
      <w:autoSpaceDN w:val="0"/>
      <w:spacing w:after="0" w:line="276"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76428"/>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76428"/>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C76428"/>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76428"/>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428"/>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76428"/>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C76428"/>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76428"/>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34"/>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1"/>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C15533"/>
    <w:rPr>
      <w:color w:val="0000FF"/>
      <w:u w:val="single"/>
    </w:rPr>
  </w:style>
  <w:style w:type="character" w:styleId="UnresolvedMention">
    <w:name w:val="Unresolved Mention"/>
    <w:basedOn w:val="DefaultParagraphFont"/>
    <w:uiPriority w:val="99"/>
    <w:semiHidden/>
    <w:unhideWhenUsed/>
    <w:rsid w:val="00261750"/>
    <w:rPr>
      <w:color w:val="605E5C"/>
      <w:shd w:val="clear" w:color="auto" w:fill="E1DFDD"/>
    </w:rPr>
  </w:style>
  <w:style w:type="paragraph" w:styleId="Revision">
    <w:name w:val="Revision"/>
    <w:hidden/>
    <w:uiPriority w:val="99"/>
    <w:semiHidden/>
    <w:rsid w:val="00443BAD"/>
    <w:pPr>
      <w:spacing w:after="0" w:line="240" w:lineRule="auto"/>
    </w:pPr>
    <w:rPr>
      <w:rFonts w:ascii="Arial" w:eastAsia="Arial" w:hAnsi="Arial" w:cs="Arial"/>
      <w:kern w:val="0"/>
      <w:sz w:val="24"/>
      <w14:ligatures w14:val="none"/>
    </w:rPr>
  </w:style>
  <w:style w:type="character" w:styleId="CommentReference">
    <w:name w:val="annotation reference"/>
    <w:basedOn w:val="DefaultParagraphFont"/>
    <w:uiPriority w:val="99"/>
    <w:semiHidden/>
    <w:unhideWhenUsed/>
    <w:rsid w:val="00443BAD"/>
    <w:rPr>
      <w:sz w:val="16"/>
      <w:szCs w:val="16"/>
    </w:rPr>
  </w:style>
  <w:style w:type="paragraph" w:styleId="CommentText">
    <w:name w:val="annotation text"/>
    <w:basedOn w:val="Normal"/>
    <w:link w:val="CommentTextChar"/>
    <w:uiPriority w:val="99"/>
    <w:unhideWhenUsed/>
    <w:rsid w:val="00443BAD"/>
    <w:pPr>
      <w:spacing w:line="240" w:lineRule="auto"/>
    </w:pPr>
    <w:rPr>
      <w:sz w:val="20"/>
      <w:szCs w:val="20"/>
    </w:rPr>
  </w:style>
  <w:style w:type="character" w:customStyle="1" w:styleId="CommentTextChar">
    <w:name w:val="Comment Text Char"/>
    <w:basedOn w:val="DefaultParagraphFont"/>
    <w:link w:val="CommentText"/>
    <w:uiPriority w:val="99"/>
    <w:rsid w:val="00443BAD"/>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43BAD"/>
    <w:rPr>
      <w:b/>
      <w:bCs/>
    </w:rPr>
  </w:style>
  <w:style w:type="character" w:customStyle="1" w:styleId="CommentSubjectChar">
    <w:name w:val="Comment Subject Char"/>
    <w:basedOn w:val="CommentTextChar"/>
    <w:link w:val="CommentSubject"/>
    <w:uiPriority w:val="99"/>
    <w:semiHidden/>
    <w:rsid w:val="00443BAD"/>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nhsbsa.nhs.uk/nhs-pension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nhsbsa.nhs.uk/our-policies/privacy/nhs-pensions-privacy-notic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75ffbc93104a7043ad232e140e71bc6a">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417a6d2b3e4e6a9d8420519d1582d8cc"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ede4106-cd7d-483e-b9ea-54a8c446956c" xsi:nil="true"/>
    <lcf76f155ced4ddcb4097134ff3c332f xmlns="9c395806-f6fc-4c4c-8f7e-33fb8178ea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B3073A-67F6-464C-9793-D49EAE00E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3.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4.xml><?xml version="1.0" encoding="utf-8"?>
<ds:datastoreItem xmlns:ds="http://schemas.openxmlformats.org/officeDocument/2006/customXml" ds:itemID="{E15F81E5-9FB8-4904-99FC-9536AB3BF16A}">
  <ds:schemaRefs>
    <ds:schemaRef ds:uri="http://schemas.microsoft.com/office/2006/metadata/properties"/>
    <ds:schemaRef ds:uri="http://schemas.microsoft.com/office/infopath/2007/PartnerControls"/>
    <ds:schemaRef ds:uri="eede4106-cd7d-483e-b9ea-54a8c446956c"/>
    <ds:schemaRef ds:uri="9c395806-f6fc-4c4c-8f7e-33fb8178eadb"/>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877</Words>
  <Characters>4580</Characters>
  <Application>Microsoft Office Word</Application>
  <DocSecurity>8</DocSecurity>
  <Lines>241</Lines>
  <Paragraphs>92</Paragraphs>
  <ScaleCrop>false</ScaleCrop>
  <HeadingPairs>
    <vt:vector size="2" baseType="variant">
      <vt:variant>
        <vt:lpstr>Title</vt:lpstr>
      </vt:variant>
      <vt:variant>
        <vt:i4>1</vt:i4>
      </vt:variant>
    </vt:vector>
  </HeadingPairs>
  <TitlesOfParts>
    <vt:vector size="1" baseType="lpstr">
      <vt:lpstr>NHS Pensions-POL Guide 43. Open and rewind employment</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Pensions-POL Guide 43. Open and rewind employment</dc:title>
  <dc:subject/>
  <dc:creator>Nicola Ratcliffe</dc:creator>
  <cp:keywords/>
  <dc:description/>
  <cp:lastModifiedBy>Ahmed Pandor</cp:lastModifiedBy>
  <cp:revision>70</cp:revision>
  <dcterms:created xsi:type="dcterms:W3CDTF">2026-02-25T09:33:00Z</dcterms:created>
  <dcterms:modified xsi:type="dcterms:W3CDTF">2026-03-10T07:21:00Z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2024-12-05T14:14:08Z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a914a07f-7ee9-4bdb-bb3d-8a1bba80c25b</vt:lpwstr>
  </property>
  <property fmtid="{D5CDD505-2E9C-101B-9397-08002B2CF9AE}" pid="10" name="MSIP_Label_f52d287b-af50-4fcf-9040-106ecb50d969_ContentBits">
    <vt:lpwstr>0</vt:lpwstr>
  </property>
  <property fmtid="{D5CDD505-2E9C-101B-9397-08002B2CF9AE}" pid="11" name="IntranetCategory">
    <vt:lpwstr/>
  </property>
  <property fmtid="{D5CDD505-2E9C-101B-9397-08002B2CF9AE}" pid="12" name="MHArea">
    <vt:lpwstr>2;#NHS Pensions|39649027-c677-47a7-a78d-4cdb9cec5687</vt:lpwstr>
  </property>
  <property fmtid="{D5CDD505-2E9C-101B-9397-08002B2CF9AE}" pid="13" name="o3a3c54fcb954df5bc9a110c60848d6a">
    <vt:lpwstr/>
  </property>
  <property fmtid="{D5CDD505-2E9C-101B-9397-08002B2CF9AE}" pid="14" name="MHCategory">
    <vt:lpwstr/>
  </property>
  <property fmtid="{D5CDD505-2E9C-101B-9397-08002B2CF9AE}" pid="15" name="OOA">
    <vt:bool>true</vt:bool>
  </property>
  <property fmtid="{D5CDD505-2E9C-101B-9397-08002B2CF9AE}" pid="16" name="Category">
    <vt:lpwstr>Template</vt:lpwstr>
  </property>
</Properties>
</file>