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2842" w:rsidR="007B2842" w:rsidP="007B2842" w:rsidRDefault="007B2842" w14:paraId="7B0712B1" w14:textId="2BBA39AC">
      <w:pPr>
        <w:shd w:val="clear" w:color="auto" w:fill="FBFBFB"/>
        <w:spacing w:before="100" w:beforeAutospacing="1" w:after="100" w:afterAutospacing="1" w:line="240" w:lineRule="auto"/>
        <w:outlineLvl w:val="0"/>
        <w:rPr>
          <w:rFonts w:ascii="Arial" w:hAnsi="Arial" w:eastAsia="Times New Roman" w:cs="Arial"/>
          <w:b/>
          <w:bCs/>
          <w:color w:val="555555"/>
          <w:kern w:val="36"/>
          <w:sz w:val="48"/>
          <w:szCs w:val="48"/>
          <w:lang w:eastAsia="en-GB"/>
          <w14:ligatures w14:val="none"/>
        </w:rPr>
      </w:pPr>
      <w:r>
        <w:rPr>
          <w:rFonts w:ascii="Arial" w:hAnsi="Arial" w:eastAsia="Times New Roman" w:cs="Arial"/>
          <w:b/>
          <w:bCs/>
          <w:color w:val="555555"/>
          <w:kern w:val="36"/>
          <w:sz w:val="48"/>
          <w:szCs w:val="48"/>
          <w:lang w:eastAsia="en-GB"/>
          <w14:ligatures w14:val="none"/>
        </w:rPr>
        <w:t>D</w:t>
      </w:r>
      <w:r w:rsidR="00842AAB">
        <w:rPr>
          <w:rFonts w:ascii="Arial" w:hAnsi="Arial" w:eastAsia="Times New Roman" w:cs="Arial"/>
          <w:b/>
          <w:bCs/>
          <w:color w:val="555555"/>
          <w:kern w:val="36"/>
          <w:sz w:val="48"/>
          <w:szCs w:val="48"/>
          <w:lang w:eastAsia="en-GB"/>
          <w14:ligatures w14:val="none"/>
        </w:rPr>
        <w:t>ata</w:t>
      </w:r>
      <w:r>
        <w:rPr>
          <w:rFonts w:ascii="Arial" w:hAnsi="Arial" w:eastAsia="Times New Roman" w:cs="Arial"/>
          <w:b/>
          <w:bCs/>
          <w:color w:val="555555"/>
          <w:kern w:val="36"/>
          <w:sz w:val="48"/>
          <w:szCs w:val="48"/>
          <w:lang w:eastAsia="en-GB"/>
          <w14:ligatures w14:val="none"/>
        </w:rPr>
        <w:t xml:space="preserve"> Hub</w:t>
      </w:r>
      <w:r w:rsidRPr="007B2842">
        <w:rPr>
          <w:rFonts w:ascii="Arial" w:hAnsi="Arial" w:eastAsia="Times New Roman" w:cs="Arial"/>
          <w:b/>
          <w:bCs/>
          <w:color w:val="555555"/>
          <w:kern w:val="36"/>
          <w:sz w:val="48"/>
          <w:szCs w:val="48"/>
          <w:lang w:eastAsia="en-GB"/>
          <w14:ligatures w14:val="none"/>
        </w:rPr>
        <w:t xml:space="preserve"> privacy notice</w:t>
      </w:r>
    </w:p>
    <w:p w:rsidR="007B2842" w:rsidP="007B2842" w:rsidRDefault="007B2842" w14:paraId="59651286" w14:textId="58EA22BF">
      <w:pPr>
        <w:spacing w:after="200"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The NHS Business Services Authority (NHSBSA) is responsible for this service.</w:t>
      </w:r>
      <w:r w:rsidRPr="00842AAB" w:rsidR="00842AAB">
        <w:t xml:space="preserve"> </w:t>
      </w:r>
      <w:r w:rsidRPr="00842AAB" w:rsidR="00842AAB">
        <w:rPr>
          <w:rFonts w:ascii="Arial" w:hAnsi="Arial" w:eastAsia="Times New Roman" w:cs="Arial"/>
          <w:kern w:val="0"/>
          <w:sz w:val="24"/>
          <w:szCs w:val="24"/>
          <w:lang w:eastAsia="en-GB"/>
          <w14:ligatures w14:val="none"/>
        </w:rPr>
        <w:t xml:space="preserve">The Data Hub system is provided to facilitate effective monitoring, management and optimisation of NHS and wider Government-commissioned services. </w:t>
      </w:r>
      <w:r w:rsidR="00842AAB">
        <w:rPr>
          <w:rFonts w:ascii="Arial" w:hAnsi="Arial" w:eastAsia="Times New Roman" w:cs="Arial"/>
          <w:kern w:val="0"/>
          <w:sz w:val="24"/>
          <w:szCs w:val="24"/>
          <w:lang w:eastAsia="en-GB"/>
          <w14:ligatures w14:val="none"/>
        </w:rPr>
        <w:t>The Data Hub includes datasets that are openly available to anyone without a Data Hub Account. This Privacy Notice covers the processing of personal data of those using the Data Hub system.</w:t>
      </w:r>
    </w:p>
    <w:p w:rsidRPr="007B2842" w:rsidR="00842AAB" w:rsidP="007B2842" w:rsidRDefault="00842AAB" w14:paraId="7CF33DBE" w14:textId="77777777">
      <w:pPr>
        <w:spacing w:after="200" w:line="240" w:lineRule="auto"/>
        <w:rPr>
          <w:rFonts w:ascii="Arial" w:hAnsi="Arial" w:eastAsia="Times New Roman" w:cs="Arial"/>
          <w:kern w:val="0"/>
          <w:sz w:val="24"/>
          <w:szCs w:val="24"/>
          <w:lang w:eastAsia="en-GB"/>
          <w14:ligatures w14:val="none"/>
        </w:rPr>
      </w:pPr>
    </w:p>
    <w:p w:rsidRPr="007B2842" w:rsidR="007B2842" w:rsidP="007B2842" w:rsidRDefault="007B2842" w14:paraId="15849332" w14:textId="77777777">
      <w:pPr>
        <w:spacing w:before="100" w:beforeAutospacing="1" w:after="100" w:afterAutospacing="1" w:line="240" w:lineRule="auto"/>
        <w:outlineLvl w:val="1"/>
        <w:rPr>
          <w:rFonts w:ascii="Arial" w:hAnsi="Arial" w:eastAsia="Times New Roman" w:cs="Arial"/>
          <w:kern w:val="0"/>
          <w:sz w:val="36"/>
          <w:szCs w:val="36"/>
          <w:lang w:eastAsia="en-GB"/>
          <w14:ligatures w14:val="none"/>
        </w:rPr>
      </w:pPr>
      <w:r w:rsidRPr="007B2842">
        <w:rPr>
          <w:rFonts w:ascii="Arial" w:hAnsi="Arial" w:eastAsia="Times New Roman" w:cs="Arial"/>
          <w:kern w:val="0"/>
          <w:sz w:val="36"/>
          <w:szCs w:val="36"/>
          <w:lang w:eastAsia="en-GB"/>
          <w14:ligatures w14:val="none"/>
        </w:rPr>
        <w:t>Why we process your information</w:t>
      </w:r>
    </w:p>
    <w:p w:rsidRPr="007B2842" w:rsidR="007B2842" w:rsidP="007B2842" w:rsidRDefault="007B2842" w14:paraId="35882E27" w14:textId="7472671E">
      <w:p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We collect your information to ensure colleagues and related parties have access to relevant data according to their needs and genuine access grounds.</w:t>
      </w:r>
    </w:p>
    <w:p w:rsidRPr="007B2842" w:rsidR="007B2842" w:rsidP="007B2842" w:rsidRDefault="007B2842" w14:paraId="1A0FA9F3" w14:textId="0B1BDAEF">
      <w:p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This information allows relevant access to Prescriptions (ePACT2), Dental (</w:t>
      </w:r>
      <w:proofErr w:type="spellStart"/>
      <w:r w:rsidRPr="007B2842">
        <w:rPr>
          <w:rFonts w:ascii="Arial" w:hAnsi="Arial" w:eastAsia="Times New Roman" w:cs="Arial"/>
          <w:kern w:val="0"/>
          <w:sz w:val="24"/>
          <w:szCs w:val="24"/>
          <w:lang w:eastAsia="en-GB"/>
          <w14:ligatures w14:val="none"/>
        </w:rPr>
        <w:t>eDEN</w:t>
      </w:r>
      <w:proofErr w:type="spellEnd"/>
      <w:r w:rsidRPr="007B2842">
        <w:rPr>
          <w:rFonts w:ascii="Arial" w:hAnsi="Arial" w:eastAsia="Times New Roman" w:cs="Arial"/>
          <w:kern w:val="0"/>
          <w:sz w:val="24"/>
          <w:szCs w:val="24"/>
          <w:lang w:eastAsia="en-GB"/>
          <w14:ligatures w14:val="none"/>
        </w:rPr>
        <w:t>) and Ophthalmic (</w:t>
      </w:r>
      <w:proofErr w:type="spellStart"/>
      <w:r w:rsidRPr="007B2842">
        <w:rPr>
          <w:rFonts w:ascii="Arial" w:hAnsi="Arial" w:eastAsia="Times New Roman" w:cs="Arial"/>
          <w:kern w:val="0"/>
          <w:sz w:val="24"/>
          <w:szCs w:val="24"/>
          <w:lang w:eastAsia="en-GB"/>
          <w14:ligatures w14:val="none"/>
        </w:rPr>
        <w:t>eOPS</w:t>
      </w:r>
      <w:proofErr w:type="spellEnd"/>
      <w:r w:rsidRPr="007B2842">
        <w:rPr>
          <w:rFonts w:ascii="Arial" w:hAnsi="Arial" w:eastAsia="Times New Roman" w:cs="Arial"/>
          <w:kern w:val="0"/>
          <w:sz w:val="24"/>
          <w:szCs w:val="24"/>
          <w:lang w:eastAsia="en-GB"/>
          <w14:ligatures w14:val="none"/>
        </w:rPr>
        <w:t>) data based on what insights and underlying data the users are allowed to see.</w:t>
      </w:r>
      <w:r>
        <w:rPr>
          <w:rFonts w:ascii="Arial" w:hAnsi="Arial" w:eastAsia="Times New Roman" w:cs="Arial"/>
          <w:kern w:val="0"/>
          <w:sz w:val="24"/>
          <w:szCs w:val="24"/>
          <w:lang w:eastAsia="en-GB"/>
          <w14:ligatures w14:val="none"/>
        </w:rPr>
        <w:t xml:space="preserve"> </w:t>
      </w:r>
    </w:p>
    <w:p w:rsidRPr="007B2842" w:rsidR="007B2842" w:rsidP="007B2842" w:rsidRDefault="007B2842" w14:paraId="65F79F60" w14:textId="77777777">
      <w:pPr>
        <w:spacing w:before="100" w:beforeAutospacing="1" w:after="100" w:afterAutospacing="1" w:line="240" w:lineRule="auto"/>
        <w:rPr>
          <w:rFonts w:ascii="Arial" w:hAnsi="Arial" w:eastAsia="Times New Roman" w:cs="Arial"/>
          <w:kern w:val="0"/>
          <w:sz w:val="24"/>
          <w:szCs w:val="24"/>
          <w:lang w:eastAsia="en-GB"/>
          <w14:ligatures w14:val="none"/>
        </w:rPr>
      </w:pPr>
      <w:hyperlink w:history="1" w:anchor="jumplink5" r:id="rId5">
        <w:r w:rsidRPr="007B2842">
          <w:rPr>
            <w:rFonts w:ascii="Arial" w:hAnsi="Arial" w:eastAsia="Times New Roman" w:cs="Arial"/>
            <w:color w:val="555555"/>
            <w:kern w:val="0"/>
            <w:sz w:val="24"/>
            <w:szCs w:val="24"/>
            <w:u w:val="single"/>
            <w:lang w:eastAsia="en-GB"/>
            <w14:ligatures w14:val="none"/>
          </w:rPr>
          <w:t>By law</w:t>
        </w:r>
      </w:hyperlink>
      <w:r w:rsidRPr="007B2842">
        <w:rPr>
          <w:rFonts w:ascii="Arial" w:hAnsi="Arial" w:eastAsia="Times New Roman" w:cs="Arial"/>
          <w:kern w:val="0"/>
          <w:sz w:val="24"/>
          <w:szCs w:val="24"/>
          <w:lang w:eastAsia="en-GB"/>
          <w14:ligatures w14:val="none"/>
        </w:rPr>
        <w:t>, we must process this information on behalf of the NHS.</w:t>
      </w:r>
    </w:p>
    <w:p w:rsidR="007B2842" w:rsidP="007B2842" w:rsidRDefault="007B2842" w14:paraId="7B1FAD0A"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Information that identifies you will not be transferred outside the UK or </w:t>
      </w:r>
      <w:hyperlink w:history="1" r:id="rId6">
        <w:r w:rsidRPr="007B2842">
          <w:rPr>
            <w:rFonts w:ascii="Arial" w:hAnsi="Arial" w:eastAsia="Times New Roman" w:cs="Arial"/>
            <w:color w:val="555555"/>
            <w:kern w:val="0"/>
            <w:sz w:val="24"/>
            <w:szCs w:val="24"/>
            <w:u w:val="single"/>
            <w:lang w:eastAsia="en-GB"/>
            <w14:ligatures w14:val="none"/>
          </w:rPr>
          <w:t>European Economic Area</w:t>
        </w:r>
      </w:hyperlink>
      <w:r w:rsidRPr="007B2842">
        <w:rPr>
          <w:rFonts w:ascii="Arial" w:hAnsi="Arial" w:eastAsia="Times New Roman" w:cs="Arial"/>
          <w:kern w:val="0"/>
          <w:sz w:val="24"/>
          <w:szCs w:val="24"/>
          <w:lang w:eastAsia="en-GB"/>
          <w14:ligatures w14:val="none"/>
        </w:rPr>
        <w:t>.</w:t>
      </w:r>
    </w:p>
    <w:p w:rsidR="00842AAB" w:rsidP="007B2842" w:rsidRDefault="00842AAB" w14:paraId="31985B0F" w14:textId="77777777">
      <w:pPr>
        <w:spacing w:before="100" w:beforeAutospacing="1" w:after="100" w:afterAutospacing="1" w:line="240" w:lineRule="auto"/>
        <w:rPr>
          <w:rFonts w:ascii="Arial" w:hAnsi="Arial" w:eastAsia="Times New Roman" w:cs="Arial"/>
          <w:kern w:val="0"/>
          <w:sz w:val="24"/>
          <w:szCs w:val="24"/>
          <w:lang w:eastAsia="en-GB"/>
          <w14:ligatures w14:val="none"/>
        </w:rPr>
      </w:pPr>
    </w:p>
    <w:p w:rsidR="007B2842" w:rsidP="007B2842" w:rsidRDefault="007B2842" w14:paraId="1F0987F2" w14:textId="056D2650">
      <w:pPr>
        <w:spacing w:before="100" w:beforeAutospacing="1" w:after="100" w:afterAutospacing="1" w:line="240" w:lineRule="auto"/>
        <w:outlineLvl w:val="1"/>
        <w:rPr>
          <w:rFonts w:ascii="Arial" w:hAnsi="Arial" w:eastAsia="Times New Roman" w:cs="Arial"/>
          <w:kern w:val="0"/>
          <w:sz w:val="36"/>
          <w:szCs w:val="36"/>
          <w:lang w:eastAsia="en-GB"/>
          <w14:ligatures w14:val="none"/>
        </w:rPr>
      </w:pPr>
      <w:r>
        <w:rPr>
          <w:rFonts w:ascii="Arial" w:hAnsi="Arial" w:eastAsia="Times New Roman" w:cs="Arial"/>
          <w:kern w:val="0"/>
          <w:sz w:val="36"/>
          <w:szCs w:val="36"/>
          <w:lang w:eastAsia="en-GB"/>
          <w14:ligatures w14:val="none"/>
        </w:rPr>
        <w:t>What</w:t>
      </w:r>
      <w:r w:rsidRPr="007B2842">
        <w:rPr>
          <w:rFonts w:ascii="Arial" w:hAnsi="Arial" w:eastAsia="Times New Roman" w:cs="Arial"/>
          <w:kern w:val="0"/>
          <w:sz w:val="36"/>
          <w:szCs w:val="36"/>
          <w:lang w:eastAsia="en-GB"/>
          <w14:ligatures w14:val="none"/>
        </w:rPr>
        <w:t xml:space="preserve"> information</w:t>
      </w:r>
      <w:r>
        <w:rPr>
          <w:rFonts w:ascii="Arial" w:hAnsi="Arial" w:eastAsia="Times New Roman" w:cs="Arial"/>
          <w:kern w:val="0"/>
          <w:sz w:val="36"/>
          <w:szCs w:val="36"/>
          <w:lang w:eastAsia="en-GB"/>
          <w14:ligatures w14:val="none"/>
        </w:rPr>
        <w:t xml:space="preserve"> we collect</w:t>
      </w:r>
    </w:p>
    <w:p w:rsidRPr="007B2842" w:rsidR="007B2842" w:rsidP="007B2842" w:rsidRDefault="007B2842" w14:paraId="6D55246C" w14:textId="68B4270C">
      <w:pPr>
        <w:spacing w:before="100" w:beforeAutospacing="1" w:after="100" w:afterAutospacing="1" w:line="240" w:lineRule="auto"/>
        <w:outlineLvl w:val="1"/>
        <w:rPr>
          <w:rFonts w:ascii="Arial" w:hAnsi="Arial" w:eastAsia="Times New Roman" w:cs="Arial"/>
          <w:kern w:val="0"/>
          <w:sz w:val="24"/>
          <w:szCs w:val="24"/>
          <w:lang w:eastAsia="en-GB"/>
          <w14:ligatures w14:val="none"/>
        </w:rPr>
      </w:pPr>
      <w:r>
        <w:rPr>
          <w:rFonts w:ascii="Arial" w:hAnsi="Arial" w:eastAsia="Times New Roman" w:cs="Arial"/>
          <w:kern w:val="0"/>
          <w:sz w:val="24"/>
          <w:szCs w:val="24"/>
          <w:lang w:eastAsia="en-GB"/>
          <w14:ligatures w14:val="none"/>
        </w:rPr>
        <w:t>We collect the following information for verification of access:</w:t>
      </w:r>
    </w:p>
    <w:p w:rsidRPr="00DD4166" w:rsidR="007B2842" w:rsidP="007B2842" w:rsidRDefault="007B2842" w14:paraId="31F805C5" w14:textId="343AB7CE">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First name of user</w:t>
      </w:r>
    </w:p>
    <w:p w:rsidRPr="00DD4166" w:rsidR="007B2842" w:rsidP="007B2842" w:rsidRDefault="007B2842" w14:paraId="52487841" w14:textId="68222A59">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Last name of user</w:t>
      </w:r>
    </w:p>
    <w:p w:rsidRPr="00DD4166" w:rsidR="007B2842" w:rsidP="007B2842" w:rsidRDefault="007B2842" w14:paraId="5BA7245B" w14:textId="26AC4DA8">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Job Role</w:t>
      </w:r>
    </w:p>
    <w:p w:rsidRPr="00DD4166" w:rsidR="007B2842" w:rsidP="007B2842" w:rsidRDefault="007B2842" w14:paraId="00F323EC" w14:textId="7AB8B864">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Organisation name</w:t>
      </w:r>
    </w:p>
    <w:p w:rsidRPr="00DD4166" w:rsidR="007B2842" w:rsidP="007B2842" w:rsidRDefault="007B2842" w14:paraId="0BBF4897" w14:textId="063D313A">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Email address (also to register user access and further essential communication)</w:t>
      </w:r>
    </w:p>
    <w:p w:rsidRPr="00DD4166" w:rsidR="007B2842" w:rsidP="008D2AF3" w:rsidRDefault="007B2842" w14:paraId="4A748F33" w14:textId="76ED11A5">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Practice Name</w:t>
      </w:r>
      <w:r w:rsidRPr="00DD4166" w:rsidR="008D2AF3">
        <w:rPr>
          <w:rFonts w:ascii="Arial" w:hAnsi="Arial" w:eastAsia="Times New Roman" w:cs="Arial"/>
          <w:kern w:val="0"/>
          <w:sz w:val="24"/>
          <w:szCs w:val="24"/>
          <w:lang w:eastAsia="en-GB"/>
          <w14:ligatures w14:val="none"/>
        </w:rPr>
        <w:t xml:space="preserve"> and code</w:t>
      </w:r>
      <w:r w:rsidRPr="00DD4166">
        <w:rPr>
          <w:rFonts w:ascii="Arial" w:hAnsi="Arial" w:eastAsia="Times New Roman" w:cs="Arial"/>
          <w:kern w:val="0"/>
          <w:sz w:val="24"/>
          <w:szCs w:val="24"/>
          <w:lang w:eastAsia="en-GB"/>
          <w14:ligatures w14:val="none"/>
        </w:rPr>
        <w:t xml:space="preserve"> (for ePACT2 GP practice access)</w:t>
      </w:r>
    </w:p>
    <w:p w:rsidRPr="00DD4166" w:rsidR="00DC242D" w:rsidP="007B2842" w:rsidRDefault="008D2AF3" w14:paraId="2AD38B89" w14:textId="0CDBBC6B">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PCN Name and code (for ePACT2 PCN access)</w:t>
      </w:r>
    </w:p>
    <w:p w:rsidRPr="00DD4166" w:rsidR="008D2AF3" w:rsidP="007B2842" w:rsidRDefault="008D2AF3" w14:paraId="26124831" w14:textId="2042A3D1">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Provider/Trust Name and code (for ePACT2 Provider/Trust Prescriber and Financial access)</w:t>
      </w:r>
    </w:p>
    <w:p w:rsidRPr="00DD4166" w:rsidR="008D2AF3" w:rsidP="007B2842" w:rsidRDefault="008D2AF3" w14:paraId="29808A90" w14:textId="40C0BBA3">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ICB Name and code</w:t>
      </w:r>
      <w:r w:rsidRPr="00DD4166" w:rsidR="00DD4166">
        <w:rPr>
          <w:rFonts w:ascii="Arial" w:hAnsi="Arial" w:eastAsia="Times New Roman" w:cs="Arial"/>
          <w:kern w:val="0"/>
          <w:sz w:val="24"/>
          <w:szCs w:val="24"/>
          <w:lang w:eastAsia="en-GB"/>
          <w14:ligatures w14:val="none"/>
        </w:rPr>
        <w:t xml:space="preserve"> (for ePACT2 ICB prescriber, sub-location, and financial access, </w:t>
      </w:r>
      <w:proofErr w:type="spellStart"/>
      <w:r w:rsidRPr="00DD4166" w:rsidR="00DD4166">
        <w:rPr>
          <w:rFonts w:ascii="Arial" w:hAnsi="Arial" w:eastAsia="Times New Roman" w:cs="Arial"/>
          <w:kern w:val="0"/>
          <w:sz w:val="24"/>
          <w:szCs w:val="24"/>
          <w:lang w:eastAsia="en-GB"/>
          <w14:ligatures w14:val="none"/>
        </w:rPr>
        <w:t>eDEN</w:t>
      </w:r>
      <w:proofErr w:type="spellEnd"/>
      <w:r w:rsidRPr="00DD4166" w:rsidR="00DD4166">
        <w:rPr>
          <w:rFonts w:ascii="Arial" w:hAnsi="Arial" w:eastAsia="Times New Roman" w:cs="Arial"/>
          <w:kern w:val="0"/>
          <w:sz w:val="24"/>
          <w:szCs w:val="24"/>
          <w:lang w:eastAsia="en-GB"/>
          <w14:ligatures w14:val="none"/>
        </w:rPr>
        <w:t xml:space="preserve"> Commissioner access, and </w:t>
      </w:r>
      <w:proofErr w:type="spellStart"/>
      <w:r w:rsidRPr="00DD4166" w:rsidR="00DD4166">
        <w:rPr>
          <w:rFonts w:ascii="Arial" w:hAnsi="Arial" w:eastAsia="Times New Roman" w:cs="Arial"/>
          <w:kern w:val="0"/>
          <w:sz w:val="24"/>
          <w:szCs w:val="24"/>
          <w:lang w:eastAsia="en-GB"/>
          <w14:ligatures w14:val="none"/>
        </w:rPr>
        <w:t>eOPS</w:t>
      </w:r>
      <w:proofErr w:type="spellEnd"/>
      <w:r w:rsidRPr="00DD4166" w:rsidR="00DD4166">
        <w:rPr>
          <w:rFonts w:ascii="Arial" w:hAnsi="Arial" w:eastAsia="Times New Roman" w:cs="Arial"/>
          <w:kern w:val="0"/>
          <w:sz w:val="24"/>
          <w:szCs w:val="24"/>
          <w:lang w:eastAsia="en-GB"/>
          <w14:ligatures w14:val="none"/>
        </w:rPr>
        <w:t xml:space="preserve"> Commissioner access.)</w:t>
      </w:r>
    </w:p>
    <w:p w:rsidRPr="00DD4166" w:rsidR="00DD4166" w:rsidP="18A830B3" w:rsidRDefault="00DD4166" w14:paraId="2457E1D9" w14:textId="47DBF782" w14:noSpellErr="1">
      <w:pPr>
        <w:pStyle w:val="ListParagraph"/>
        <w:numPr>
          <w:ilvl w:val="0"/>
          <w:numId w:val="9"/>
        </w:numPr>
        <w:spacing w:before="100" w:beforeAutospacing="on" w:after="100" w:afterAutospacing="on" w:line="240" w:lineRule="auto"/>
        <w:outlineLvl w:val="1"/>
        <w:rPr>
          <w:rFonts w:ascii="Arial" w:hAnsi="Arial" w:eastAsia="Times New Roman" w:cs="Arial"/>
          <w:kern w:val="0"/>
          <w:sz w:val="24"/>
          <w:szCs w:val="24"/>
          <w:lang w:eastAsia="en-GB"/>
          <w14:ligatures w14:val="none"/>
        </w:rPr>
      </w:pPr>
      <w:r w:rsidRPr="00DD4166" w:rsidR="00DD4166">
        <w:rPr>
          <w:rFonts w:ascii="Arial" w:hAnsi="Arial" w:eastAsia="Times New Roman" w:cs="Arial"/>
          <w:kern w:val="0"/>
          <w:sz w:val="24"/>
          <w:szCs w:val="24"/>
          <w:lang w:eastAsia="en-GB"/>
          <w14:ligatures w14:val="none"/>
        </w:rPr>
        <w:t>Region Name (for EPACT2 Regional Financial access</w:t>
      </w:r>
    </w:p>
    <w:p w:rsidRPr="00DD4166" w:rsidR="007B2842" w:rsidP="007B2842" w:rsidRDefault="00DD4166" w14:paraId="516FC97B" w14:textId="625F7C0A">
      <w:pPr>
        <w:pStyle w:val="ListParagraph"/>
        <w:numPr>
          <w:ilvl w:val="0"/>
          <w:numId w:val="9"/>
        </w:numPr>
        <w:spacing w:before="100" w:beforeAutospacing="1" w:after="100" w:afterAutospacing="1" w:line="240" w:lineRule="auto"/>
        <w:outlineLvl w:val="1"/>
        <w:rPr>
          <w:rFonts w:ascii="Arial" w:hAnsi="Arial" w:eastAsia="Times New Roman" w:cs="Arial"/>
          <w:kern w:val="0"/>
          <w:sz w:val="24"/>
          <w:szCs w:val="24"/>
          <w:lang w:eastAsia="en-GB"/>
          <w14:ligatures w14:val="none"/>
        </w:rPr>
      </w:pPr>
      <w:r w:rsidRPr="00DD4166">
        <w:rPr>
          <w:rFonts w:ascii="Arial" w:hAnsi="Arial" w:eastAsia="Times New Roman" w:cs="Arial"/>
          <w:kern w:val="0"/>
          <w:sz w:val="24"/>
          <w:szCs w:val="24"/>
          <w:lang w:eastAsia="en-GB"/>
          <w14:ligatures w14:val="none"/>
        </w:rPr>
        <w:t xml:space="preserve">Provider Number (for </w:t>
      </w:r>
      <w:proofErr w:type="spellStart"/>
      <w:r w:rsidRPr="00DD4166">
        <w:rPr>
          <w:rFonts w:ascii="Arial" w:hAnsi="Arial" w:eastAsia="Times New Roman" w:cs="Arial"/>
          <w:kern w:val="0"/>
          <w:sz w:val="24"/>
          <w:szCs w:val="24"/>
          <w:lang w:eastAsia="en-GB"/>
          <w14:ligatures w14:val="none"/>
        </w:rPr>
        <w:t>eDEN</w:t>
      </w:r>
      <w:proofErr w:type="spellEnd"/>
      <w:r w:rsidRPr="00DD4166">
        <w:rPr>
          <w:rFonts w:ascii="Arial" w:hAnsi="Arial" w:eastAsia="Times New Roman" w:cs="Arial"/>
          <w:kern w:val="0"/>
          <w:sz w:val="24"/>
          <w:szCs w:val="24"/>
          <w:lang w:eastAsia="en-GB"/>
          <w14:ligatures w14:val="none"/>
        </w:rPr>
        <w:t xml:space="preserve"> Provider access)</w:t>
      </w:r>
    </w:p>
    <w:p w:rsidR="007B2842" w:rsidP="007B2842" w:rsidRDefault="007B2842" w14:paraId="52DFD052" w14:textId="77777777">
      <w:pPr>
        <w:spacing w:before="100" w:beforeAutospacing="1" w:after="100" w:afterAutospacing="1" w:line="240" w:lineRule="auto"/>
        <w:rPr>
          <w:rFonts w:ascii="Arial" w:hAnsi="Arial" w:eastAsia="Times New Roman" w:cs="Arial"/>
          <w:kern w:val="0"/>
          <w:sz w:val="24"/>
          <w:szCs w:val="24"/>
          <w:lang w:eastAsia="en-GB"/>
          <w14:ligatures w14:val="none"/>
        </w:rPr>
      </w:pPr>
    </w:p>
    <w:p w:rsidRPr="007B2842" w:rsidR="00842AAB" w:rsidP="007B2842" w:rsidRDefault="00842AAB" w14:paraId="680211B1" w14:textId="77777777">
      <w:pPr>
        <w:spacing w:before="100" w:beforeAutospacing="1" w:after="100" w:afterAutospacing="1" w:line="240" w:lineRule="auto"/>
        <w:rPr>
          <w:rFonts w:ascii="Arial" w:hAnsi="Arial" w:eastAsia="Times New Roman" w:cs="Arial"/>
          <w:kern w:val="0"/>
          <w:sz w:val="24"/>
          <w:szCs w:val="24"/>
          <w:lang w:eastAsia="en-GB"/>
          <w14:ligatures w14:val="none"/>
        </w:rPr>
      </w:pPr>
    </w:p>
    <w:p w:rsidRPr="007B2842" w:rsidR="007B2842" w:rsidP="007B2842" w:rsidRDefault="007B2842" w14:paraId="093E41E9" w14:textId="77777777">
      <w:pPr>
        <w:spacing w:before="100" w:beforeAutospacing="1" w:after="100" w:afterAutospacing="1" w:line="240" w:lineRule="auto"/>
        <w:outlineLvl w:val="1"/>
        <w:rPr>
          <w:rFonts w:ascii="Arial" w:hAnsi="Arial" w:eastAsia="Times New Roman" w:cs="Arial"/>
          <w:kern w:val="0"/>
          <w:sz w:val="36"/>
          <w:szCs w:val="36"/>
          <w:lang w:eastAsia="en-GB"/>
          <w14:ligatures w14:val="none"/>
        </w:rPr>
      </w:pPr>
      <w:r w:rsidRPr="007B2842">
        <w:rPr>
          <w:rFonts w:ascii="Arial" w:hAnsi="Arial" w:eastAsia="Times New Roman" w:cs="Arial"/>
          <w:kern w:val="0"/>
          <w:sz w:val="36"/>
          <w:szCs w:val="36"/>
          <w:lang w:eastAsia="en-GB"/>
          <w14:ligatures w14:val="none"/>
        </w:rPr>
        <w:t>Sharing your personal information</w:t>
      </w:r>
    </w:p>
    <w:p w:rsidRPr="007B2842" w:rsidR="007B2842" w:rsidP="00DD4166" w:rsidRDefault="00DD4166" w14:paraId="44E0983A" w14:textId="50B32E07">
      <w:pPr>
        <w:spacing w:before="100" w:beforeAutospacing="1" w:after="100" w:afterAutospacing="1" w:line="240" w:lineRule="auto"/>
        <w:rPr>
          <w:rFonts w:ascii="Arial" w:hAnsi="Arial" w:eastAsia="Times New Roman" w:cs="Arial"/>
          <w:kern w:val="0"/>
          <w:sz w:val="24"/>
          <w:szCs w:val="24"/>
          <w:lang w:eastAsia="en-GB"/>
          <w14:ligatures w14:val="none"/>
        </w:rPr>
      </w:pPr>
      <w:r>
        <w:rPr>
          <w:rFonts w:ascii="Arial" w:hAnsi="Arial" w:eastAsia="Times New Roman" w:cs="Arial"/>
          <w:kern w:val="0"/>
          <w:sz w:val="24"/>
          <w:szCs w:val="24"/>
          <w:lang w:eastAsia="en-GB"/>
          <w14:ligatures w14:val="none"/>
        </w:rPr>
        <w:t>We do not share your data with any third parties outside of NHSBSA. We may share your data with anyone…</w:t>
      </w:r>
    </w:p>
    <w:p w:rsidRPr="007B2842" w:rsidR="007B2842" w:rsidP="007B2842" w:rsidRDefault="007B2842" w14:paraId="5B39CE51" w14:textId="77777777">
      <w:pPr>
        <w:numPr>
          <w:ilvl w:val="0"/>
          <w:numId w:val="6"/>
        </w:num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with a legal right to it</w:t>
      </w:r>
    </w:p>
    <w:p w:rsidR="007B2842" w:rsidP="007B2842" w:rsidRDefault="007B2842" w14:paraId="53ACE09A" w14:textId="77777777">
      <w:pPr>
        <w:numPr>
          <w:ilvl w:val="0"/>
          <w:numId w:val="6"/>
        </w:num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who you have given us permission to share with</w:t>
      </w:r>
    </w:p>
    <w:p w:rsidRPr="007B2842" w:rsidR="00842AAB" w:rsidP="00842AAB" w:rsidRDefault="00842AAB" w14:paraId="52CFE070" w14:textId="77777777">
      <w:pPr>
        <w:spacing w:before="100" w:beforeAutospacing="1" w:after="100" w:afterAutospacing="1" w:line="240" w:lineRule="auto"/>
        <w:ind w:left="720"/>
        <w:rPr>
          <w:rFonts w:ascii="Arial" w:hAnsi="Arial" w:eastAsia="Times New Roman" w:cs="Arial"/>
          <w:kern w:val="0"/>
          <w:sz w:val="24"/>
          <w:szCs w:val="24"/>
          <w:lang w:eastAsia="en-GB"/>
          <w14:ligatures w14:val="none"/>
        </w:rPr>
      </w:pPr>
    </w:p>
    <w:p w:rsidRPr="007B2842" w:rsidR="007B2842" w:rsidP="007B2842" w:rsidRDefault="007B2842" w14:paraId="0C6FB11A" w14:textId="77777777">
      <w:pPr>
        <w:spacing w:before="100" w:beforeAutospacing="1" w:after="100" w:afterAutospacing="1" w:line="240" w:lineRule="auto"/>
        <w:outlineLvl w:val="1"/>
        <w:rPr>
          <w:rFonts w:ascii="Arial" w:hAnsi="Arial" w:eastAsia="Times New Roman" w:cs="Arial"/>
          <w:kern w:val="0"/>
          <w:sz w:val="36"/>
          <w:szCs w:val="36"/>
          <w:lang w:eastAsia="en-GB"/>
          <w14:ligatures w14:val="none"/>
        </w:rPr>
      </w:pPr>
      <w:r w:rsidRPr="007B2842">
        <w:rPr>
          <w:rFonts w:ascii="Arial" w:hAnsi="Arial" w:eastAsia="Times New Roman" w:cs="Arial"/>
          <w:kern w:val="0"/>
          <w:sz w:val="36"/>
          <w:szCs w:val="36"/>
          <w:lang w:eastAsia="en-GB"/>
          <w14:ligatures w14:val="none"/>
        </w:rPr>
        <w:t>Keeping your personal information</w:t>
      </w:r>
    </w:p>
    <w:p w:rsidR="00842AAB" w:rsidP="007B2842" w:rsidRDefault="00842AAB" w14:paraId="56F3FD5C" w14:textId="77777777">
      <w:pPr>
        <w:spacing w:before="100" w:beforeAutospacing="1" w:after="100" w:afterAutospacing="1" w:line="240" w:lineRule="auto"/>
        <w:outlineLvl w:val="1"/>
        <w:rPr>
          <w:color w:val="000000"/>
          <w:sz w:val="27"/>
          <w:szCs w:val="27"/>
        </w:rPr>
      </w:pPr>
      <w:r>
        <w:rPr>
          <w:color w:val="000000"/>
          <w:sz w:val="27"/>
          <w:szCs w:val="27"/>
        </w:rPr>
        <w:t xml:space="preserve">Audits will be carried out incrementally by NHSBSA on Data Hub user accounts to identify and remove inactive accounts. </w:t>
      </w:r>
    </w:p>
    <w:p w:rsidR="00842AAB" w:rsidP="007B2842" w:rsidRDefault="00842AAB" w14:paraId="138CE9CA" w14:textId="77777777">
      <w:pPr>
        <w:spacing w:before="100" w:beforeAutospacing="1" w:after="100" w:afterAutospacing="1" w:line="240" w:lineRule="auto"/>
        <w:outlineLvl w:val="1"/>
        <w:rPr>
          <w:color w:val="000000"/>
          <w:sz w:val="27"/>
          <w:szCs w:val="27"/>
        </w:rPr>
      </w:pPr>
      <w:r>
        <w:rPr>
          <w:color w:val="000000"/>
          <w:sz w:val="27"/>
          <w:szCs w:val="27"/>
        </w:rPr>
        <w:t xml:space="preserve">Accounts that have not been used for a period of 6 months will be restricted and/or removed. </w:t>
      </w:r>
    </w:p>
    <w:p w:rsidR="00842AAB" w:rsidP="007B2842" w:rsidRDefault="00842AAB" w14:paraId="143EC737" w14:textId="406DF36A">
      <w:pPr>
        <w:spacing w:before="100" w:beforeAutospacing="1" w:after="100" w:afterAutospacing="1" w:line="240" w:lineRule="auto"/>
        <w:outlineLvl w:val="1"/>
        <w:rPr>
          <w:color w:val="000000"/>
          <w:sz w:val="27"/>
          <w:szCs w:val="27"/>
        </w:rPr>
      </w:pPr>
      <w:r>
        <w:rPr>
          <w:color w:val="000000"/>
          <w:sz w:val="27"/>
          <w:szCs w:val="27"/>
        </w:rPr>
        <w:t>We will keep user information for 12 months after an account is closed to ensure that all transactions can be fully audited. We do not disclose this information to third party organisations.</w:t>
      </w:r>
    </w:p>
    <w:p w:rsidR="00842AAB" w:rsidP="007B2842" w:rsidRDefault="00842AAB" w14:paraId="798D5AF1" w14:textId="77777777">
      <w:pPr>
        <w:spacing w:before="100" w:beforeAutospacing="1" w:after="100" w:afterAutospacing="1" w:line="240" w:lineRule="auto"/>
        <w:outlineLvl w:val="1"/>
        <w:rPr>
          <w:color w:val="000000"/>
          <w:sz w:val="27"/>
          <w:szCs w:val="27"/>
        </w:rPr>
      </w:pPr>
    </w:p>
    <w:p w:rsidRPr="007B2842" w:rsidR="007B2842" w:rsidP="007B2842" w:rsidRDefault="007B2842" w14:paraId="42E13B60" w14:textId="1FF1A474">
      <w:pPr>
        <w:spacing w:before="100" w:beforeAutospacing="1" w:after="100" w:afterAutospacing="1" w:line="240" w:lineRule="auto"/>
        <w:outlineLvl w:val="1"/>
        <w:rPr>
          <w:rFonts w:ascii="Arial" w:hAnsi="Arial" w:eastAsia="Times New Roman" w:cs="Arial"/>
          <w:kern w:val="0"/>
          <w:sz w:val="36"/>
          <w:szCs w:val="36"/>
          <w:lang w:eastAsia="en-GB"/>
          <w14:ligatures w14:val="none"/>
        </w:rPr>
      </w:pPr>
      <w:r w:rsidRPr="007B2842">
        <w:rPr>
          <w:rFonts w:ascii="Arial" w:hAnsi="Arial" w:eastAsia="Times New Roman" w:cs="Arial"/>
          <w:kern w:val="0"/>
          <w:sz w:val="36"/>
          <w:szCs w:val="36"/>
          <w:lang w:eastAsia="en-GB"/>
          <w14:ligatures w14:val="none"/>
        </w:rPr>
        <w:t>Your rights</w:t>
      </w:r>
    </w:p>
    <w:p w:rsidRPr="007B2842" w:rsidR="007B2842" w:rsidP="007B2842" w:rsidRDefault="007B2842" w14:paraId="55AFB3F5"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The information you provided will be managed as required by Data Protection law.</w:t>
      </w:r>
    </w:p>
    <w:p w:rsidRPr="007B2842" w:rsidR="007B2842" w:rsidP="007B2842" w:rsidRDefault="007B2842" w14:paraId="50978EED"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You have the right to:</w:t>
      </w:r>
    </w:p>
    <w:p w:rsidRPr="007B2842" w:rsidR="007B2842" w:rsidP="007B2842" w:rsidRDefault="007B2842" w14:paraId="6152FA87" w14:textId="77777777">
      <w:pPr>
        <w:numPr>
          <w:ilvl w:val="0"/>
          <w:numId w:val="8"/>
        </w:num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receive a copy of the information the NHSBSA hold about you</w:t>
      </w:r>
    </w:p>
    <w:p w:rsidRPr="007B2842" w:rsidR="007B2842" w:rsidP="007B2842" w:rsidRDefault="007B2842" w14:paraId="4762047B" w14:textId="77777777">
      <w:pPr>
        <w:numPr>
          <w:ilvl w:val="0"/>
          <w:numId w:val="8"/>
        </w:num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request your information be changed if you believe it was not correct at the time you provided it</w:t>
      </w:r>
    </w:p>
    <w:p w:rsidRPr="00842AAB" w:rsidR="007B2842" w:rsidP="00842AAB" w:rsidRDefault="007B2842" w14:paraId="7C6B1121" w14:textId="331D6CD4">
      <w:pPr>
        <w:numPr>
          <w:ilvl w:val="0"/>
          <w:numId w:val="8"/>
        </w:numPr>
        <w:spacing w:before="100" w:beforeAutospacing="1" w:after="100" w:afterAutospacing="1" w:line="240" w:lineRule="auto"/>
        <w:rPr>
          <w:rFonts w:ascii="Arial" w:hAnsi="Arial" w:eastAsia="Times New Roman" w:cs="Arial"/>
          <w:kern w:val="0"/>
          <w:sz w:val="24"/>
          <w:szCs w:val="24"/>
          <w:lang w:eastAsia="en-GB"/>
          <w14:ligatures w14:val="none"/>
        </w:rPr>
      </w:pPr>
      <w:r w:rsidRPr="007B2842">
        <w:rPr>
          <w:rFonts w:ascii="Arial" w:hAnsi="Arial" w:eastAsia="Times New Roman" w:cs="Arial"/>
          <w:kern w:val="0"/>
          <w:sz w:val="24"/>
          <w:szCs w:val="24"/>
          <w:lang w:eastAsia="en-GB"/>
          <w14:ligatures w14:val="none"/>
        </w:rPr>
        <w:t>that your information be deleted if you believe we are keeping it for longer than nec</w:t>
      </w:r>
      <w:r w:rsidR="00842AAB">
        <w:rPr>
          <w:rFonts w:ascii="Arial" w:hAnsi="Arial" w:eastAsia="Times New Roman" w:cs="Arial"/>
          <w:kern w:val="0"/>
          <w:sz w:val="24"/>
          <w:szCs w:val="24"/>
          <w:lang w:eastAsia="en-GB"/>
          <w14:ligatures w14:val="none"/>
        </w:rPr>
        <w:t>essary.</w:t>
      </w:r>
      <w:r w:rsidRPr="00842AAB" w:rsidR="00842AAB">
        <w:rPr>
          <w:rFonts w:ascii="Arial" w:hAnsi="Arial" w:eastAsia="Times New Roman" w:cs="Arial"/>
          <w:kern w:val="0"/>
          <w:sz w:val="24"/>
          <w:szCs w:val="24"/>
          <w:lang w:eastAsia="en-GB"/>
          <w14:ligatures w14:val="none"/>
        </w:rPr>
        <w:t xml:space="preserve"> </w:t>
      </w:r>
      <w:r w:rsidRPr="00842AAB" w:rsidR="00842AAB">
        <w:rPr>
          <w:rFonts w:ascii="Arial" w:hAnsi="Arial" w:eastAsia="Times New Roman" w:cs="Arial"/>
          <w:kern w:val="0"/>
          <w:sz w:val="24"/>
          <w:szCs w:val="24"/>
          <w:lang w:eastAsia="en-GB"/>
          <w14:ligatures w14:val="none"/>
        </w:rPr>
        <w:br/>
      </w:r>
    </w:p>
    <w:p w:rsidR="00842AAB" w:rsidP="00842AAB" w:rsidRDefault="00842AAB" w14:paraId="48EB284B" w14:textId="77777777">
      <w:pPr>
        <w:pStyle w:val="NormalWeb"/>
        <w:shd w:val="clear" w:color="auto" w:fill="FBFBFB"/>
        <w:rPr>
          <w:rFonts w:ascii="Arial" w:hAnsi="Arial" w:cs="Arial"/>
          <w:color w:val="555555"/>
        </w:rPr>
      </w:pPr>
      <w:r>
        <w:rPr>
          <w:rFonts w:ascii="Arial" w:hAnsi="Arial" w:cs="Arial"/>
          <w:color w:val="555555"/>
        </w:rPr>
        <w:t>Find out more about </w:t>
      </w:r>
      <w:hyperlink w:history="1" r:id="rId7">
        <w:r>
          <w:rPr>
            <w:rStyle w:val="Hyperlink"/>
            <w:rFonts w:ascii="Arial" w:hAnsi="Arial" w:cs="Arial" w:eastAsiaTheme="majorEastAsia"/>
            <w:color w:val="555555"/>
          </w:rPr>
          <w:t>your rights and how we process information</w:t>
        </w:r>
      </w:hyperlink>
      <w:r>
        <w:rPr>
          <w:rFonts w:ascii="Arial" w:hAnsi="Arial" w:cs="Arial"/>
          <w:color w:val="555555"/>
        </w:rPr>
        <w:t>.</w:t>
      </w:r>
    </w:p>
    <w:p w:rsidR="00842AAB" w:rsidP="00842AAB" w:rsidRDefault="00842AAB" w14:paraId="0075AFF3" w14:textId="79432BE8">
      <w:pPr>
        <w:pStyle w:val="NormalWeb"/>
        <w:shd w:val="clear" w:color="auto" w:fill="FBFBFB"/>
        <w:rPr>
          <w:rFonts w:ascii="Arial" w:hAnsi="Arial" w:cs="Arial"/>
          <w:color w:val="555555"/>
        </w:rPr>
      </w:pPr>
      <w:r w:rsidRPr="76B93A1C" w:rsidR="1315CFB4">
        <w:rPr>
          <w:rFonts w:ascii="Arial" w:hAnsi="Arial" w:cs="Arial"/>
          <w:color w:val="555555"/>
        </w:rPr>
        <w:t>Find out more about</w:t>
      </w:r>
      <w:r w:rsidRPr="76B93A1C" w:rsidR="1315CFB4">
        <w:rPr>
          <w:rFonts w:ascii="Arial" w:hAnsi="Arial" w:cs="Arial"/>
          <w:color w:val="555555"/>
        </w:rPr>
        <w:t> </w:t>
      </w:r>
      <w:hyperlink r:id="R9d464163dbdb42dd">
        <w:r w:rsidRPr="76B93A1C" w:rsidR="4CBEA39F">
          <w:rPr>
            <w:rFonts w:ascii="Arial" w:hAnsi="Arial" w:eastAsia="" w:cs="Arial" w:asciiTheme="minorAscii" w:hAnsiTheme="minorAscii" w:eastAsiaTheme="majorEastAsia" w:cstheme="minorBidi"/>
            <w:noProof w:val="0"/>
            <w:color w:val="555555"/>
            <w:sz w:val="24"/>
            <w:szCs w:val="24"/>
            <w:u w:val="single"/>
            <w:lang w:val="en-GB" w:eastAsia="en-GB" w:bidi="ar-SA"/>
          </w:rPr>
          <w:t>the cookies we use</w:t>
        </w:r>
      </w:hyperlink>
      <w:r w:rsidRPr="76B93A1C" w:rsidR="4CBEA39F">
        <w:rPr>
          <w:rFonts w:ascii="Arial" w:hAnsi="Arial" w:eastAsia="" w:cs="Arial" w:asciiTheme="minorAscii" w:hAnsiTheme="minorAscii" w:eastAsiaTheme="majorEastAsia" w:cstheme="minorBidi"/>
          <w:noProof w:val="0"/>
          <w:color w:val="555555"/>
          <w:sz w:val="24"/>
          <w:szCs w:val="24"/>
          <w:u w:val="single"/>
          <w:lang w:val="en-GB" w:eastAsia="en-GB" w:bidi="ar-SA"/>
        </w:rPr>
        <w:t xml:space="preserve"> </w:t>
      </w:r>
      <w:r w:rsidRPr="76B93A1C" w:rsidR="1315CFB4">
        <w:rPr>
          <w:rFonts w:ascii="Arial" w:hAnsi="Arial" w:cs="Arial"/>
          <w:color w:val="555555"/>
        </w:rPr>
        <w:t>when you use our online service.</w:t>
      </w:r>
    </w:p>
    <w:p w:rsidRPr="007B2842" w:rsidR="00842AAB" w:rsidP="00842AAB" w:rsidRDefault="00842AAB" w14:paraId="7793A14D" w14:textId="77777777">
      <w:pPr>
        <w:spacing w:before="100" w:beforeAutospacing="1" w:after="100" w:afterAutospacing="1" w:line="240" w:lineRule="auto"/>
        <w:rPr>
          <w:rFonts w:ascii="Arial" w:hAnsi="Arial" w:eastAsia="Times New Roman" w:cs="Arial"/>
          <w:kern w:val="0"/>
          <w:sz w:val="24"/>
          <w:szCs w:val="24"/>
          <w:lang w:eastAsia="en-GB"/>
          <w14:ligatures w14:val="none"/>
        </w:rPr>
      </w:pPr>
    </w:p>
    <w:p w:rsidR="00F55F68" w:rsidRDefault="00F55F68" w14:paraId="26A7202B" w14:textId="77777777"/>
    <w:sectPr w:rsidR="00F55F6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301"/>
    <w:multiLevelType w:val="multilevel"/>
    <w:tmpl w:val="836A0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7508B2"/>
    <w:multiLevelType w:val="multilevel"/>
    <w:tmpl w:val="7484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967631"/>
    <w:multiLevelType w:val="multilevel"/>
    <w:tmpl w:val="F7E0F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BA14CA7"/>
    <w:multiLevelType w:val="multilevel"/>
    <w:tmpl w:val="EA78C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DAD4CBD"/>
    <w:multiLevelType w:val="multilevel"/>
    <w:tmpl w:val="6BC28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2A83381"/>
    <w:multiLevelType w:val="multilevel"/>
    <w:tmpl w:val="16FE5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2E42B8B"/>
    <w:multiLevelType w:val="hybridMultilevel"/>
    <w:tmpl w:val="67A499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CB42E20"/>
    <w:multiLevelType w:val="multilevel"/>
    <w:tmpl w:val="740A1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C82156D"/>
    <w:multiLevelType w:val="multilevel"/>
    <w:tmpl w:val="6B58A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18837918">
    <w:abstractNumId w:val="2"/>
  </w:num>
  <w:num w:numId="2" w16cid:durableId="54353692">
    <w:abstractNumId w:val="5"/>
  </w:num>
  <w:num w:numId="3" w16cid:durableId="1139956311">
    <w:abstractNumId w:val="0"/>
  </w:num>
  <w:num w:numId="4" w16cid:durableId="2118677229">
    <w:abstractNumId w:val="1"/>
  </w:num>
  <w:num w:numId="5" w16cid:durableId="172962020">
    <w:abstractNumId w:val="4"/>
  </w:num>
  <w:num w:numId="6" w16cid:durableId="627513267">
    <w:abstractNumId w:val="7"/>
  </w:num>
  <w:num w:numId="7" w16cid:durableId="72625809">
    <w:abstractNumId w:val="8"/>
  </w:num>
  <w:num w:numId="8" w16cid:durableId="1927230838">
    <w:abstractNumId w:val="3"/>
  </w:num>
  <w:num w:numId="9" w16cid:durableId="2116946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42"/>
    <w:rsid w:val="002072A5"/>
    <w:rsid w:val="006A17BD"/>
    <w:rsid w:val="007B2842"/>
    <w:rsid w:val="00842AAB"/>
    <w:rsid w:val="0085166D"/>
    <w:rsid w:val="008D2AF3"/>
    <w:rsid w:val="00CF2766"/>
    <w:rsid w:val="00D06B08"/>
    <w:rsid w:val="00D27E1D"/>
    <w:rsid w:val="00DC242D"/>
    <w:rsid w:val="00DD4166"/>
    <w:rsid w:val="00EA7CE4"/>
    <w:rsid w:val="00F11A53"/>
    <w:rsid w:val="00F55F68"/>
    <w:rsid w:val="1315CFB4"/>
    <w:rsid w:val="18A830B3"/>
    <w:rsid w:val="29003696"/>
    <w:rsid w:val="4CBEA39F"/>
    <w:rsid w:val="76B9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C154"/>
  <w15:chartTrackingRefBased/>
  <w15:docId w15:val="{CEB5F675-DFAD-4F8C-BBFF-69D632F8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B284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84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84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284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B284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B284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B284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B284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B284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284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284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2842"/>
    <w:rPr>
      <w:rFonts w:eastAsiaTheme="majorEastAsia" w:cstheme="majorBidi"/>
      <w:color w:val="272727" w:themeColor="text1" w:themeTint="D8"/>
    </w:rPr>
  </w:style>
  <w:style w:type="paragraph" w:styleId="Title">
    <w:name w:val="Title"/>
    <w:basedOn w:val="Normal"/>
    <w:next w:val="Normal"/>
    <w:link w:val="TitleChar"/>
    <w:uiPriority w:val="10"/>
    <w:qFormat/>
    <w:rsid w:val="007B284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284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B284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B2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842"/>
    <w:pPr>
      <w:spacing w:before="160"/>
      <w:jc w:val="center"/>
    </w:pPr>
    <w:rPr>
      <w:i/>
      <w:iCs/>
      <w:color w:val="404040" w:themeColor="text1" w:themeTint="BF"/>
    </w:rPr>
  </w:style>
  <w:style w:type="character" w:styleId="QuoteChar" w:customStyle="1">
    <w:name w:val="Quote Char"/>
    <w:basedOn w:val="DefaultParagraphFont"/>
    <w:link w:val="Quote"/>
    <w:uiPriority w:val="29"/>
    <w:rsid w:val="007B2842"/>
    <w:rPr>
      <w:i/>
      <w:iCs/>
      <w:color w:val="404040" w:themeColor="text1" w:themeTint="BF"/>
    </w:rPr>
  </w:style>
  <w:style w:type="paragraph" w:styleId="ListParagraph">
    <w:name w:val="List Paragraph"/>
    <w:basedOn w:val="Normal"/>
    <w:uiPriority w:val="34"/>
    <w:qFormat/>
    <w:rsid w:val="007B2842"/>
    <w:pPr>
      <w:ind w:left="720"/>
      <w:contextualSpacing/>
    </w:pPr>
  </w:style>
  <w:style w:type="character" w:styleId="IntenseEmphasis">
    <w:name w:val="Intense Emphasis"/>
    <w:basedOn w:val="DefaultParagraphFont"/>
    <w:uiPriority w:val="21"/>
    <w:qFormat/>
    <w:rsid w:val="007B2842"/>
    <w:rPr>
      <w:i/>
      <w:iCs/>
      <w:color w:val="0F4761" w:themeColor="accent1" w:themeShade="BF"/>
    </w:rPr>
  </w:style>
  <w:style w:type="paragraph" w:styleId="IntenseQuote">
    <w:name w:val="Intense Quote"/>
    <w:basedOn w:val="Normal"/>
    <w:next w:val="Normal"/>
    <w:link w:val="IntenseQuoteChar"/>
    <w:uiPriority w:val="30"/>
    <w:qFormat/>
    <w:rsid w:val="007B28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B2842"/>
    <w:rPr>
      <w:i/>
      <w:iCs/>
      <w:color w:val="0F4761" w:themeColor="accent1" w:themeShade="BF"/>
    </w:rPr>
  </w:style>
  <w:style w:type="character" w:styleId="IntenseReference">
    <w:name w:val="Intense Reference"/>
    <w:basedOn w:val="DefaultParagraphFont"/>
    <w:uiPriority w:val="32"/>
    <w:qFormat/>
    <w:rsid w:val="007B2842"/>
    <w:rPr>
      <w:b/>
      <w:bCs/>
      <w:smallCaps/>
      <w:color w:val="0F4761" w:themeColor="accent1" w:themeShade="BF"/>
      <w:spacing w:val="5"/>
    </w:rPr>
  </w:style>
  <w:style w:type="paragraph" w:styleId="NormalWeb">
    <w:name w:val="Normal (Web)"/>
    <w:basedOn w:val="Normal"/>
    <w:uiPriority w:val="99"/>
    <w:semiHidden/>
    <w:unhideWhenUsed/>
    <w:rsid w:val="00842AAB"/>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42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3928">
      <w:bodyDiv w:val="1"/>
      <w:marLeft w:val="0"/>
      <w:marRight w:val="0"/>
      <w:marTop w:val="0"/>
      <w:marBottom w:val="0"/>
      <w:divBdr>
        <w:top w:val="none" w:sz="0" w:space="0" w:color="auto"/>
        <w:left w:val="none" w:sz="0" w:space="0" w:color="auto"/>
        <w:bottom w:val="none" w:sz="0" w:space="0" w:color="auto"/>
        <w:right w:val="none" w:sz="0" w:space="0" w:color="auto"/>
      </w:divBdr>
    </w:div>
    <w:div w:id="1423454125">
      <w:bodyDiv w:val="1"/>
      <w:marLeft w:val="0"/>
      <w:marRight w:val="0"/>
      <w:marTop w:val="0"/>
      <w:marBottom w:val="0"/>
      <w:divBdr>
        <w:top w:val="none" w:sz="0" w:space="0" w:color="auto"/>
        <w:left w:val="none" w:sz="0" w:space="0" w:color="auto"/>
        <w:bottom w:val="none" w:sz="0" w:space="0" w:color="auto"/>
        <w:right w:val="none" w:sz="0" w:space="0" w:color="auto"/>
      </w:divBdr>
    </w:div>
    <w:div w:id="1596787719">
      <w:bodyDiv w:val="1"/>
      <w:marLeft w:val="0"/>
      <w:marRight w:val="0"/>
      <w:marTop w:val="0"/>
      <w:marBottom w:val="0"/>
      <w:divBdr>
        <w:top w:val="none" w:sz="0" w:space="0" w:color="auto"/>
        <w:left w:val="none" w:sz="0" w:space="0" w:color="auto"/>
        <w:bottom w:val="none" w:sz="0" w:space="0" w:color="auto"/>
        <w:right w:val="none" w:sz="0" w:space="0" w:color="auto"/>
      </w:divBdr>
      <w:divsChild>
        <w:div w:id="262567388">
          <w:marLeft w:val="0"/>
          <w:marRight w:val="0"/>
          <w:marTop w:val="0"/>
          <w:marBottom w:val="0"/>
          <w:divBdr>
            <w:top w:val="none" w:sz="0" w:space="0" w:color="auto"/>
            <w:left w:val="none" w:sz="0" w:space="0" w:color="auto"/>
            <w:bottom w:val="none" w:sz="0" w:space="0" w:color="auto"/>
            <w:right w:val="none" w:sz="0" w:space="0" w:color="auto"/>
          </w:divBdr>
        </w:div>
        <w:div w:id="918489424">
          <w:marLeft w:val="0"/>
          <w:marRight w:val="0"/>
          <w:marTop w:val="0"/>
          <w:marBottom w:val="0"/>
          <w:divBdr>
            <w:top w:val="none" w:sz="0" w:space="0" w:color="auto"/>
            <w:left w:val="none" w:sz="0" w:space="0" w:color="auto"/>
            <w:bottom w:val="none" w:sz="0" w:space="0" w:color="auto"/>
            <w:right w:val="none" w:sz="0" w:space="0" w:color="auto"/>
          </w:divBdr>
          <w:divsChild>
            <w:div w:id="10436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2842">
      <w:bodyDiv w:val="1"/>
      <w:marLeft w:val="0"/>
      <w:marRight w:val="0"/>
      <w:marTop w:val="0"/>
      <w:marBottom w:val="0"/>
      <w:divBdr>
        <w:top w:val="none" w:sz="0" w:space="0" w:color="auto"/>
        <w:left w:val="none" w:sz="0" w:space="0" w:color="auto"/>
        <w:bottom w:val="none" w:sz="0" w:space="0" w:color="auto"/>
        <w:right w:val="none" w:sz="0" w:space="0" w:color="auto"/>
      </w:divBdr>
    </w:div>
    <w:div w:id="19560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www.nhsbsa.nhs.uk/our-policies/privacy"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gov.uk/eu-eea" TargetMode="External" Id="rId6" /><Relationship Type="http://schemas.openxmlformats.org/officeDocument/2006/relationships/hyperlink" Target="https://www.nhsbsa.nhs.uk/our-policies/privacy/lawful-basis-processing"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nhsbsa.nhs.uk/our-policies/cookies" TargetMode="External" Id="R9d464163dbdb42d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 Clement</dc:creator>
  <keywords/>
  <dc:description/>
  <lastModifiedBy>Kolawole Fashina</lastModifiedBy>
  <revision>5</revision>
  <dcterms:created xsi:type="dcterms:W3CDTF">2025-10-13T10:37:00.0000000Z</dcterms:created>
  <dcterms:modified xsi:type="dcterms:W3CDTF">2026-01-07T08:02:56.9136797Z</dcterms:modified>
</coreProperties>
</file>